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5B7" w:rsidRPr="00F91CB5" w:rsidRDefault="00D815B7" w:rsidP="00D815B7">
      <w:pPr>
        <w:spacing w:after="0" w:line="360" w:lineRule="auto"/>
        <w:jc w:val="center"/>
        <w:rPr>
          <w:rFonts w:ascii="Times New Roman" w:hAnsi="Times New Roman" w:cs="Times New Roman"/>
          <w:b/>
          <w:sz w:val="28"/>
          <w:szCs w:val="24"/>
        </w:rPr>
      </w:pPr>
      <w:r w:rsidRPr="00F91CB5">
        <w:rPr>
          <w:rFonts w:ascii="Times New Roman" w:hAnsi="Times New Roman" w:cs="Times New Roman"/>
          <w:b/>
          <w:sz w:val="28"/>
          <w:szCs w:val="24"/>
        </w:rPr>
        <w:t>COURSE STRUCTURE</w:t>
      </w:r>
    </w:p>
    <w:p w:rsidR="00D815B7" w:rsidRDefault="00D815B7" w:rsidP="00D815B7">
      <w:pPr>
        <w:pStyle w:val="NoSpacing"/>
        <w:jc w:val="center"/>
        <w:rPr>
          <w:rFonts w:ascii="Times New Roman" w:hAnsi="Times New Roman" w:cs="Times New Roman"/>
          <w:b/>
          <w:sz w:val="28"/>
          <w:szCs w:val="24"/>
        </w:rPr>
      </w:pPr>
      <w:r>
        <w:rPr>
          <w:rFonts w:ascii="Times New Roman" w:hAnsi="Times New Roman" w:cs="Times New Roman"/>
          <w:b/>
          <w:sz w:val="28"/>
          <w:szCs w:val="24"/>
        </w:rPr>
        <w:t>LL.M. TWO</w:t>
      </w:r>
      <w:r w:rsidRPr="00F91CB5">
        <w:rPr>
          <w:rFonts w:ascii="Times New Roman" w:hAnsi="Times New Roman" w:cs="Times New Roman"/>
          <w:b/>
          <w:sz w:val="28"/>
          <w:szCs w:val="24"/>
        </w:rPr>
        <w:t xml:space="preserve"> YEAR</w:t>
      </w:r>
      <w:r>
        <w:rPr>
          <w:rFonts w:ascii="Times New Roman" w:hAnsi="Times New Roman" w:cs="Times New Roman"/>
          <w:b/>
          <w:sz w:val="28"/>
          <w:szCs w:val="24"/>
        </w:rPr>
        <w:t>S</w:t>
      </w:r>
      <w:r w:rsidRPr="00F91CB5">
        <w:rPr>
          <w:rFonts w:ascii="Times New Roman" w:hAnsi="Times New Roman" w:cs="Times New Roman"/>
          <w:b/>
          <w:sz w:val="28"/>
          <w:szCs w:val="24"/>
        </w:rPr>
        <w:t xml:space="preserve"> (2022-2023)</w:t>
      </w:r>
    </w:p>
    <w:p w:rsidR="00D815B7" w:rsidRDefault="0016672E" w:rsidP="00536257">
      <w:pPr>
        <w:pStyle w:val="NoSpacing"/>
        <w:jc w:val="center"/>
        <w:rPr>
          <w:rFonts w:ascii="Times New Roman" w:hAnsi="Times New Roman" w:cs="Times New Roman"/>
          <w:b/>
          <w:bCs/>
          <w:sz w:val="28"/>
          <w:szCs w:val="28"/>
          <w:lang w:val="en-US"/>
        </w:rPr>
      </w:pPr>
      <w:r>
        <w:rPr>
          <w:rFonts w:ascii="Times New Roman" w:hAnsi="Times New Roman" w:cs="Times New Roman"/>
          <w:b/>
          <w:sz w:val="28"/>
          <w:szCs w:val="24"/>
        </w:rPr>
        <w:t xml:space="preserve">Group - </w:t>
      </w:r>
      <w:r w:rsidR="009819CB">
        <w:rPr>
          <w:rFonts w:ascii="Times New Roman" w:hAnsi="Times New Roman" w:cs="Times New Roman"/>
        </w:rPr>
        <w:t>▲</w:t>
      </w:r>
    </w:p>
    <w:p w:rsidR="00536257" w:rsidRDefault="00536257" w:rsidP="00AB511A">
      <w:pPr>
        <w:pStyle w:val="NoSpacing"/>
        <w:jc w:val="center"/>
        <w:rPr>
          <w:rFonts w:ascii="Times New Roman" w:hAnsi="Times New Roman" w:cs="Times New Roman"/>
          <w:b/>
          <w:bCs/>
          <w:sz w:val="32"/>
          <w:szCs w:val="32"/>
          <w:lang w:val="en-US"/>
        </w:rPr>
      </w:pPr>
      <w:r w:rsidRPr="00D815B7">
        <w:rPr>
          <w:rFonts w:ascii="Times New Roman" w:hAnsi="Times New Roman" w:cs="Times New Roman"/>
          <w:b/>
          <w:bCs/>
          <w:sz w:val="32"/>
          <w:szCs w:val="32"/>
          <w:lang w:val="en-US"/>
        </w:rPr>
        <w:t>International Law</w:t>
      </w:r>
    </w:p>
    <w:p w:rsidR="00AB511A" w:rsidRDefault="00AB511A" w:rsidP="00AB511A">
      <w:pPr>
        <w:pStyle w:val="NoSpacing"/>
        <w:jc w:val="center"/>
        <w:rPr>
          <w:rFonts w:ascii="Times New Roman" w:hAnsi="Times New Roman" w:cs="Times New Roman"/>
          <w:b/>
          <w:bCs/>
          <w:sz w:val="32"/>
          <w:szCs w:val="32"/>
          <w:lang w:val="en-US"/>
        </w:rPr>
      </w:pPr>
    </w:p>
    <w:p w:rsidR="00AB511A" w:rsidRPr="00B300DC" w:rsidRDefault="00B300DC" w:rsidP="00AB511A">
      <w:pPr>
        <w:pStyle w:val="NoSpacing"/>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FIRST SEMESTER</w:t>
      </w:r>
    </w:p>
    <w:tbl>
      <w:tblPr>
        <w:tblStyle w:val="TableGrid"/>
        <w:tblpPr w:leftFromText="180" w:rightFromText="180" w:vertAnchor="text" w:horzAnchor="margin" w:tblpXSpec="center" w:tblpY="194"/>
        <w:tblW w:w="10383" w:type="dxa"/>
        <w:tblLayout w:type="fixed"/>
        <w:tblLook w:val="04A0"/>
      </w:tblPr>
      <w:tblGrid>
        <w:gridCol w:w="1548"/>
        <w:gridCol w:w="4245"/>
        <w:gridCol w:w="630"/>
        <w:gridCol w:w="990"/>
        <w:gridCol w:w="990"/>
        <w:gridCol w:w="1080"/>
        <w:gridCol w:w="900"/>
      </w:tblGrid>
      <w:tr w:rsidR="0068098E" w:rsidRPr="00DA7A9A" w:rsidTr="009128EB">
        <w:trPr>
          <w:trHeight w:val="290"/>
        </w:trPr>
        <w:tc>
          <w:tcPr>
            <w:tcW w:w="1548" w:type="dxa"/>
            <w:vMerge w:val="restart"/>
            <w:tcBorders>
              <w:top w:val="single" w:sz="4" w:space="0" w:color="auto"/>
              <w:left w:val="single" w:sz="4" w:space="0" w:color="auto"/>
              <w:right w:val="single" w:sz="4" w:space="0" w:color="auto"/>
            </w:tcBorders>
            <w:hideMark/>
          </w:tcPr>
          <w:p w:rsidR="0068098E" w:rsidRPr="00DA7A9A" w:rsidRDefault="0068098E" w:rsidP="0068098E">
            <w:pPr>
              <w:rPr>
                <w:rFonts w:ascii="Times New Roman" w:hAnsi="Times New Roman" w:cs="Times New Roman"/>
                <w:b/>
                <w:bCs/>
                <w:szCs w:val="22"/>
              </w:rPr>
            </w:pPr>
            <w:r w:rsidRPr="00DA7A9A">
              <w:rPr>
                <w:rFonts w:ascii="Times New Roman" w:hAnsi="Times New Roman" w:cs="Times New Roman"/>
                <w:b/>
                <w:bCs/>
                <w:szCs w:val="22"/>
              </w:rPr>
              <w:t>Subject Code</w:t>
            </w:r>
          </w:p>
        </w:tc>
        <w:tc>
          <w:tcPr>
            <w:tcW w:w="4245" w:type="dxa"/>
            <w:vMerge w:val="restart"/>
            <w:tcBorders>
              <w:top w:val="single" w:sz="4" w:space="0" w:color="auto"/>
              <w:left w:val="single" w:sz="4" w:space="0" w:color="auto"/>
              <w:right w:val="single" w:sz="4" w:space="0" w:color="auto"/>
            </w:tcBorders>
            <w:hideMark/>
          </w:tcPr>
          <w:p w:rsidR="0068098E" w:rsidRPr="00DA7A9A" w:rsidRDefault="0068098E" w:rsidP="0068098E">
            <w:pPr>
              <w:jc w:val="center"/>
              <w:rPr>
                <w:rFonts w:ascii="Times New Roman" w:hAnsi="Times New Roman" w:cs="Times New Roman"/>
                <w:b/>
                <w:bCs/>
                <w:szCs w:val="22"/>
              </w:rPr>
            </w:pPr>
            <w:r>
              <w:rPr>
                <w:rFonts w:ascii="Times New Roman" w:hAnsi="Times New Roman" w:cs="Times New Roman"/>
                <w:b/>
                <w:bCs/>
                <w:szCs w:val="22"/>
              </w:rPr>
              <w:t>Paper</w:t>
            </w:r>
          </w:p>
        </w:tc>
        <w:tc>
          <w:tcPr>
            <w:tcW w:w="630" w:type="dxa"/>
            <w:vMerge w:val="restart"/>
            <w:tcBorders>
              <w:top w:val="single" w:sz="4" w:space="0" w:color="auto"/>
              <w:left w:val="single" w:sz="4" w:space="0" w:color="auto"/>
              <w:right w:val="single" w:sz="4" w:space="0" w:color="auto"/>
            </w:tcBorders>
          </w:tcPr>
          <w:p w:rsidR="0068098E" w:rsidRPr="00DA7A9A" w:rsidRDefault="0068098E" w:rsidP="0068098E">
            <w:pPr>
              <w:rPr>
                <w:rFonts w:ascii="Times New Roman" w:hAnsi="Times New Roman" w:cs="Times New Roman"/>
                <w:b/>
                <w:bCs/>
              </w:rPr>
            </w:pPr>
            <w:r>
              <w:rPr>
                <w:rFonts w:ascii="Times New Roman" w:hAnsi="Times New Roman" w:cs="Times New Roman"/>
                <w:b/>
                <w:bCs/>
              </w:rPr>
              <w:t>L</w:t>
            </w:r>
          </w:p>
        </w:tc>
        <w:tc>
          <w:tcPr>
            <w:tcW w:w="990" w:type="dxa"/>
            <w:vMerge w:val="restart"/>
            <w:tcBorders>
              <w:top w:val="single" w:sz="4" w:space="0" w:color="auto"/>
              <w:left w:val="single" w:sz="4" w:space="0" w:color="auto"/>
              <w:right w:val="single" w:sz="4" w:space="0" w:color="auto"/>
            </w:tcBorders>
          </w:tcPr>
          <w:p w:rsidR="0068098E" w:rsidRPr="00DA7A9A" w:rsidRDefault="0068098E" w:rsidP="0068098E">
            <w:pPr>
              <w:rPr>
                <w:rFonts w:ascii="Times New Roman" w:hAnsi="Times New Roman" w:cs="Times New Roman"/>
                <w:b/>
                <w:bCs/>
                <w:szCs w:val="22"/>
              </w:rPr>
            </w:pPr>
            <w:r w:rsidRPr="00DA7A9A">
              <w:rPr>
                <w:rFonts w:ascii="Times New Roman" w:hAnsi="Times New Roman" w:cs="Times New Roman"/>
                <w:b/>
                <w:bCs/>
                <w:szCs w:val="22"/>
              </w:rPr>
              <w:t>Credits</w:t>
            </w:r>
          </w:p>
        </w:tc>
        <w:tc>
          <w:tcPr>
            <w:tcW w:w="2970" w:type="dxa"/>
            <w:gridSpan w:val="3"/>
            <w:tcBorders>
              <w:top w:val="single" w:sz="4" w:space="0" w:color="auto"/>
              <w:left w:val="single" w:sz="4" w:space="0" w:color="auto"/>
              <w:bottom w:val="single" w:sz="4" w:space="0" w:color="auto"/>
              <w:right w:val="single" w:sz="4" w:space="0" w:color="auto"/>
            </w:tcBorders>
          </w:tcPr>
          <w:p w:rsidR="0068098E" w:rsidRPr="00DA7A9A" w:rsidRDefault="0068098E" w:rsidP="0068098E">
            <w:pPr>
              <w:jc w:val="center"/>
              <w:rPr>
                <w:rFonts w:ascii="Times New Roman" w:hAnsi="Times New Roman" w:cs="Times New Roman"/>
                <w:b/>
                <w:bCs/>
              </w:rPr>
            </w:pPr>
            <w:r w:rsidRPr="008607DF">
              <w:rPr>
                <w:rFonts w:ascii="Times New Roman" w:hAnsi="Times New Roman" w:cs="Times New Roman"/>
                <w:b/>
                <w:sz w:val="24"/>
                <w:szCs w:val="24"/>
              </w:rPr>
              <w:t>Total Marks</w:t>
            </w:r>
          </w:p>
        </w:tc>
      </w:tr>
      <w:tr w:rsidR="0068098E" w:rsidRPr="00DA7A9A" w:rsidTr="009128EB">
        <w:trPr>
          <w:trHeight w:val="589"/>
        </w:trPr>
        <w:tc>
          <w:tcPr>
            <w:tcW w:w="1548" w:type="dxa"/>
            <w:vMerge/>
            <w:tcBorders>
              <w:left w:val="single" w:sz="4" w:space="0" w:color="auto"/>
              <w:bottom w:val="single" w:sz="4" w:space="0" w:color="auto"/>
              <w:right w:val="single" w:sz="4" w:space="0" w:color="auto"/>
            </w:tcBorders>
            <w:hideMark/>
          </w:tcPr>
          <w:p w:rsidR="0068098E" w:rsidRPr="00DA7A9A" w:rsidRDefault="0068098E" w:rsidP="0068098E">
            <w:pPr>
              <w:rPr>
                <w:rFonts w:ascii="Times New Roman" w:hAnsi="Times New Roman" w:cs="Times New Roman"/>
                <w:b/>
                <w:bCs/>
                <w:szCs w:val="22"/>
              </w:rPr>
            </w:pPr>
          </w:p>
        </w:tc>
        <w:tc>
          <w:tcPr>
            <w:tcW w:w="4245" w:type="dxa"/>
            <w:vMerge/>
            <w:tcBorders>
              <w:left w:val="single" w:sz="4" w:space="0" w:color="auto"/>
              <w:bottom w:val="single" w:sz="4" w:space="0" w:color="auto"/>
              <w:right w:val="single" w:sz="4" w:space="0" w:color="auto"/>
            </w:tcBorders>
            <w:hideMark/>
          </w:tcPr>
          <w:p w:rsidR="0068098E" w:rsidRPr="00DA7A9A" w:rsidRDefault="0068098E" w:rsidP="0068098E">
            <w:pPr>
              <w:rPr>
                <w:rFonts w:ascii="Times New Roman" w:hAnsi="Times New Roman" w:cs="Times New Roman"/>
                <w:b/>
                <w:bCs/>
                <w:szCs w:val="22"/>
              </w:rPr>
            </w:pPr>
          </w:p>
        </w:tc>
        <w:tc>
          <w:tcPr>
            <w:tcW w:w="630" w:type="dxa"/>
            <w:vMerge/>
            <w:tcBorders>
              <w:left w:val="single" w:sz="4" w:space="0" w:color="auto"/>
              <w:bottom w:val="single" w:sz="4" w:space="0" w:color="auto"/>
              <w:right w:val="single" w:sz="4" w:space="0" w:color="auto"/>
            </w:tcBorders>
          </w:tcPr>
          <w:p w:rsidR="0068098E" w:rsidRPr="00DA7A9A" w:rsidRDefault="0068098E" w:rsidP="0068098E">
            <w:pPr>
              <w:jc w:val="center"/>
              <w:rPr>
                <w:rFonts w:ascii="Times New Roman" w:hAnsi="Times New Roman" w:cs="Times New Roman"/>
              </w:rPr>
            </w:pPr>
          </w:p>
        </w:tc>
        <w:tc>
          <w:tcPr>
            <w:tcW w:w="990" w:type="dxa"/>
            <w:vMerge/>
            <w:tcBorders>
              <w:left w:val="single" w:sz="4" w:space="0" w:color="auto"/>
              <w:bottom w:val="single" w:sz="4" w:space="0" w:color="auto"/>
              <w:right w:val="single" w:sz="4" w:space="0" w:color="auto"/>
            </w:tcBorders>
          </w:tcPr>
          <w:p w:rsidR="0068098E" w:rsidRPr="00DA7A9A" w:rsidRDefault="0068098E" w:rsidP="0068098E">
            <w:pPr>
              <w:jc w:val="center"/>
              <w:rPr>
                <w:rFonts w:ascii="Times New Roman" w:hAnsi="Times New Roman" w:cs="Times New Roman"/>
                <w:szCs w:val="22"/>
              </w:rPr>
            </w:pPr>
          </w:p>
        </w:tc>
        <w:tc>
          <w:tcPr>
            <w:tcW w:w="990" w:type="dxa"/>
            <w:tcBorders>
              <w:top w:val="single" w:sz="4" w:space="0" w:color="auto"/>
              <w:left w:val="single" w:sz="4" w:space="0" w:color="auto"/>
              <w:bottom w:val="single" w:sz="4" w:space="0" w:color="auto"/>
              <w:right w:val="single" w:sz="4" w:space="0" w:color="auto"/>
            </w:tcBorders>
          </w:tcPr>
          <w:p w:rsidR="0068098E" w:rsidRPr="008607DF" w:rsidRDefault="0068098E" w:rsidP="0068098E">
            <w:pPr>
              <w:jc w:val="center"/>
              <w:rPr>
                <w:rFonts w:ascii="Times New Roman" w:hAnsi="Times New Roman" w:cs="Times New Roman"/>
                <w:b/>
                <w:sz w:val="24"/>
                <w:szCs w:val="24"/>
              </w:rPr>
            </w:pPr>
            <w:r w:rsidRPr="008607DF">
              <w:rPr>
                <w:rFonts w:ascii="Times New Roman" w:hAnsi="Times New Roman" w:cs="Times New Roman"/>
                <w:sz w:val="24"/>
                <w:szCs w:val="24"/>
              </w:rPr>
              <w:t>Internal</w:t>
            </w:r>
          </w:p>
        </w:tc>
        <w:tc>
          <w:tcPr>
            <w:tcW w:w="1080" w:type="dxa"/>
            <w:tcBorders>
              <w:top w:val="single" w:sz="4" w:space="0" w:color="auto"/>
              <w:left w:val="single" w:sz="4" w:space="0" w:color="auto"/>
              <w:bottom w:val="single" w:sz="4" w:space="0" w:color="auto"/>
              <w:right w:val="single" w:sz="4" w:space="0" w:color="auto"/>
            </w:tcBorders>
          </w:tcPr>
          <w:p w:rsidR="0068098E" w:rsidRPr="008607DF" w:rsidRDefault="0068098E" w:rsidP="0068098E">
            <w:pPr>
              <w:rPr>
                <w:rFonts w:ascii="Times New Roman" w:hAnsi="Times New Roman" w:cs="Times New Roman"/>
                <w:b/>
                <w:sz w:val="24"/>
                <w:szCs w:val="24"/>
              </w:rPr>
            </w:pPr>
            <w:r>
              <w:rPr>
                <w:rFonts w:ascii="Times New Roman" w:hAnsi="Times New Roman" w:cs="Times New Roman"/>
                <w:sz w:val="24"/>
                <w:szCs w:val="24"/>
              </w:rPr>
              <w:t>External</w:t>
            </w:r>
          </w:p>
        </w:tc>
        <w:tc>
          <w:tcPr>
            <w:tcW w:w="900" w:type="dxa"/>
            <w:tcBorders>
              <w:top w:val="single" w:sz="4" w:space="0" w:color="auto"/>
              <w:left w:val="single" w:sz="4" w:space="0" w:color="auto"/>
              <w:bottom w:val="single" w:sz="4" w:space="0" w:color="auto"/>
              <w:right w:val="single" w:sz="4" w:space="0" w:color="auto"/>
            </w:tcBorders>
          </w:tcPr>
          <w:p w:rsidR="0068098E" w:rsidRPr="008607DF" w:rsidRDefault="0068098E" w:rsidP="0068098E">
            <w:pPr>
              <w:jc w:val="center"/>
              <w:rPr>
                <w:rFonts w:ascii="Times New Roman" w:hAnsi="Times New Roman" w:cs="Times New Roman"/>
                <w:b/>
                <w:sz w:val="24"/>
                <w:szCs w:val="24"/>
              </w:rPr>
            </w:pPr>
            <w:r w:rsidRPr="008607DF">
              <w:rPr>
                <w:rFonts w:ascii="Times New Roman" w:hAnsi="Times New Roman" w:cs="Times New Roman"/>
                <w:b/>
                <w:sz w:val="24"/>
                <w:szCs w:val="24"/>
              </w:rPr>
              <w:t>Total</w:t>
            </w:r>
          </w:p>
        </w:tc>
      </w:tr>
      <w:tr w:rsidR="00B32685" w:rsidRPr="00DA7A9A" w:rsidTr="009128EB">
        <w:trPr>
          <w:trHeight w:val="257"/>
        </w:trPr>
        <w:tc>
          <w:tcPr>
            <w:tcW w:w="1548" w:type="dxa"/>
            <w:tcBorders>
              <w:top w:val="single" w:sz="4" w:space="0" w:color="auto"/>
              <w:left w:val="single" w:sz="4" w:space="0" w:color="auto"/>
              <w:bottom w:val="single" w:sz="4" w:space="0" w:color="auto"/>
              <w:right w:val="single" w:sz="4" w:space="0" w:color="auto"/>
            </w:tcBorders>
            <w:hideMark/>
          </w:tcPr>
          <w:p w:rsidR="00B32685" w:rsidRPr="00DA7A9A" w:rsidRDefault="00B32685" w:rsidP="00B32685">
            <w:pPr>
              <w:rPr>
                <w:rFonts w:ascii="Times New Roman" w:hAnsi="Times New Roman" w:cs="Times New Roman"/>
                <w:b/>
                <w:bCs/>
                <w:szCs w:val="22"/>
              </w:rPr>
            </w:pPr>
            <w:r>
              <w:rPr>
                <w:rFonts w:ascii="Times New Roman" w:hAnsi="Times New Roman" w:cs="Times New Roman"/>
                <w:szCs w:val="22"/>
                <w:lang w:val="en-US"/>
              </w:rPr>
              <w:t>LLM 101</w:t>
            </w:r>
          </w:p>
        </w:tc>
        <w:tc>
          <w:tcPr>
            <w:tcW w:w="4245" w:type="dxa"/>
            <w:tcBorders>
              <w:top w:val="single" w:sz="4" w:space="0" w:color="auto"/>
              <w:left w:val="single" w:sz="4" w:space="0" w:color="auto"/>
              <w:bottom w:val="single" w:sz="4" w:space="0" w:color="auto"/>
              <w:right w:val="single" w:sz="4" w:space="0" w:color="auto"/>
            </w:tcBorders>
            <w:hideMark/>
          </w:tcPr>
          <w:p w:rsidR="00B32685" w:rsidRPr="00DA7A9A" w:rsidRDefault="00B32685" w:rsidP="00B32685">
            <w:pPr>
              <w:pStyle w:val="NoSpacing"/>
              <w:jc w:val="both"/>
              <w:rPr>
                <w:rFonts w:ascii="Times New Roman" w:hAnsi="Times New Roman" w:cs="Times New Roman"/>
                <w:b/>
                <w:bCs/>
                <w:szCs w:val="22"/>
              </w:rPr>
            </w:pPr>
            <w:r w:rsidRPr="00DA7A9A">
              <w:rPr>
                <w:rFonts w:ascii="Times New Roman" w:hAnsi="Times New Roman" w:cs="Times New Roman"/>
                <w:szCs w:val="22"/>
                <w:lang w:val="en-US"/>
              </w:rPr>
              <w:t xml:space="preserve">Research </w:t>
            </w:r>
            <w:r w:rsidRPr="00DA7A9A">
              <w:rPr>
                <w:rFonts w:ascii="Times New Roman" w:hAnsi="Times New Roman" w:cs="Times New Roman"/>
                <w:szCs w:val="22"/>
              </w:rPr>
              <w:t>Methodology</w:t>
            </w:r>
            <w:r w:rsidRPr="00DA7A9A">
              <w:rPr>
                <w:rFonts w:ascii="Times New Roman" w:hAnsi="Times New Roman" w:cs="Times New Roman"/>
                <w:szCs w:val="22"/>
                <w:lang w:val="en-US"/>
              </w:rPr>
              <w:t xml:space="preserve"> and Legal Writing</w:t>
            </w:r>
          </w:p>
        </w:tc>
        <w:tc>
          <w:tcPr>
            <w:tcW w:w="630" w:type="dxa"/>
            <w:tcBorders>
              <w:top w:val="single" w:sz="4" w:space="0" w:color="auto"/>
              <w:left w:val="single" w:sz="4" w:space="0" w:color="auto"/>
              <w:bottom w:val="single" w:sz="4" w:space="0" w:color="auto"/>
              <w:right w:val="single" w:sz="4" w:space="0" w:color="auto"/>
            </w:tcBorders>
          </w:tcPr>
          <w:p w:rsidR="00B32685" w:rsidRPr="00E821EB" w:rsidRDefault="00B32685" w:rsidP="00B32685">
            <w:pPr>
              <w:pStyle w:val="NoSpacing"/>
              <w:jc w:val="center"/>
              <w:rPr>
                <w:rFonts w:ascii="Times New Roman" w:hAnsi="Times New Roman" w:cs="Times New Roman"/>
                <w:sz w:val="24"/>
                <w:szCs w:val="24"/>
              </w:rPr>
            </w:pPr>
            <w:r w:rsidRPr="00E821EB">
              <w:rPr>
                <w:rFonts w:ascii="Times New Roman" w:hAnsi="Times New Roman" w:cs="Times New Roman"/>
                <w:sz w:val="24"/>
                <w:szCs w:val="24"/>
              </w:rPr>
              <w:t>5</w:t>
            </w:r>
          </w:p>
        </w:tc>
        <w:tc>
          <w:tcPr>
            <w:tcW w:w="990" w:type="dxa"/>
            <w:tcBorders>
              <w:top w:val="single" w:sz="4" w:space="0" w:color="auto"/>
              <w:left w:val="single" w:sz="4" w:space="0" w:color="auto"/>
              <w:bottom w:val="single" w:sz="4" w:space="0" w:color="auto"/>
              <w:right w:val="single" w:sz="4" w:space="0" w:color="auto"/>
            </w:tcBorders>
          </w:tcPr>
          <w:p w:rsidR="00B32685" w:rsidRPr="00E821EB" w:rsidRDefault="00B32685" w:rsidP="00B32685">
            <w:pPr>
              <w:pStyle w:val="NoSpacing"/>
              <w:jc w:val="center"/>
              <w:rPr>
                <w:sz w:val="24"/>
                <w:szCs w:val="24"/>
              </w:rPr>
            </w:pPr>
            <w:r w:rsidRPr="00E821EB">
              <w:rPr>
                <w:sz w:val="24"/>
                <w:szCs w:val="24"/>
              </w:rPr>
              <w:t>3</w:t>
            </w:r>
          </w:p>
        </w:tc>
        <w:tc>
          <w:tcPr>
            <w:tcW w:w="990" w:type="dxa"/>
            <w:tcBorders>
              <w:top w:val="single" w:sz="4" w:space="0" w:color="auto"/>
              <w:left w:val="single" w:sz="4" w:space="0" w:color="auto"/>
              <w:bottom w:val="single" w:sz="4" w:space="0" w:color="auto"/>
              <w:right w:val="single" w:sz="4" w:space="0" w:color="auto"/>
            </w:tcBorders>
          </w:tcPr>
          <w:p w:rsidR="00B32685" w:rsidRPr="00E821EB" w:rsidRDefault="00B32685" w:rsidP="00B32685">
            <w:pPr>
              <w:jc w:val="center"/>
              <w:rPr>
                <w:rFonts w:ascii="Times New Roman" w:hAnsi="Times New Roman" w:cs="Times New Roman"/>
                <w:bCs/>
                <w:sz w:val="24"/>
                <w:szCs w:val="24"/>
              </w:rPr>
            </w:pPr>
            <w:r w:rsidRPr="00E821EB">
              <w:rPr>
                <w:rFonts w:ascii="Times New Roman" w:hAnsi="Times New Roman" w:cs="Times New Roman"/>
                <w:bCs/>
                <w:sz w:val="24"/>
                <w:szCs w:val="24"/>
              </w:rPr>
              <w:t>20</w:t>
            </w:r>
          </w:p>
        </w:tc>
        <w:tc>
          <w:tcPr>
            <w:tcW w:w="1080" w:type="dxa"/>
            <w:tcBorders>
              <w:top w:val="single" w:sz="4" w:space="0" w:color="auto"/>
              <w:left w:val="single" w:sz="4" w:space="0" w:color="auto"/>
              <w:bottom w:val="single" w:sz="4" w:space="0" w:color="auto"/>
              <w:right w:val="single" w:sz="4" w:space="0" w:color="auto"/>
            </w:tcBorders>
          </w:tcPr>
          <w:p w:rsidR="00B32685" w:rsidRPr="00E821EB" w:rsidRDefault="00B32685" w:rsidP="00B32685">
            <w:pPr>
              <w:jc w:val="center"/>
              <w:rPr>
                <w:rFonts w:ascii="Times New Roman" w:hAnsi="Times New Roman" w:cs="Times New Roman"/>
                <w:bCs/>
                <w:sz w:val="24"/>
                <w:szCs w:val="24"/>
              </w:rPr>
            </w:pPr>
            <w:r w:rsidRPr="00E821EB">
              <w:rPr>
                <w:rFonts w:ascii="Times New Roman" w:hAnsi="Times New Roman" w:cs="Times New Roman"/>
                <w:bCs/>
                <w:sz w:val="24"/>
                <w:szCs w:val="24"/>
              </w:rPr>
              <w:t>80</w:t>
            </w:r>
          </w:p>
        </w:tc>
        <w:tc>
          <w:tcPr>
            <w:tcW w:w="900" w:type="dxa"/>
            <w:tcBorders>
              <w:top w:val="single" w:sz="4" w:space="0" w:color="auto"/>
              <w:left w:val="single" w:sz="4" w:space="0" w:color="auto"/>
              <w:bottom w:val="single" w:sz="4" w:space="0" w:color="auto"/>
              <w:right w:val="single" w:sz="4" w:space="0" w:color="auto"/>
            </w:tcBorders>
          </w:tcPr>
          <w:p w:rsidR="00B32685" w:rsidRPr="00E821EB" w:rsidRDefault="00B32685" w:rsidP="00B32685">
            <w:pPr>
              <w:jc w:val="center"/>
              <w:rPr>
                <w:rFonts w:ascii="Times New Roman" w:hAnsi="Times New Roman" w:cs="Times New Roman"/>
                <w:bCs/>
                <w:sz w:val="24"/>
                <w:szCs w:val="24"/>
              </w:rPr>
            </w:pPr>
            <w:r w:rsidRPr="00E821EB">
              <w:rPr>
                <w:rFonts w:ascii="Times New Roman" w:hAnsi="Times New Roman" w:cs="Times New Roman"/>
                <w:bCs/>
                <w:sz w:val="24"/>
                <w:szCs w:val="24"/>
              </w:rPr>
              <w:t>100</w:t>
            </w:r>
          </w:p>
        </w:tc>
      </w:tr>
      <w:tr w:rsidR="00B32685" w:rsidRPr="00DA7A9A" w:rsidTr="009128EB">
        <w:trPr>
          <w:trHeight w:val="257"/>
        </w:trPr>
        <w:tc>
          <w:tcPr>
            <w:tcW w:w="1548" w:type="dxa"/>
            <w:tcBorders>
              <w:top w:val="single" w:sz="4" w:space="0" w:color="auto"/>
              <w:left w:val="single" w:sz="4" w:space="0" w:color="auto"/>
              <w:bottom w:val="single" w:sz="4" w:space="0" w:color="auto"/>
              <w:right w:val="single" w:sz="4" w:space="0" w:color="auto"/>
            </w:tcBorders>
            <w:hideMark/>
          </w:tcPr>
          <w:p w:rsidR="00B32685" w:rsidRPr="00DA7A9A" w:rsidRDefault="00B32685" w:rsidP="0016672E">
            <w:pPr>
              <w:rPr>
                <w:rFonts w:ascii="Times New Roman" w:hAnsi="Times New Roman" w:cs="Times New Roman"/>
                <w:szCs w:val="22"/>
              </w:rPr>
            </w:pPr>
            <w:r>
              <w:rPr>
                <w:rFonts w:ascii="Times New Roman" w:hAnsi="Times New Roman" w:cs="Times New Roman"/>
                <w:szCs w:val="22"/>
              </w:rPr>
              <w:t>LLM 10</w:t>
            </w:r>
            <w:r w:rsidR="0016672E">
              <w:rPr>
                <w:rFonts w:ascii="Times New Roman" w:hAnsi="Times New Roman" w:cs="Times New Roman"/>
                <w:szCs w:val="22"/>
              </w:rPr>
              <w:t>4</w:t>
            </w:r>
          </w:p>
        </w:tc>
        <w:tc>
          <w:tcPr>
            <w:tcW w:w="4245" w:type="dxa"/>
            <w:tcBorders>
              <w:top w:val="single" w:sz="4" w:space="0" w:color="auto"/>
              <w:left w:val="single" w:sz="4" w:space="0" w:color="auto"/>
              <w:bottom w:val="single" w:sz="4" w:space="0" w:color="auto"/>
              <w:right w:val="single" w:sz="4" w:space="0" w:color="auto"/>
            </w:tcBorders>
            <w:hideMark/>
          </w:tcPr>
          <w:p w:rsidR="00B32685" w:rsidRPr="00DA7A9A" w:rsidRDefault="00B32685" w:rsidP="00B32685">
            <w:pPr>
              <w:pStyle w:val="NoSpacing"/>
              <w:jc w:val="both"/>
              <w:rPr>
                <w:rFonts w:ascii="Times New Roman" w:hAnsi="Times New Roman" w:cs="Times New Roman"/>
                <w:szCs w:val="22"/>
              </w:rPr>
            </w:pPr>
            <w:r w:rsidRPr="00DA7A9A">
              <w:rPr>
                <w:rFonts w:ascii="Times New Roman" w:hAnsi="Times New Roman" w:cs="Times New Roman"/>
                <w:szCs w:val="22"/>
                <w:lang w:val="en-US"/>
              </w:rPr>
              <w:t>Indian Constitutional Law: The New Challenges</w:t>
            </w:r>
          </w:p>
        </w:tc>
        <w:tc>
          <w:tcPr>
            <w:tcW w:w="630" w:type="dxa"/>
            <w:tcBorders>
              <w:top w:val="single" w:sz="4" w:space="0" w:color="auto"/>
              <w:left w:val="single" w:sz="4" w:space="0" w:color="auto"/>
              <w:bottom w:val="single" w:sz="4" w:space="0" w:color="auto"/>
              <w:right w:val="single" w:sz="4" w:space="0" w:color="auto"/>
            </w:tcBorders>
          </w:tcPr>
          <w:p w:rsidR="00B32685" w:rsidRPr="00E821EB" w:rsidRDefault="00B32685" w:rsidP="00B32685">
            <w:pPr>
              <w:jc w:val="center"/>
              <w:rPr>
                <w:rFonts w:ascii="Times New Roman" w:hAnsi="Times New Roman" w:cs="Times New Roman"/>
                <w:sz w:val="24"/>
                <w:szCs w:val="24"/>
              </w:rPr>
            </w:pPr>
            <w:r w:rsidRPr="00E821EB">
              <w:rPr>
                <w:rFonts w:ascii="Times New Roman" w:hAnsi="Times New Roman" w:cs="Times New Roman"/>
                <w:sz w:val="24"/>
                <w:szCs w:val="24"/>
              </w:rPr>
              <w:t>5</w:t>
            </w:r>
          </w:p>
        </w:tc>
        <w:tc>
          <w:tcPr>
            <w:tcW w:w="990" w:type="dxa"/>
            <w:tcBorders>
              <w:top w:val="single" w:sz="4" w:space="0" w:color="auto"/>
              <w:left w:val="single" w:sz="4" w:space="0" w:color="auto"/>
              <w:bottom w:val="single" w:sz="4" w:space="0" w:color="auto"/>
              <w:right w:val="single" w:sz="4" w:space="0" w:color="auto"/>
            </w:tcBorders>
          </w:tcPr>
          <w:p w:rsidR="00B32685" w:rsidRPr="00E821EB" w:rsidRDefault="00B32685" w:rsidP="00B32685">
            <w:pPr>
              <w:jc w:val="center"/>
              <w:rPr>
                <w:rFonts w:ascii="Times New Roman" w:hAnsi="Times New Roman" w:cs="Times New Roman"/>
                <w:sz w:val="24"/>
                <w:szCs w:val="24"/>
              </w:rPr>
            </w:pPr>
            <w:r w:rsidRPr="00E821EB">
              <w:rPr>
                <w:rFonts w:ascii="Times New Roman" w:hAnsi="Times New Roman" w:cs="Times New Roman"/>
                <w:sz w:val="24"/>
                <w:szCs w:val="24"/>
              </w:rPr>
              <w:t>3</w:t>
            </w:r>
          </w:p>
        </w:tc>
        <w:tc>
          <w:tcPr>
            <w:tcW w:w="990" w:type="dxa"/>
            <w:tcBorders>
              <w:top w:val="single" w:sz="4" w:space="0" w:color="auto"/>
              <w:left w:val="single" w:sz="4" w:space="0" w:color="auto"/>
              <w:bottom w:val="single" w:sz="4" w:space="0" w:color="auto"/>
              <w:right w:val="single" w:sz="4" w:space="0" w:color="auto"/>
            </w:tcBorders>
          </w:tcPr>
          <w:p w:rsidR="00B32685" w:rsidRPr="00E821EB" w:rsidRDefault="00B32685" w:rsidP="00B32685">
            <w:pPr>
              <w:jc w:val="center"/>
              <w:rPr>
                <w:sz w:val="24"/>
                <w:szCs w:val="24"/>
              </w:rPr>
            </w:pPr>
            <w:r w:rsidRPr="00E821EB">
              <w:rPr>
                <w:rFonts w:ascii="Times New Roman" w:hAnsi="Times New Roman" w:cs="Times New Roman"/>
                <w:bCs/>
                <w:sz w:val="24"/>
                <w:szCs w:val="24"/>
              </w:rPr>
              <w:t>20</w:t>
            </w:r>
          </w:p>
        </w:tc>
        <w:tc>
          <w:tcPr>
            <w:tcW w:w="1080" w:type="dxa"/>
            <w:tcBorders>
              <w:top w:val="single" w:sz="4" w:space="0" w:color="auto"/>
              <w:left w:val="single" w:sz="4" w:space="0" w:color="auto"/>
              <w:bottom w:val="single" w:sz="4" w:space="0" w:color="auto"/>
              <w:right w:val="single" w:sz="4" w:space="0" w:color="auto"/>
            </w:tcBorders>
          </w:tcPr>
          <w:p w:rsidR="00B32685" w:rsidRPr="00E821EB" w:rsidRDefault="00B32685" w:rsidP="00B32685">
            <w:pPr>
              <w:jc w:val="center"/>
              <w:rPr>
                <w:sz w:val="24"/>
                <w:szCs w:val="24"/>
              </w:rPr>
            </w:pPr>
            <w:r w:rsidRPr="00E821EB">
              <w:rPr>
                <w:rFonts w:ascii="Times New Roman" w:hAnsi="Times New Roman" w:cs="Times New Roman"/>
                <w:bCs/>
                <w:sz w:val="24"/>
                <w:szCs w:val="24"/>
              </w:rPr>
              <w:t>80</w:t>
            </w:r>
          </w:p>
        </w:tc>
        <w:tc>
          <w:tcPr>
            <w:tcW w:w="900" w:type="dxa"/>
            <w:tcBorders>
              <w:top w:val="single" w:sz="4" w:space="0" w:color="auto"/>
              <w:left w:val="single" w:sz="4" w:space="0" w:color="auto"/>
              <w:bottom w:val="single" w:sz="4" w:space="0" w:color="auto"/>
              <w:right w:val="single" w:sz="4" w:space="0" w:color="auto"/>
            </w:tcBorders>
          </w:tcPr>
          <w:p w:rsidR="00B32685" w:rsidRPr="00E821EB" w:rsidRDefault="00B32685" w:rsidP="00B32685">
            <w:pPr>
              <w:jc w:val="center"/>
              <w:rPr>
                <w:rFonts w:ascii="Times New Roman" w:hAnsi="Times New Roman" w:cs="Times New Roman"/>
                <w:sz w:val="24"/>
                <w:szCs w:val="24"/>
              </w:rPr>
            </w:pPr>
            <w:r w:rsidRPr="00E821EB">
              <w:rPr>
                <w:rFonts w:ascii="Times New Roman" w:hAnsi="Times New Roman" w:cs="Times New Roman"/>
                <w:sz w:val="24"/>
                <w:szCs w:val="24"/>
              </w:rPr>
              <w:t>100</w:t>
            </w:r>
          </w:p>
        </w:tc>
      </w:tr>
      <w:tr w:rsidR="00E060BF" w:rsidRPr="00DA7A9A" w:rsidTr="009128EB">
        <w:trPr>
          <w:trHeight w:val="257"/>
        </w:trPr>
        <w:tc>
          <w:tcPr>
            <w:tcW w:w="1548" w:type="dxa"/>
            <w:tcBorders>
              <w:top w:val="single" w:sz="4" w:space="0" w:color="auto"/>
              <w:left w:val="single" w:sz="4" w:space="0" w:color="auto"/>
              <w:bottom w:val="single" w:sz="4" w:space="0" w:color="auto"/>
              <w:right w:val="single" w:sz="4" w:space="0" w:color="auto"/>
            </w:tcBorders>
            <w:hideMark/>
          </w:tcPr>
          <w:p w:rsidR="00E060BF" w:rsidRPr="00DA7A9A" w:rsidRDefault="00E060BF" w:rsidP="00E060BF">
            <w:pPr>
              <w:rPr>
                <w:rFonts w:ascii="Times New Roman" w:hAnsi="Times New Roman" w:cs="Times New Roman"/>
                <w:szCs w:val="22"/>
              </w:rPr>
            </w:pPr>
            <w:r>
              <w:rPr>
                <w:rFonts w:ascii="Times New Roman" w:hAnsi="Times New Roman" w:cs="Times New Roman"/>
                <w:szCs w:val="22"/>
              </w:rPr>
              <w:t>LLM-105</w:t>
            </w:r>
            <w:r w:rsidR="009819CB">
              <w:rPr>
                <w:rFonts w:ascii="Times New Roman" w:hAnsi="Times New Roman" w:cs="Times New Roman"/>
              </w:rPr>
              <w:t>▲</w:t>
            </w:r>
          </w:p>
        </w:tc>
        <w:tc>
          <w:tcPr>
            <w:tcW w:w="4245" w:type="dxa"/>
            <w:tcBorders>
              <w:top w:val="single" w:sz="4" w:space="0" w:color="auto"/>
              <w:left w:val="single" w:sz="4" w:space="0" w:color="auto"/>
              <w:bottom w:val="single" w:sz="4" w:space="0" w:color="auto"/>
              <w:right w:val="single" w:sz="4" w:space="0" w:color="auto"/>
            </w:tcBorders>
          </w:tcPr>
          <w:p w:rsidR="00E060BF" w:rsidRPr="008607DF" w:rsidRDefault="00E060BF" w:rsidP="00E060BF">
            <w:pPr>
              <w:rPr>
                <w:rFonts w:ascii="Times New Roman" w:hAnsi="Times New Roman" w:cs="Times New Roman"/>
                <w:sz w:val="24"/>
                <w:szCs w:val="24"/>
              </w:rPr>
            </w:pPr>
            <w:r>
              <w:rPr>
                <w:rFonts w:ascii="Times New Roman" w:hAnsi="Times New Roman" w:cs="Times New Roman"/>
                <w:sz w:val="24"/>
                <w:szCs w:val="24"/>
              </w:rPr>
              <w:t>International Relation</w:t>
            </w:r>
            <w:r w:rsidR="0037303B">
              <w:rPr>
                <w:rFonts w:ascii="Times New Roman" w:hAnsi="Times New Roman" w:cs="Times New Roman"/>
                <w:sz w:val="24"/>
                <w:szCs w:val="24"/>
              </w:rPr>
              <w:t>s</w:t>
            </w:r>
            <w:r>
              <w:rPr>
                <w:rFonts w:ascii="Times New Roman" w:hAnsi="Times New Roman" w:cs="Times New Roman"/>
                <w:sz w:val="24"/>
                <w:szCs w:val="24"/>
              </w:rPr>
              <w:t xml:space="preserve"> and Law of Treaties</w:t>
            </w:r>
          </w:p>
        </w:tc>
        <w:tc>
          <w:tcPr>
            <w:tcW w:w="630" w:type="dxa"/>
            <w:tcBorders>
              <w:top w:val="single" w:sz="4" w:space="0" w:color="auto"/>
              <w:left w:val="single" w:sz="4" w:space="0" w:color="auto"/>
              <w:bottom w:val="single" w:sz="4" w:space="0" w:color="auto"/>
              <w:right w:val="single" w:sz="4" w:space="0" w:color="auto"/>
            </w:tcBorders>
          </w:tcPr>
          <w:p w:rsidR="00E060BF" w:rsidRPr="00E821EB" w:rsidRDefault="00E060BF" w:rsidP="00E060BF">
            <w:pPr>
              <w:jc w:val="center"/>
              <w:rPr>
                <w:rFonts w:ascii="Times New Roman" w:hAnsi="Times New Roman" w:cs="Times New Roman"/>
                <w:sz w:val="24"/>
                <w:szCs w:val="24"/>
              </w:rPr>
            </w:pPr>
            <w:r w:rsidRPr="00E821EB">
              <w:rPr>
                <w:rFonts w:ascii="Times New Roman" w:hAnsi="Times New Roman" w:cs="Times New Roman"/>
                <w:sz w:val="24"/>
                <w:szCs w:val="24"/>
              </w:rPr>
              <w:t>5</w:t>
            </w:r>
          </w:p>
        </w:tc>
        <w:tc>
          <w:tcPr>
            <w:tcW w:w="990" w:type="dxa"/>
            <w:tcBorders>
              <w:top w:val="single" w:sz="4" w:space="0" w:color="auto"/>
              <w:left w:val="single" w:sz="4" w:space="0" w:color="auto"/>
              <w:bottom w:val="single" w:sz="4" w:space="0" w:color="auto"/>
              <w:right w:val="single" w:sz="4" w:space="0" w:color="auto"/>
            </w:tcBorders>
          </w:tcPr>
          <w:p w:rsidR="00E060BF" w:rsidRPr="00E821EB" w:rsidRDefault="00E060BF" w:rsidP="00E060BF">
            <w:pPr>
              <w:jc w:val="center"/>
              <w:rPr>
                <w:rFonts w:ascii="Times New Roman" w:hAnsi="Times New Roman" w:cs="Times New Roman"/>
                <w:sz w:val="24"/>
                <w:szCs w:val="24"/>
              </w:rPr>
            </w:pPr>
            <w:r w:rsidRPr="00E821EB">
              <w:rPr>
                <w:rFonts w:ascii="Times New Roman" w:hAnsi="Times New Roman" w:cs="Times New Roman"/>
                <w:sz w:val="24"/>
                <w:szCs w:val="24"/>
              </w:rPr>
              <w:t>3</w:t>
            </w:r>
          </w:p>
        </w:tc>
        <w:tc>
          <w:tcPr>
            <w:tcW w:w="990" w:type="dxa"/>
            <w:tcBorders>
              <w:top w:val="single" w:sz="4" w:space="0" w:color="auto"/>
              <w:left w:val="single" w:sz="4" w:space="0" w:color="auto"/>
              <w:bottom w:val="single" w:sz="4" w:space="0" w:color="auto"/>
              <w:right w:val="single" w:sz="4" w:space="0" w:color="auto"/>
            </w:tcBorders>
          </w:tcPr>
          <w:p w:rsidR="00E060BF" w:rsidRPr="00E821EB" w:rsidRDefault="00E060BF" w:rsidP="00E060BF">
            <w:pPr>
              <w:jc w:val="center"/>
              <w:rPr>
                <w:sz w:val="24"/>
                <w:szCs w:val="24"/>
              </w:rPr>
            </w:pPr>
            <w:r w:rsidRPr="00E821EB">
              <w:rPr>
                <w:rFonts w:ascii="Times New Roman" w:hAnsi="Times New Roman" w:cs="Times New Roman"/>
                <w:bCs/>
                <w:sz w:val="24"/>
                <w:szCs w:val="24"/>
              </w:rPr>
              <w:t>20</w:t>
            </w:r>
          </w:p>
        </w:tc>
        <w:tc>
          <w:tcPr>
            <w:tcW w:w="1080" w:type="dxa"/>
            <w:tcBorders>
              <w:top w:val="single" w:sz="4" w:space="0" w:color="auto"/>
              <w:left w:val="single" w:sz="4" w:space="0" w:color="auto"/>
              <w:bottom w:val="single" w:sz="4" w:space="0" w:color="auto"/>
              <w:right w:val="single" w:sz="4" w:space="0" w:color="auto"/>
            </w:tcBorders>
          </w:tcPr>
          <w:p w:rsidR="00E060BF" w:rsidRPr="00E821EB" w:rsidRDefault="00E060BF" w:rsidP="00E060BF">
            <w:pPr>
              <w:jc w:val="center"/>
              <w:rPr>
                <w:sz w:val="24"/>
                <w:szCs w:val="24"/>
              </w:rPr>
            </w:pPr>
            <w:r w:rsidRPr="00E821EB">
              <w:rPr>
                <w:rFonts w:ascii="Times New Roman" w:hAnsi="Times New Roman" w:cs="Times New Roman"/>
                <w:bCs/>
                <w:sz w:val="24"/>
                <w:szCs w:val="24"/>
              </w:rPr>
              <w:t>80</w:t>
            </w:r>
          </w:p>
        </w:tc>
        <w:tc>
          <w:tcPr>
            <w:tcW w:w="900" w:type="dxa"/>
            <w:tcBorders>
              <w:top w:val="single" w:sz="4" w:space="0" w:color="auto"/>
              <w:left w:val="single" w:sz="4" w:space="0" w:color="auto"/>
              <w:bottom w:val="single" w:sz="4" w:space="0" w:color="auto"/>
              <w:right w:val="single" w:sz="4" w:space="0" w:color="auto"/>
            </w:tcBorders>
          </w:tcPr>
          <w:p w:rsidR="00E060BF" w:rsidRPr="00E821EB" w:rsidRDefault="00E060BF" w:rsidP="00E060BF">
            <w:pPr>
              <w:jc w:val="center"/>
              <w:rPr>
                <w:rFonts w:ascii="Times New Roman" w:hAnsi="Times New Roman" w:cs="Times New Roman"/>
                <w:sz w:val="24"/>
                <w:szCs w:val="24"/>
              </w:rPr>
            </w:pPr>
            <w:r w:rsidRPr="00E821EB">
              <w:rPr>
                <w:rFonts w:ascii="Times New Roman" w:hAnsi="Times New Roman" w:cs="Times New Roman"/>
                <w:sz w:val="24"/>
                <w:szCs w:val="24"/>
              </w:rPr>
              <w:t>100</w:t>
            </w:r>
          </w:p>
        </w:tc>
      </w:tr>
      <w:tr w:rsidR="00E060BF" w:rsidRPr="00DA7A9A" w:rsidTr="009128EB">
        <w:trPr>
          <w:trHeight w:val="280"/>
        </w:trPr>
        <w:tc>
          <w:tcPr>
            <w:tcW w:w="1548" w:type="dxa"/>
            <w:tcBorders>
              <w:top w:val="single" w:sz="4" w:space="0" w:color="auto"/>
              <w:left w:val="single" w:sz="4" w:space="0" w:color="auto"/>
              <w:bottom w:val="single" w:sz="4" w:space="0" w:color="auto"/>
              <w:right w:val="single" w:sz="4" w:space="0" w:color="auto"/>
            </w:tcBorders>
            <w:hideMark/>
          </w:tcPr>
          <w:p w:rsidR="00E060BF" w:rsidRPr="00DA7A9A" w:rsidRDefault="00E060BF" w:rsidP="0016672E">
            <w:pPr>
              <w:rPr>
                <w:rFonts w:ascii="Times New Roman" w:hAnsi="Times New Roman" w:cs="Times New Roman"/>
                <w:szCs w:val="22"/>
              </w:rPr>
            </w:pPr>
            <w:r>
              <w:rPr>
                <w:rFonts w:ascii="Times New Roman" w:hAnsi="Times New Roman" w:cs="Times New Roman"/>
                <w:szCs w:val="22"/>
              </w:rPr>
              <w:t>LLM-106</w:t>
            </w:r>
            <w:r w:rsidR="009819CB">
              <w:rPr>
                <w:rFonts w:ascii="Times New Roman" w:hAnsi="Times New Roman" w:cs="Times New Roman"/>
              </w:rPr>
              <w:t>▲</w:t>
            </w:r>
          </w:p>
        </w:tc>
        <w:tc>
          <w:tcPr>
            <w:tcW w:w="4245" w:type="dxa"/>
            <w:tcBorders>
              <w:top w:val="single" w:sz="4" w:space="0" w:color="auto"/>
              <w:left w:val="single" w:sz="4" w:space="0" w:color="auto"/>
              <w:bottom w:val="single" w:sz="4" w:space="0" w:color="auto"/>
              <w:right w:val="single" w:sz="4" w:space="0" w:color="auto"/>
            </w:tcBorders>
          </w:tcPr>
          <w:p w:rsidR="00E060BF" w:rsidRPr="008607DF" w:rsidRDefault="00E060BF" w:rsidP="0066077A">
            <w:pPr>
              <w:jc w:val="both"/>
              <w:rPr>
                <w:rFonts w:ascii="Times New Roman" w:hAnsi="Times New Roman" w:cs="Times New Roman"/>
                <w:sz w:val="24"/>
                <w:szCs w:val="24"/>
              </w:rPr>
            </w:pPr>
            <w:r>
              <w:rPr>
                <w:rFonts w:ascii="Times New Roman" w:hAnsi="Times New Roman" w:cs="Times New Roman"/>
                <w:sz w:val="24"/>
                <w:szCs w:val="24"/>
              </w:rPr>
              <w:t>Law of International Institutions</w:t>
            </w:r>
          </w:p>
        </w:tc>
        <w:tc>
          <w:tcPr>
            <w:tcW w:w="630" w:type="dxa"/>
            <w:tcBorders>
              <w:top w:val="single" w:sz="4" w:space="0" w:color="auto"/>
              <w:left w:val="single" w:sz="4" w:space="0" w:color="auto"/>
              <w:bottom w:val="single" w:sz="4" w:space="0" w:color="auto"/>
              <w:right w:val="single" w:sz="4" w:space="0" w:color="auto"/>
            </w:tcBorders>
          </w:tcPr>
          <w:p w:rsidR="00E060BF" w:rsidRPr="00E821EB" w:rsidRDefault="00E060BF" w:rsidP="00B32685">
            <w:pPr>
              <w:pStyle w:val="NoSpacing"/>
              <w:jc w:val="center"/>
              <w:rPr>
                <w:rFonts w:ascii="Times New Roman" w:hAnsi="Times New Roman" w:cs="Times New Roman"/>
                <w:sz w:val="24"/>
                <w:szCs w:val="24"/>
              </w:rPr>
            </w:pPr>
            <w:r w:rsidRPr="00E821EB">
              <w:rPr>
                <w:rFonts w:ascii="Times New Roman" w:hAnsi="Times New Roman" w:cs="Times New Roman"/>
                <w:sz w:val="24"/>
                <w:szCs w:val="24"/>
              </w:rPr>
              <w:t>5</w:t>
            </w:r>
          </w:p>
        </w:tc>
        <w:tc>
          <w:tcPr>
            <w:tcW w:w="990" w:type="dxa"/>
            <w:tcBorders>
              <w:top w:val="single" w:sz="4" w:space="0" w:color="auto"/>
              <w:left w:val="single" w:sz="4" w:space="0" w:color="auto"/>
              <w:bottom w:val="single" w:sz="4" w:space="0" w:color="auto"/>
              <w:right w:val="single" w:sz="4" w:space="0" w:color="auto"/>
            </w:tcBorders>
          </w:tcPr>
          <w:p w:rsidR="00E060BF" w:rsidRPr="00E821EB" w:rsidRDefault="00E060BF" w:rsidP="00B32685">
            <w:pPr>
              <w:pStyle w:val="NoSpacing"/>
              <w:jc w:val="center"/>
              <w:rPr>
                <w:sz w:val="24"/>
                <w:szCs w:val="24"/>
              </w:rPr>
            </w:pPr>
            <w:r w:rsidRPr="00E821EB">
              <w:rPr>
                <w:sz w:val="24"/>
                <w:szCs w:val="24"/>
              </w:rPr>
              <w:t>3</w:t>
            </w:r>
          </w:p>
        </w:tc>
        <w:tc>
          <w:tcPr>
            <w:tcW w:w="990" w:type="dxa"/>
            <w:tcBorders>
              <w:top w:val="single" w:sz="4" w:space="0" w:color="auto"/>
              <w:left w:val="single" w:sz="4" w:space="0" w:color="auto"/>
              <w:bottom w:val="single" w:sz="4" w:space="0" w:color="auto"/>
              <w:right w:val="single" w:sz="4" w:space="0" w:color="auto"/>
            </w:tcBorders>
          </w:tcPr>
          <w:p w:rsidR="00E060BF" w:rsidRPr="00E821EB" w:rsidRDefault="00E060BF" w:rsidP="00B32685">
            <w:pPr>
              <w:jc w:val="center"/>
              <w:rPr>
                <w:sz w:val="24"/>
                <w:szCs w:val="24"/>
              </w:rPr>
            </w:pPr>
            <w:r w:rsidRPr="00E821EB">
              <w:rPr>
                <w:rFonts w:ascii="Times New Roman" w:hAnsi="Times New Roman" w:cs="Times New Roman"/>
                <w:bCs/>
                <w:sz w:val="24"/>
                <w:szCs w:val="24"/>
              </w:rPr>
              <w:t>20</w:t>
            </w:r>
          </w:p>
        </w:tc>
        <w:tc>
          <w:tcPr>
            <w:tcW w:w="1080" w:type="dxa"/>
            <w:tcBorders>
              <w:top w:val="single" w:sz="4" w:space="0" w:color="auto"/>
              <w:left w:val="single" w:sz="4" w:space="0" w:color="auto"/>
              <w:bottom w:val="single" w:sz="4" w:space="0" w:color="auto"/>
              <w:right w:val="single" w:sz="4" w:space="0" w:color="auto"/>
            </w:tcBorders>
          </w:tcPr>
          <w:p w:rsidR="00E060BF" w:rsidRPr="00E821EB" w:rsidRDefault="00E060BF" w:rsidP="00B32685">
            <w:pPr>
              <w:jc w:val="center"/>
              <w:rPr>
                <w:sz w:val="24"/>
                <w:szCs w:val="24"/>
              </w:rPr>
            </w:pPr>
            <w:r w:rsidRPr="00E821EB">
              <w:rPr>
                <w:rFonts w:ascii="Times New Roman" w:hAnsi="Times New Roman" w:cs="Times New Roman"/>
                <w:bCs/>
                <w:sz w:val="24"/>
                <w:szCs w:val="24"/>
              </w:rPr>
              <w:t>80</w:t>
            </w:r>
          </w:p>
        </w:tc>
        <w:tc>
          <w:tcPr>
            <w:tcW w:w="900" w:type="dxa"/>
            <w:tcBorders>
              <w:top w:val="single" w:sz="4" w:space="0" w:color="auto"/>
              <w:left w:val="single" w:sz="4" w:space="0" w:color="auto"/>
              <w:bottom w:val="single" w:sz="4" w:space="0" w:color="auto"/>
              <w:right w:val="single" w:sz="4" w:space="0" w:color="auto"/>
            </w:tcBorders>
          </w:tcPr>
          <w:p w:rsidR="00E060BF" w:rsidRPr="00E821EB" w:rsidRDefault="00E060BF" w:rsidP="00B32685">
            <w:pPr>
              <w:pStyle w:val="NoSpacing"/>
              <w:jc w:val="center"/>
              <w:rPr>
                <w:rFonts w:ascii="Times New Roman" w:hAnsi="Times New Roman" w:cs="Times New Roman"/>
                <w:sz w:val="24"/>
                <w:szCs w:val="24"/>
              </w:rPr>
            </w:pPr>
            <w:r w:rsidRPr="00E821EB">
              <w:rPr>
                <w:rFonts w:ascii="Times New Roman" w:hAnsi="Times New Roman" w:cs="Times New Roman"/>
                <w:sz w:val="24"/>
                <w:szCs w:val="24"/>
              </w:rPr>
              <w:t>100</w:t>
            </w:r>
          </w:p>
        </w:tc>
      </w:tr>
      <w:tr w:rsidR="00E060BF" w:rsidRPr="00DA7A9A" w:rsidTr="009128EB">
        <w:trPr>
          <w:trHeight w:val="280"/>
        </w:trPr>
        <w:tc>
          <w:tcPr>
            <w:tcW w:w="1548" w:type="dxa"/>
            <w:tcBorders>
              <w:top w:val="single" w:sz="4" w:space="0" w:color="auto"/>
              <w:left w:val="single" w:sz="4" w:space="0" w:color="auto"/>
              <w:bottom w:val="single" w:sz="4" w:space="0" w:color="auto"/>
              <w:right w:val="single" w:sz="4" w:space="0" w:color="auto"/>
            </w:tcBorders>
          </w:tcPr>
          <w:p w:rsidR="00E060BF" w:rsidRPr="00DA7A9A" w:rsidRDefault="00E060BF" w:rsidP="00B32685">
            <w:pPr>
              <w:rPr>
                <w:rFonts w:ascii="Times New Roman" w:hAnsi="Times New Roman" w:cs="Times New Roman"/>
                <w:szCs w:val="22"/>
              </w:rPr>
            </w:pPr>
          </w:p>
        </w:tc>
        <w:tc>
          <w:tcPr>
            <w:tcW w:w="4245" w:type="dxa"/>
            <w:tcBorders>
              <w:top w:val="single" w:sz="4" w:space="0" w:color="auto"/>
              <w:left w:val="single" w:sz="4" w:space="0" w:color="auto"/>
              <w:bottom w:val="single" w:sz="4" w:space="0" w:color="auto"/>
              <w:right w:val="single" w:sz="4" w:space="0" w:color="auto"/>
            </w:tcBorders>
          </w:tcPr>
          <w:p w:rsidR="00E060BF" w:rsidRPr="00AB511A" w:rsidRDefault="00E060BF" w:rsidP="00B32685">
            <w:pPr>
              <w:pStyle w:val="NoSpacing"/>
              <w:jc w:val="center"/>
              <w:rPr>
                <w:rFonts w:ascii="Times New Roman" w:hAnsi="Times New Roman" w:cs="Times New Roman"/>
                <w:b/>
                <w:bCs/>
                <w:sz w:val="24"/>
                <w:szCs w:val="24"/>
              </w:rPr>
            </w:pPr>
            <w:r w:rsidRPr="00AB511A">
              <w:rPr>
                <w:rFonts w:ascii="Times New Roman" w:hAnsi="Times New Roman" w:cs="Times New Roman"/>
                <w:b/>
                <w:bCs/>
                <w:sz w:val="24"/>
                <w:szCs w:val="24"/>
              </w:rPr>
              <w:t>Sub Total</w:t>
            </w:r>
          </w:p>
        </w:tc>
        <w:tc>
          <w:tcPr>
            <w:tcW w:w="630" w:type="dxa"/>
            <w:tcBorders>
              <w:top w:val="single" w:sz="4" w:space="0" w:color="auto"/>
              <w:left w:val="single" w:sz="4" w:space="0" w:color="auto"/>
              <w:bottom w:val="single" w:sz="4" w:space="0" w:color="auto"/>
              <w:right w:val="single" w:sz="4" w:space="0" w:color="auto"/>
            </w:tcBorders>
          </w:tcPr>
          <w:p w:rsidR="00E060BF" w:rsidRPr="00E821EB" w:rsidRDefault="00E060BF" w:rsidP="00B32685">
            <w:pPr>
              <w:pStyle w:val="NoSpacing"/>
              <w:jc w:val="center"/>
              <w:rPr>
                <w:rFonts w:ascii="Times New Roman" w:hAnsi="Times New Roman" w:cs="Times New Roman"/>
                <w:b/>
                <w:bCs/>
                <w:sz w:val="24"/>
                <w:szCs w:val="24"/>
              </w:rPr>
            </w:pPr>
            <w:r w:rsidRPr="00E821EB">
              <w:rPr>
                <w:rFonts w:ascii="Times New Roman" w:hAnsi="Times New Roman" w:cs="Times New Roman"/>
                <w:b/>
                <w:bCs/>
                <w:sz w:val="24"/>
                <w:szCs w:val="24"/>
              </w:rPr>
              <w:t>20</w:t>
            </w:r>
          </w:p>
        </w:tc>
        <w:tc>
          <w:tcPr>
            <w:tcW w:w="990" w:type="dxa"/>
            <w:tcBorders>
              <w:top w:val="single" w:sz="4" w:space="0" w:color="auto"/>
              <w:left w:val="single" w:sz="4" w:space="0" w:color="auto"/>
              <w:bottom w:val="single" w:sz="4" w:space="0" w:color="auto"/>
              <w:right w:val="single" w:sz="4" w:space="0" w:color="auto"/>
            </w:tcBorders>
          </w:tcPr>
          <w:p w:rsidR="00E060BF" w:rsidRPr="00E821EB" w:rsidRDefault="00E060BF" w:rsidP="00B32685">
            <w:pPr>
              <w:pStyle w:val="NoSpacing"/>
              <w:jc w:val="center"/>
              <w:rPr>
                <w:rFonts w:ascii="Times New Roman" w:hAnsi="Times New Roman" w:cs="Times New Roman"/>
                <w:b/>
                <w:bCs/>
                <w:sz w:val="24"/>
                <w:szCs w:val="24"/>
              </w:rPr>
            </w:pPr>
            <w:r w:rsidRPr="00E821EB">
              <w:rPr>
                <w:rFonts w:ascii="Times New Roman" w:hAnsi="Times New Roman" w:cs="Times New Roman"/>
                <w:b/>
                <w:bCs/>
                <w:sz w:val="24"/>
                <w:szCs w:val="24"/>
              </w:rPr>
              <w:t>12</w:t>
            </w:r>
          </w:p>
        </w:tc>
        <w:tc>
          <w:tcPr>
            <w:tcW w:w="990" w:type="dxa"/>
            <w:tcBorders>
              <w:top w:val="single" w:sz="4" w:space="0" w:color="auto"/>
              <w:left w:val="single" w:sz="4" w:space="0" w:color="auto"/>
              <w:bottom w:val="single" w:sz="4" w:space="0" w:color="auto"/>
              <w:right w:val="single" w:sz="4" w:space="0" w:color="auto"/>
            </w:tcBorders>
          </w:tcPr>
          <w:p w:rsidR="00E060BF" w:rsidRPr="00E821EB" w:rsidRDefault="00E060BF" w:rsidP="00B32685">
            <w:pPr>
              <w:pStyle w:val="NoSpacing"/>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E060BF" w:rsidRPr="00E821EB" w:rsidRDefault="00E060BF" w:rsidP="00B32685">
            <w:pPr>
              <w:pStyle w:val="NoSpacing"/>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E060BF" w:rsidRPr="00E821EB" w:rsidRDefault="00E060BF" w:rsidP="00B32685">
            <w:pPr>
              <w:pStyle w:val="NoSpacing"/>
              <w:jc w:val="center"/>
              <w:rPr>
                <w:rFonts w:ascii="Times New Roman" w:hAnsi="Times New Roman" w:cs="Times New Roman"/>
                <w:b/>
                <w:bCs/>
                <w:sz w:val="24"/>
                <w:szCs w:val="24"/>
              </w:rPr>
            </w:pPr>
            <w:r w:rsidRPr="00E821EB">
              <w:rPr>
                <w:rFonts w:ascii="Times New Roman" w:hAnsi="Times New Roman" w:cs="Times New Roman"/>
                <w:b/>
                <w:bCs/>
                <w:sz w:val="24"/>
                <w:szCs w:val="24"/>
              </w:rPr>
              <w:t>400</w:t>
            </w:r>
          </w:p>
        </w:tc>
      </w:tr>
      <w:tr w:rsidR="00E060BF" w:rsidRPr="00DA7A9A" w:rsidTr="00BD2DB3">
        <w:trPr>
          <w:trHeight w:val="310"/>
        </w:trPr>
        <w:tc>
          <w:tcPr>
            <w:tcW w:w="10383" w:type="dxa"/>
            <w:gridSpan w:val="7"/>
            <w:tcBorders>
              <w:top w:val="single" w:sz="4" w:space="0" w:color="auto"/>
              <w:left w:val="single" w:sz="4" w:space="0" w:color="auto"/>
              <w:bottom w:val="single" w:sz="4" w:space="0" w:color="auto"/>
              <w:right w:val="nil"/>
            </w:tcBorders>
          </w:tcPr>
          <w:p w:rsidR="00E060BF" w:rsidRPr="00AB511A" w:rsidRDefault="00E060BF" w:rsidP="00B32685">
            <w:pPr>
              <w:jc w:val="center"/>
              <w:rPr>
                <w:rFonts w:ascii="Times New Roman" w:hAnsi="Times New Roman" w:cs="Times New Roman"/>
                <w:sz w:val="32"/>
                <w:szCs w:val="32"/>
              </w:rPr>
            </w:pPr>
            <w:r w:rsidRPr="00AB511A">
              <w:rPr>
                <w:rFonts w:ascii="Times New Roman" w:hAnsi="Times New Roman" w:cs="Times New Roman"/>
                <w:b/>
                <w:bCs/>
                <w:sz w:val="32"/>
                <w:szCs w:val="32"/>
              </w:rPr>
              <w:t>S</w:t>
            </w:r>
            <w:r>
              <w:rPr>
                <w:rFonts w:ascii="Times New Roman" w:hAnsi="Times New Roman" w:cs="Times New Roman"/>
                <w:b/>
                <w:bCs/>
                <w:sz w:val="32"/>
                <w:szCs w:val="32"/>
              </w:rPr>
              <w:t>ECOND SEMESTER</w:t>
            </w:r>
          </w:p>
        </w:tc>
      </w:tr>
      <w:tr w:rsidR="00E060BF" w:rsidRPr="00DA7A9A" w:rsidTr="009128EB">
        <w:trPr>
          <w:trHeight w:val="270"/>
        </w:trPr>
        <w:tc>
          <w:tcPr>
            <w:tcW w:w="1548" w:type="dxa"/>
            <w:tcBorders>
              <w:top w:val="single" w:sz="4" w:space="0" w:color="auto"/>
              <w:left w:val="single" w:sz="4" w:space="0" w:color="auto"/>
              <w:bottom w:val="single" w:sz="4" w:space="0" w:color="auto"/>
              <w:right w:val="single" w:sz="4" w:space="0" w:color="auto"/>
            </w:tcBorders>
          </w:tcPr>
          <w:p w:rsidR="00E060BF" w:rsidRPr="00DA7A9A" w:rsidRDefault="00E060BF" w:rsidP="00B53C75">
            <w:pPr>
              <w:rPr>
                <w:rFonts w:ascii="Times New Roman" w:hAnsi="Times New Roman" w:cs="Times New Roman"/>
                <w:b/>
                <w:bCs/>
                <w:szCs w:val="22"/>
              </w:rPr>
            </w:pPr>
            <w:r w:rsidRPr="00DA7A9A">
              <w:rPr>
                <w:rFonts w:ascii="Times New Roman" w:hAnsi="Times New Roman" w:cs="Times New Roman"/>
                <w:szCs w:val="22"/>
              </w:rPr>
              <w:t>LLM-</w:t>
            </w:r>
            <w:r>
              <w:rPr>
                <w:rFonts w:ascii="Times New Roman" w:hAnsi="Times New Roman" w:cs="Times New Roman"/>
                <w:szCs w:val="22"/>
              </w:rPr>
              <w:t>201</w:t>
            </w:r>
          </w:p>
        </w:tc>
        <w:tc>
          <w:tcPr>
            <w:tcW w:w="4245" w:type="dxa"/>
            <w:tcBorders>
              <w:top w:val="single" w:sz="4" w:space="0" w:color="auto"/>
              <w:left w:val="single" w:sz="4" w:space="0" w:color="auto"/>
              <w:bottom w:val="single" w:sz="4" w:space="0" w:color="auto"/>
              <w:right w:val="single" w:sz="4" w:space="0" w:color="auto"/>
            </w:tcBorders>
          </w:tcPr>
          <w:p w:rsidR="00E060BF" w:rsidRPr="00DA7A9A" w:rsidRDefault="00E060BF" w:rsidP="00B53C75">
            <w:pPr>
              <w:pStyle w:val="NoSpacing"/>
              <w:jc w:val="both"/>
              <w:rPr>
                <w:rFonts w:ascii="Times New Roman" w:hAnsi="Times New Roman" w:cs="Times New Roman"/>
                <w:b/>
                <w:bCs/>
                <w:szCs w:val="22"/>
              </w:rPr>
            </w:pPr>
            <w:r w:rsidRPr="00DA7A9A">
              <w:rPr>
                <w:rFonts w:ascii="Times New Roman" w:hAnsi="Times New Roman" w:cs="Times New Roman"/>
                <w:szCs w:val="22"/>
                <w:lang w:val="en-US"/>
              </w:rPr>
              <w:t>Law and Social Transformation in India</w:t>
            </w:r>
          </w:p>
        </w:tc>
        <w:tc>
          <w:tcPr>
            <w:tcW w:w="630" w:type="dxa"/>
            <w:tcBorders>
              <w:top w:val="single" w:sz="4" w:space="0" w:color="auto"/>
              <w:left w:val="single" w:sz="4" w:space="0" w:color="auto"/>
              <w:bottom w:val="single" w:sz="4" w:space="0" w:color="auto"/>
              <w:right w:val="single" w:sz="4" w:space="0" w:color="auto"/>
            </w:tcBorders>
          </w:tcPr>
          <w:p w:rsidR="00E060BF" w:rsidRDefault="00E060BF" w:rsidP="00B53C75">
            <w:pPr>
              <w:jc w:val="center"/>
            </w:pPr>
            <w:r w:rsidRPr="007F2E43">
              <w:rPr>
                <w:rFonts w:ascii="Times New Roman" w:hAnsi="Times New Roman" w:cs="Times New Roman"/>
                <w:sz w:val="24"/>
                <w:szCs w:val="24"/>
              </w:rPr>
              <w:t>5</w:t>
            </w:r>
          </w:p>
        </w:tc>
        <w:tc>
          <w:tcPr>
            <w:tcW w:w="990" w:type="dxa"/>
            <w:tcBorders>
              <w:top w:val="single" w:sz="4" w:space="0" w:color="auto"/>
              <w:left w:val="single" w:sz="4" w:space="0" w:color="auto"/>
              <w:bottom w:val="single" w:sz="4" w:space="0" w:color="auto"/>
              <w:right w:val="single" w:sz="4" w:space="0" w:color="auto"/>
            </w:tcBorders>
          </w:tcPr>
          <w:p w:rsidR="00E060BF" w:rsidRPr="00E821EB" w:rsidRDefault="00E060BF" w:rsidP="00B53C75">
            <w:pPr>
              <w:pStyle w:val="NoSpacing"/>
              <w:jc w:val="center"/>
              <w:rPr>
                <w:sz w:val="24"/>
                <w:szCs w:val="24"/>
              </w:rPr>
            </w:pPr>
            <w:r w:rsidRPr="00E821EB">
              <w:rPr>
                <w:sz w:val="24"/>
                <w:szCs w:val="24"/>
              </w:rPr>
              <w:t>3</w:t>
            </w:r>
          </w:p>
        </w:tc>
        <w:tc>
          <w:tcPr>
            <w:tcW w:w="990" w:type="dxa"/>
            <w:tcBorders>
              <w:top w:val="single" w:sz="4" w:space="0" w:color="auto"/>
              <w:left w:val="single" w:sz="4" w:space="0" w:color="auto"/>
              <w:bottom w:val="single" w:sz="4" w:space="0" w:color="auto"/>
              <w:right w:val="single" w:sz="4" w:space="0" w:color="auto"/>
            </w:tcBorders>
          </w:tcPr>
          <w:p w:rsidR="00E060BF" w:rsidRDefault="00E060BF" w:rsidP="00B53C75">
            <w:pPr>
              <w:jc w:val="center"/>
            </w:pPr>
            <w:r w:rsidRPr="008F0AAE">
              <w:rPr>
                <w:rFonts w:ascii="Times New Roman" w:hAnsi="Times New Roman" w:cs="Times New Roman"/>
                <w:bCs/>
                <w:sz w:val="24"/>
                <w:szCs w:val="24"/>
              </w:rPr>
              <w:t>20</w:t>
            </w:r>
          </w:p>
        </w:tc>
        <w:tc>
          <w:tcPr>
            <w:tcW w:w="1080" w:type="dxa"/>
            <w:tcBorders>
              <w:top w:val="single" w:sz="4" w:space="0" w:color="auto"/>
              <w:left w:val="single" w:sz="4" w:space="0" w:color="auto"/>
              <w:bottom w:val="single" w:sz="4" w:space="0" w:color="auto"/>
              <w:right w:val="single" w:sz="4" w:space="0" w:color="auto"/>
            </w:tcBorders>
          </w:tcPr>
          <w:p w:rsidR="00E060BF" w:rsidRDefault="00E060BF" w:rsidP="00B53C75">
            <w:pPr>
              <w:jc w:val="center"/>
            </w:pPr>
            <w:r w:rsidRPr="002A04BF">
              <w:rPr>
                <w:rFonts w:ascii="Times New Roman" w:hAnsi="Times New Roman" w:cs="Times New Roman"/>
                <w:bCs/>
                <w:sz w:val="24"/>
                <w:szCs w:val="24"/>
              </w:rPr>
              <w:t>80</w:t>
            </w:r>
          </w:p>
        </w:tc>
        <w:tc>
          <w:tcPr>
            <w:tcW w:w="900" w:type="dxa"/>
            <w:tcBorders>
              <w:top w:val="single" w:sz="4" w:space="0" w:color="auto"/>
              <w:left w:val="single" w:sz="4" w:space="0" w:color="auto"/>
              <w:bottom w:val="single" w:sz="4" w:space="0" w:color="auto"/>
              <w:right w:val="single" w:sz="4" w:space="0" w:color="auto"/>
            </w:tcBorders>
          </w:tcPr>
          <w:p w:rsidR="00E060BF" w:rsidRDefault="00E060BF" w:rsidP="00B53C75">
            <w:pPr>
              <w:jc w:val="center"/>
            </w:pPr>
            <w:r w:rsidRPr="00A944A9">
              <w:rPr>
                <w:rFonts w:ascii="Times New Roman" w:hAnsi="Times New Roman" w:cs="Times New Roman"/>
                <w:bCs/>
                <w:sz w:val="24"/>
                <w:szCs w:val="24"/>
              </w:rPr>
              <w:t>100</w:t>
            </w:r>
          </w:p>
        </w:tc>
      </w:tr>
      <w:tr w:rsidR="00E060BF" w:rsidRPr="00DA7A9A" w:rsidTr="009128EB">
        <w:trPr>
          <w:trHeight w:val="413"/>
        </w:trPr>
        <w:tc>
          <w:tcPr>
            <w:tcW w:w="1548" w:type="dxa"/>
            <w:tcBorders>
              <w:top w:val="single" w:sz="4" w:space="0" w:color="auto"/>
              <w:left w:val="single" w:sz="4" w:space="0" w:color="auto"/>
              <w:bottom w:val="single" w:sz="4" w:space="0" w:color="auto"/>
              <w:right w:val="single" w:sz="4" w:space="0" w:color="auto"/>
            </w:tcBorders>
          </w:tcPr>
          <w:p w:rsidR="00E060BF" w:rsidRPr="00DA7A9A" w:rsidRDefault="00E060BF" w:rsidP="0016672E">
            <w:pPr>
              <w:rPr>
                <w:rFonts w:ascii="Times New Roman" w:hAnsi="Times New Roman" w:cs="Times New Roman"/>
                <w:szCs w:val="22"/>
              </w:rPr>
            </w:pPr>
            <w:r w:rsidRPr="00DA7A9A">
              <w:rPr>
                <w:rFonts w:ascii="Times New Roman" w:hAnsi="Times New Roman" w:cs="Times New Roman"/>
                <w:szCs w:val="22"/>
              </w:rPr>
              <w:t>LLM-</w:t>
            </w:r>
            <w:r>
              <w:rPr>
                <w:rFonts w:ascii="Times New Roman" w:hAnsi="Times New Roman" w:cs="Times New Roman"/>
                <w:szCs w:val="22"/>
              </w:rPr>
              <w:t>202</w:t>
            </w:r>
            <w:r w:rsidR="009819CB">
              <w:rPr>
                <w:rFonts w:ascii="Times New Roman" w:hAnsi="Times New Roman" w:cs="Times New Roman"/>
              </w:rPr>
              <w:t>▲</w:t>
            </w:r>
          </w:p>
        </w:tc>
        <w:tc>
          <w:tcPr>
            <w:tcW w:w="4245" w:type="dxa"/>
            <w:tcBorders>
              <w:top w:val="single" w:sz="4" w:space="0" w:color="auto"/>
              <w:left w:val="single" w:sz="4" w:space="0" w:color="auto"/>
              <w:bottom w:val="single" w:sz="4" w:space="0" w:color="auto"/>
              <w:right w:val="single" w:sz="4" w:space="0" w:color="auto"/>
            </w:tcBorders>
          </w:tcPr>
          <w:p w:rsidR="00E060BF" w:rsidRPr="00DA7A9A" w:rsidRDefault="00E060BF" w:rsidP="0066077A">
            <w:pPr>
              <w:pStyle w:val="NoSpacing"/>
              <w:jc w:val="both"/>
              <w:rPr>
                <w:rFonts w:ascii="Times New Roman" w:hAnsi="Times New Roman" w:cs="Times New Roman"/>
                <w:szCs w:val="22"/>
                <w:lang w:val="en-US"/>
              </w:rPr>
            </w:pPr>
            <w:r>
              <w:rPr>
                <w:rFonts w:ascii="Times New Roman" w:hAnsi="Times New Roman" w:cs="Times New Roman"/>
                <w:szCs w:val="22"/>
                <w:lang w:val="en-US"/>
              </w:rPr>
              <w:t>International Trade</w:t>
            </w:r>
            <w:r w:rsidR="0066077A">
              <w:rPr>
                <w:rFonts w:ascii="Times New Roman" w:hAnsi="Times New Roman" w:cs="Times New Roman"/>
                <w:szCs w:val="22"/>
                <w:lang w:val="en-US"/>
              </w:rPr>
              <w:t xml:space="preserve"> and Agreement </w:t>
            </w:r>
            <w:r>
              <w:rPr>
                <w:rFonts w:ascii="Times New Roman" w:hAnsi="Times New Roman" w:cs="Times New Roman"/>
                <w:szCs w:val="22"/>
                <w:lang w:val="en-US"/>
              </w:rPr>
              <w:t>Law</w:t>
            </w:r>
          </w:p>
        </w:tc>
        <w:tc>
          <w:tcPr>
            <w:tcW w:w="630" w:type="dxa"/>
            <w:tcBorders>
              <w:top w:val="single" w:sz="4" w:space="0" w:color="auto"/>
              <w:left w:val="single" w:sz="4" w:space="0" w:color="auto"/>
              <w:bottom w:val="single" w:sz="4" w:space="0" w:color="auto"/>
              <w:right w:val="single" w:sz="4" w:space="0" w:color="auto"/>
            </w:tcBorders>
          </w:tcPr>
          <w:p w:rsidR="00E060BF" w:rsidRDefault="00E060BF" w:rsidP="00B53C75">
            <w:pPr>
              <w:jc w:val="center"/>
            </w:pPr>
            <w:r w:rsidRPr="007F2E43">
              <w:rPr>
                <w:rFonts w:ascii="Times New Roman" w:hAnsi="Times New Roman" w:cs="Times New Roman"/>
                <w:sz w:val="24"/>
                <w:szCs w:val="24"/>
              </w:rPr>
              <w:t>5</w:t>
            </w:r>
          </w:p>
        </w:tc>
        <w:tc>
          <w:tcPr>
            <w:tcW w:w="990" w:type="dxa"/>
            <w:tcBorders>
              <w:top w:val="single" w:sz="4" w:space="0" w:color="auto"/>
              <w:left w:val="single" w:sz="4" w:space="0" w:color="auto"/>
              <w:bottom w:val="single" w:sz="4" w:space="0" w:color="auto"/>
              <w:right w:val="single" w:sz="4" w:space="0" w:color="auto"/>
            </w:tcBorders>
          </w:tcPr>
          <w:p w:rsidR="00E060BF" w:rsidRPr="00E821EB" w:rsidRDefault="00E060BF" w:rsidP="00B53C75">
            <w:pPr>
              <w:jc w:val="center"/>
              <w:rPr>
                <w:rFonts w:ascii="Times New Roman" w:hAnsi="Times New Roman" w:cs="Times New Roman"/>
                <w:sz w:val="24"/>
                <w:szCs w:val="24"/>
              </w:rPr>
            </w:pPr>
            <w:r w:rsidRPr="00E821EB">
              <w:rPr>
                <w:rFonts w:ascii="Times New Roman" w:hAnsi="Times New Roman" w:cs="Times New Roman"/>
                <w:sz w:val="24"/>
                <w:szCs w:val="24"/>
              </w:rPr>
              <w:t>3</w:t>
            </w:r>
          </w:p>
        </w:tc>
        <w:tc>
          <w:tcPr>
            <w:tcW w:w="990" w:type="dxa"/>
            <w:tcBorders>
              <w:top w:val="single" w:sz="4" w:space="0" w:color="auto"/>
              <w:left w:val="single" w:sz="4" w:space="0" w:color="auto"/>
              <w:bottom w:val="single" w:sz="4" w:space="0" w:color="auto"/>
              <w:right w:val="single" w:sz="4" w:space="0" w:color="auto"/>
            </w:tcBorders>
          </w:tcPr>
          <w:p w:rsidR="00E060BF" w:rsidRDefault="00E060BF" w:rsidP="00B53C75">
            <w:pPr>
              <w:jc w:val="center"/>
            </w:pPr>
            <w:r w:rsidRPr="008F0AAE">
              <w:rPr>
                <w:rFonts w:ascii="Times New Roman" w:hAnsi="Times New Roman" w:cs="Times New Roman"/>
                <w:bCs/>
                <w:sz w:val="24"/>
                <w:szCs w:val="24"/>
              </w:rPr>
              <w:t>20</w:t>
            </w:r>
          </w:p>
        </w:tc>
        <w:tc>
          <w:tcPr>
            <w:tcW w:w="1080" w:type="dxa"/>
            <w:tcBorders>
              <w:top w:val="single" w:sz="4" w:space="0" w:color="auto"/>
              <w:left w:val="single" w:sz="4" w:space="0" w:color="auto"/>
              <w:bottom w:val="single" w:sz="4" w:space="0" w:color="auto"/>
              <w:right w:val="single" w:sz="4" w:space="0" w:color="auto"/>
            </w:tcBorders>
          </w:tcPr>
          <w:p w:rsidR="00E060BF" w:rsidRDefault="00E060BF" w:rsidP="00B53C75">
            <w:pPr>
              <w:jc w:val="center"/>
            </w:pPr>
            <w:r w:rsidRPr="002A04BF">
              <w:rPr>
                <w:rFonts w:ascii="Times New Roman" w:hAnsi="Times New Roman" w:cs="Times New Roman"/>
                <w:bCs/>
                <w:sz w:val="24"/>
                <w:szCs w:val="24"/>
              </w:rPr>
              <w:t>80</w:t>
            </w:r>
          </w:p>
        </w:tc>
        <w:tc>
          <w:tcPr>
            <w:tcW w:w="900" w:type="dxa"/>
            <w:tcBorders>
              <w:top w:val="single" w:sz="4" w:space="0" w:color="auto"/>
              <w:left w:val="single" w:sz="4" w:space="0" w:color="auto"/>
              <w:bottom w:val="single" w:sz="4" w:space="0" w:color="auto"/>
              <w:right w:val="single" w:sz="4" w:space="0" w:color="auto"/>
            </w:tcBorders>
          </w:tcPr>
          <w:p w:rsidR="00E060BF" w:rsidRDefault="00E060BF" w:rsidP="00B53C75">
            <w:pPr>
              <w:jc w:val="center"/>
            </w:pPr>
            <w:r w:rsidRPr="00A944A9">
              <w:rPr>
                <w:rFonts w:ascii="Times New Roman" w:hAnsi="Times New Roman" w:cs="Times New Roman"/>
                <w:bCs/>
                <w:sz w:val="24"/>
                <w:szCs w:val="24"/>
              </w:rPr>
              <w:t>100</w:t>
            </w:r>
          </w:p>
        </w:tc>
      </w:tr>
      <w:tr w:rsidR="00E060BF" w:rsidRPr="00DA7A9A" w:rsidTr="009128EB">
        <w:trPr>
          <w:trHeight w:val="270"/>
        </w:trPr>
        <w:tc>
          <w:tcPr>
            <w:tcW w:w="1548" w:type="dxa"/>
            <w:tcBorders>
              <w:top w:val="single" w:sz="4" w:space="0" w:color="auto"/>
              <w:left w:val="single" w:sz="4" w:space="0" w:color="auto"/>
              <w:bottom w:val="single" w:sz="4" w:space="0" w:color="auto"/>
              <w:right w:val="single" w:sz="4" w:space="0" w:color="auto"/>
            </w:tcBorders>
          </w:tcPr>
          <w:p w:rsidR="00E060BF" w:rsidRPr="00E84C95" w:rsidRDefault="00E060BF" w:rsidP="00B53C75">
            <w:pPr>
              <w:rPr>
                <w:rFonts w:ascii="Times New Roman" w:hAnsi="Times New Roman" w:cs="Times New Roman"/>
                <w:szCs w:val="22"/>
              </w:rPr>
            </w:pPr>
            <w:r w:rsidRPr="00DA7A9A">
              <w:rPr>
                <w:rFonts w:ascii="Times New Roman" w:hAnsi="Times New Roman" w:cs="Times New Roman"/>
                <w:szCs w:val="22"/>
              </w:rPr>
              <w:t>LLM-</w:t>
            </w:r>
            <w:r>
              <w:rPr>
                <w:rFonts w:ascii="Times New Roman" w:hAnsi="Times New Roman" w:cs="Times New Roman"/>
                <w:szCs w:val="22"/>
              </w:rPr>
              <w:t>203</w:t>
            </w:r>
            <w:r w:rsidR="009819CB">
              <w:rPr>
                <w:rFonts w:ascii="Times New Roman" w:hAnsi="Times New Roman" w:cs="Times New Roman"/>
              </w:rPr>
              <w:t>▲</w:t>
            </w:r>
          </w:p>
        </w:tc>
        <w:tc>
          <w:tcPr>
            <w:tcW w:w="4245" w:type="dxa"/>
            <w:tcBorders>
              <w:top w:val="single" w:sz="4" w:space="0" w:color="auto"/>
              <w:left w:val="single" w:sz="4" w:space="0" w:color="auto"/>
              <w:bottom w:val="single" w:sz="4" w:space="0" w:color="auto"/>
              <w:right w:val="single" w:sz="4" w:space="0" w:color="auto"/>
            </w:tcBorders>
          </w:tcPr>
          <w:p w:rsidR="00E060BF" w:rsidRPr="00DA7A9A" w:rsidRDefault="00E060BF" w:rsidP="00B53C75">
            <w:pPr>
              <w:pStyle w:val="NoSpacing"/>
              <w:jc w:val="both"/>
              <w:rPr>
                <w:rFonts w:ascii="Times New Roman" w:hAnsi="Times New Roman" w:cs="Times New Roman"/>
                <w:szCs w:val="22"/>
                <w:lang w:val="en-US"/>
              </w:rPr>
            </w:pPr>
            <w:r>
              <w:rPr>
                <w:rFonts w:ascii="Times New Roman" w:hAnsi="Times New Roman" w:cs="Times New Roman"/>
                <w:szCs w:val="22"/>
                <w:lang w:val="en-US"/>
              </w:rPr>
              <w:t>International Law of Sea</w:t>
            </w:r>
          </w:p>
        </w:tc>
        <w:tc>
          <w:tcPr>
            <w:tcW w:w="630" w:type="dxa"/>
            <w:tcBorders>
              <w:top w:val="single" w:sz="4" w:space="0" w:color="auto"/>
              <w:left w:val="single" w:sz="4" w:space="0" w:color="auto"/>
              <w:bottom w:val="single" w:sz="4" w:space="0" w:color="auto"/>
              <w:right w:val="single" w:sz="4" w:space="0" w:color="auto"/>
            </w:tcBorders>
          </w:tcPr>
          <w:p w:rsidR="00E060BF" w:rsidRDefault="00E060BF" w:rsidP="00B53C75">
            <w:pPr>
              <w:jc w:val="center"/>
            </w:pPr>
            <w:r w:rsidRPr="007F2E43">
              <w:rPr>
                <w:rFonts w:ascii="Times New Roman" w:hAnsi="Times New Roman" w:cs="Times New Roman"/>
                <w:sz w:val="24"/>
                <w:szCs w:val="24"/>
              </w:rPr>
              <w:t>5</w:t>
            </w:r>
          </w:p>
        </w:tc>
        <w:tc>
          <w:tcPr>
            <w:tcW w:w="990" w:type="dxa"/>
            <w:tcBorders>
              <w:top w:val="single" w:sz="4" w:space="0" w:color="auto"/>
              <w:left w:val="single" w:sz="4" w:space="0" w:color="auto"/>
              <w:bottom w:val="single" w:sz="4" w:space="0" w:color="auto"/>
              <w:right w:val="single" w:sz="4" w:space="0" w:color="auto"/>
            </w:tcBorders>
          </w:tcPr>
          <w:p w:rsidR="00E060BF" w:rsidRPr="00E821EB" w:rsidRDefault="00E060BF" w:rsidP="00B53C75">
            <w:pPr>
              <w:jc w:val="center"/>
              <w:rPr>
                <w:rFonts w:ascii="Times New Roman" w:hAnsi="Times New Roman" w:cs="Times New Roman"/>
                <w:sz w:val="24"/>
                <w:szCs w:val="24"/>
              </w:rPr>
            </w:pPr>
            <w:r w:rsidRPr="00E821EB">
              <w:rPr>
                <w:rFonts w:ascii="Times New Roman" w:hAnsi="Times New Roman" w:cs="Times New Roman"/>
                <w:sz w:val="24"/>
                <w:szCs w:val="24"/>
              </w:rPr>
              <w:t>3</w:t>
            </w:r>
          </w:p>
        </w:tc>
        <w:tc>
          <w:tcPr>
            <w:tcW w:w="990" w:type="dxa"/>
            <w:tcBorders>
              <w:top w:val="single" w:sz="4" w:space="0" w:color="auto"/>
              <w:left w:val="single" w:sz="4" w:space="0" w:color="auto"/>
              <w:bottom w:val="single" w:sz="4" w:space="0" w:color="auto"/>
              <w:right w:val="single" w:sz="4" w:space="0" w:color="auto"/>
            </w:tcBorders>
          </w:tcPr>
          <w:p w:rsidR="00E060BF" w:rsidRDefault="00E060BF" w:rsidP="00B53C75">
            <w:pPr>
              <w:jc w:val="center"/>
            </w:pPr>
            <w:r w:rsidRPr="008F0AAE">
              <w:rPr>
                <w:rFonts w:ascii="Times New Roman" w:hAnsi="Times New Roman" w:cs="Times New Roman"/>
                <w:bCs/>
                <w:sz w:val="24"/>
                <w:szCs w:val="24"/>
              </w:rPr>
              <w:t>20</w:t>
            </w:r>
          </w:p>
        </w:tc>
        <w:tc>
          <w:tcPr>
            <w:tcW w:w="1080" w:type="dxa"/>
            <w:tcBorders>
              <w:top w:val="single" w:sz="4" w:space="0" w:color="auto"/>
              <w:left w:val="single" w:sz="4" w:space="0" w:color="auto"/>
              <w:bottom w:val="single" w:sz="4" w:space="0" w:color="auto"/>
              <w:right w:val="single" w:sz="4" w:space="0" w:color="auto"/>
            </w:tcBorders>
          </w:tcPr>
          <w:p w:rsidR="00E060BF" w:rsidRDefault="00E060BF" w:rsidP="00B53C75">
            <w:pPr>
              <w:jc w:val="center"/>
            </w:pPr>
            <w:r w:rsidRPr="002A04BF">
              <w:rPr>
                <w:rFonts w:ascii="Times New Roman" w:hAnsi="Times New Roman" w:cs="Times New Roman"/>
                <w:bCs/>
                <w:sz w:val="24"/>
                <w:szCs w:val="24"/>
              </w:rPr>
              <w:t>80</w:t>
            </w:r>
          </w:p>
        </w:tc>
        <w:tc>
          <w:tcPr>
            <w:tcW w:w="900" w:type="dxa"/>
            <w:tcBorders>
              <w:top w:val="single" w:sz="4" w:space="0" w:color="auto"/>
              <w:left w:val="single" w:sz="4" w:space="0" w:color="auto"/>
              <w:bottom w:val="single" w:sz="4" w:space="0" w:color="auto"/>
              <w:right w:val="single" w:sz="4" w:space="0" w:color="auto"/>
            </w:tcBorders>
          </w:tcPr>
          <w:p w:rsidR="00E060BF" w:rsidRDefault="00E060BF" w:rsidP="00B53C75">
            <w:pPr>
              <w:jc w:val="center"/>
            </w:pPr>
            <w:r w:rsidRPr="00A944A9">
              <w:rPr>
                <w:rFonts w:ascii="Times New Roman" w:hAnsi="Times New Roman" w:cs="Times New Roman"/>
                <w:bCs/>
                <w:sz w:val="24"/>
                <w:szCs w:val="24"/>
              </w:rPr>
              <w:t>100</w:t>
            </w:r>
          </w:p>
        </w:tc>
      </w:tr>
      <w:tr w:rsidR="00E060BF" w:rsidRPr="00DA7A9A" w:rsidTr="009128EB">
        <w:trPr>
          <w:trHeight w:val="270"/>
        </w:trPr>
        <w:tc>
          <w:tcPr>
            <w:tcW w:w="1548" w:type="dxa"/>
            <w:tcBorders>
              <w:top w:val="single" w:sz="4" w:space="0" w:color="auto"/>
              <w:left w:val="single" w:sz="4" w:space="0" w:color="auto"/>
              <w:bottom w:val="single" w:sz="4" w:space="0" w:color="auto"/>
              <w:right w:val="single" w:sz="4" w:space="0" w:color="auto"/>
            </w:tcBorders>
          </w:tcPr>
          <w:p w:rsidR="00E060BF" w:rsidRPr="00DA7A9A" w:rsidRDefault="00E060BF" w:rsidP="00B53C75">
            <w:pPr>
              <w:rPr>
                <w:rFonts w:ascii="Times New Roman" w:hAnsi="Times New Roman" w:cs="Times New Roman"/>
                <w:szCs w:val="22"/>
              </w:rPr>
            </w:pPr>
          </w:p>
        </w:tc>
        <w:tc>
          <w:tcPr>
            <w:tcW w:w="4245" w:type="dxa"/>
            <w:tcBorders>
              <w:top w:val="single" w:sz="4" w:space="0" w:color="auto"/>
              <w:left w:val="single" w:sz="4" w:space="0" w:color="auto"/>
              <w:bottom w:val="single" w:sz="4" w:space="0" w:color="auto"/>
              <w:right w:val="single" w:sz="4" w:space="0" w:color="auto"/>
            </w:tcBorders>
          </w:tcPr>
          <w:p w:rsidR="00E060BF" w:rsidRPr="00AB511A" w:rsidRDefault="00E060BF" w:rsidP="00B53C75">
            <w:pPr>
              <w:pStyle w:val="NoSpacing"/>
              <w:jc w:val="center"/>
              <w:rPr>
                <w:rFonts w:ascii="Times New Roman" w:hAnsi="Times New Roman" w:cs="Times New Roman"/>
                <w:b/>
                <w:bCs/>
                <w:szCs w:val="22"/>
                <w:lang w:val="en-US"/>
              </w:rPr>
            </w:pPr>
            <w:r w:rsidRPr="00AB511A">
              <w:rPr>
                <w:rFonts w:ascii="Times New Roman" w:hAnsi="Times New Roman" w:cs="Times New Roman"/>
                <w:b/>
                <w:bCs/>
                <w:sz w:val="24"/>
                <w:szCs w:val="24"/>
                <w:lang w:val="en-US"/>
              </w:rPr>
              <w:t>Sub Total</w:t>
            </w:r>
          </w:p>
        </w:tc>
        <w:tc>
          <w:tcPr>
            <w:tcW w:w="630" w:type="dxa"/>
            <w:tcBorders>
              <w:top w:val="single" w:sz="4" w:space="0" w:color="auto"/>
              <w:left w:val="single" w:sz="4" w:space="0" w:color="auto"/>
              <w:bottom w:val="single" w:sz="4" w:space="0" w:color="auto"/>
              <w:right w:val="single" w:sz="4" w:space="0" w:color="auto"/>
            </w:tcBorders>
          </w:tcPr>
          <w:p w:rsidR="00E060BF" w:rsidRPr="00E821EB" w:rsidRDefault="00E060BF" w:rsidP="00B53C75">
            <w:pPr>
              <w:pStyle w:val="NoSpacing"/>
              <w:jc w:val="center"/>
              <w:rPr>
                <w:rFonts w:ascii="Times New Roman" w:hAnsi="Times New Roman" w:cs="Times New Roman"/>
                <w:b/>
                <w:bCs/>
                <w:sz w:val="24"/>
                <w:szCs w:val="22"/>
              </w:rPr>
            </w:pPr>
            <w:r>
              <w:rPr>
                <w:rFonts w:ascii="Times New Roman" w:hAnsi="Times New Roman" w:cs="Times New Roman"/>
                <w:b/>
                <w:bCs/>
                <w:sz w:val="24"/>
                <w:szCs w:val="22"/>
              </w:rPr>
              <w:t>15</w:t>
            </w:r>
          </w:p>
        </w:tc>
        <w:tc>
          <w:tcPr>
            <w:tcW w:w="990" w:type="dxa"/>
            <w:tcBorders>
              <w:top w:val="single" w:sz="4" w:space="0" w:color="auto"/>
              <w:left w:val="single" w:sz="4" w:space="0" w:color="auto"/>
              <w:bottom w:val="single" w:sz="4" w:space="0" w:color="auto"/>
              <w:right w:val="single" w:sz="4" w:space="0" w:color="auto"/>
            </w:tcBorders>
          </w:tcPr>
          <w:p w:rsidR="00E060BF" w:rsidRPr="00E821EB" w:rsidRDefault="00E060BF" w:rsidP="00B53C75">
            <w:pPr>
              <w:pStyle w:val="NoSpacing"/>
              <w:jc w:val="center"/>
              <w:rPr>
                <w:rFonts w:ascii="Times New Roman" w:hAnsi="Times New Roman" w:cs="Times New Roman"/>
                <w:b/>
                <w:bCs/>
                <w:sz w:val="24"/>
                <w:szCs w:val="22"/>
              </w:rPr>
            </w:pPr>
            <w:r w:rsidRPr="00E821EB">
              <w:rPr>
                <w:rFonts w:ascii="Times New Roman" w:hAnsi="Times New Roman" w:cs="Times New Roman"/>
                <w:b/>
                <w:bCs/>
                <w:sz w:val="24"/>
                <w:szCs w:val="22"/>
              </w:rPr>
              <w:t>9</w:t>
            </w:r>
          </w:p>
        </w:tc>
        <w:tc>
          <w:tcPr>
            <w:tcW w:w="990" w:type="dxa"/>
            <w:tcBorders>
              <w:top w:val="single" w:sz="4" w:space="0" w:color="auto"/>
              <w:left w:val="single" w:sz="4" w:space="0" w:color="auto"/>
              <w:bottom w:val="single" w:sz="4" w:space="0" w:color="auto"/>
              <w:right w:val="single" w:sz="4" w:space="0" w:color="auto"/>
            </w:tcBorders>
          </w:tcPr>
          <w:p w:rsidR="00E060BF" w:rsidRPr="00E821EB" w:rsidRDefault="00E060BF" w:rsidP="00B53C75">
            <w:pPr>
              <w:pStyle w:val="NoSpacing"/>
              <w:jc w:val="center"/>
              <w:rPr>
                <w:rFonts w:ascii="Times New Roman" w:hAnsi="Times New Roman" w:cs="Times New Roman"/>
                <w:sz w:val="24"/>
                <w:szCs w:val="22"/>
              </w:rPr>
            </w:pPr>
          </w:p>
        </w:tc>
        <w:tc>
          <w:tcPr>
            <w:tcW w:w="1080" w:type="dxa"/>
            <w:tcBorders>
              <w:top w:val="single" w:sz="4" w:space="0" w:color="auto"/>
              <w:left w:val="single" w:sz="4" w:space="0" w:color="auto"/>
              <w:bottom w:val="single" w:sz="4" w:space="0" w:color="auto"/>
              <w:right w:val="single" w:sz="4" w:space="0" w:color="auto"/>
            </w:tcBorders>
          </w:tcPr>
          <w:p w:rsidR="00E060BF" w:rsidRPr="00E821EB" w:rsidRDefault="00E060BF" w:rsidP="00B53C75">
            <w:pPr>
              <w:pStyle w:val="NoSpacing"/>
              <w:jc w:val="center"/>
              <w:rPr>
                <w:rFonts w:ascii="Times New Roman" w:hAnsi="Times New Roman" w:cs="Times New Roman"/>
                <w:sz w:val="24"/>
                <w:szCs w:val="22"/>
              </w:rPr>
            </w:pPr>
          </w:p>
        </w:tc>
        <w:tc>
          <w:tcPr>
            <w:tcW w:w="900" w:type="dxa"/>
            <w:tcBorders>
              <w:top w:val="single" w:sz="4" w:space="0" w:color="auto"/>
              <w:left w:val="single" w:sz="4" w:space="0" w:color="auto"/>
              <w:bottom w:val="single" w:sz="4" w:space="0" w:color="auto"/>
              <w:right w:val="single" w:sz="4" w:space="0" w:color="auto"/>
            </w:tcBorders>
          </w:tcPr>
          <w:p w:rsidR="00E060BF" w:rsidRPr="00E821EB" w:rsidRDefault="00E060BF" w:rsidP="00B53C75">
            <w:pPr>
              <w:pStyle w:val="NoSpacing"/>
              <w:jc w:val="center"/>
              <w:rPr>
                <w:rFonts w:ascii="Times New Roman" w:hAnsi="Times New Roman" w:cs="Times New Roman"/>
                <w:b/>
                <w:bCs/>
                <w:sz w:val="24"/>
                <w:szCs w:val="22"/>
              </w:rPr>
            </w:pPr>
            <w:r w:rsidRPr="00E821EB">
              <w:rPr>
                <w:rFonts w:ascii="Times New Roman" w:hAnsi="Times New Roman" w:cs="Times New Roman"/>
                <w:b/>
                <w:bCs/>
                <w:sz w:val="24"/>
                <w:szCs w:val="22"/>
              </w:rPr>
              <w:t>300</w:t>
            </w:r>
          </w:p>
        </w:tc>
      </w:tr>
      <w:tr w:rsidR="00E060BF" w:rsidRPr="00DA7A9A" w:rsidTr="00BD2DB3">
        <w:trPr>
          <w:trHeight w:val="270"/>
        </w:trPr>
        <w:tc>
          <w:tcPr>
            <w:tcW w:w="10383" w:type="dxa"/>
            <w:gridSpan w:val="7"/>
            <w:tcBorders>
              <w:top w:val="single" w:sz="4" w:space="0" w:color="auto"/>
              <w:left w:val="single" w:sz="4" w:space="0" w:color="auto"/>
              <w:bottom w:val="single" w:sz="4" w:space="0" w:color="auto"/>
              <w:right w:val="single" w:sz="4" w:space="0" w:color="auto"/>
            </w:tcBorders>
          </w:tcPr>
          <w:p w:rsidR="00E060BF" w:rsidRPr="00DA7A9A" w:rsidRDefault="00E060BF" w:rsidP="00B53C75">
            <w:pPr>
              <w:pStyle w:val="NoSpacing"/>
              <w:jc w:val="center"/>
            </w:pPr>
            <w:r>
              <w:rPr>
                <w:rFonts w:ascii="Times New Roman" w:hAnsi="Times New Roman" w:cs="Times New Roman"/>
                <w:b/>
                <w:bCs/>
                <w:sz w:val="32"/>
                <w:szCs w:val="32"/>
              </w:rPr>
              <w:t>THIRD SEMESTER</w:t>
            </w:r>
          </w:p>
        </w:tc>
      </w:tr>
      <w:tr w:rsidR="00E060BF" w:rsidRPr="00DA7A9A" w:rsidTr="009128EB">
        <w:trPr>
          <w:trHeight w:val="270"/>
        </w:trPr>
        <w:tc>
          <w:tcPr>
            <w:tcW w:w="1548" w:type="dxa"/>
            <w:tcBorders>
              <w:top w:val="single" w:sz="4" w:space="0" w:color="auto"/>
              <w:left w:val="single" w:sz="4" w:space="0" w:color="auto"/>
              <w:bottom w:val="single" w:sz="4" w:space="0" w:color="auto"/>
              <w:right w:val="single" w:sz="4" w:space="0" w:color="auto"/>
            </w:tcBorders>
          </w:tcPr>
          <w:p w:rsidR="00E060BF" w:rsidRPr="00DA7A9A" w:rsidRDefault="00E060BF" w:rsidP="00B53C75">
            <w:pPr>
              <w:rPr>
                <w:rFonts w:ascii="Times New Roman" w:hAnsi="Times New Roman" w:cs="Times New Roman"/>
                <w:szCs w:val="22"/>
              </w:rPr>
            </w:pPr>
            <w:r>
              <w:rPr>
                <w:rFonts w:ascii="Times New Roman" w:hAnsi="Times New Roman" w:cs="Times New Roman"/>
                <w:szCs w:val="22"/>
              </w:rPr>
              <w:t>LLM-301</w:t>
            </w:r>
            <w:r w:rsidR="009819CB">
              <w:rPr>
                <w:rFonts w:ascii="Times New Roman" w:hAnsi="Times New Roman" w:cs="Times New Roman"/>
              </w:rPr>
              <w:t>▲</w:t>
            </w:r>
          </w:p>
        </w:tc>
        <w:tc>
          <w:tcPr>
            <w:tcW w:w="4245" w:type="dxa"/>
            <w:tcBorders>
              <w:top w:val="single" w:sz="4" w:space="0" w:color="auto"/>
              <w:left w:val="single" w:sz="4" w:space="0" w:color="auto"/>
              <w:bottom w:val="single" w:sz="4" w:space="0" w:color="auto"/>
              <w:right w:val="single" w:sz="4" w:space="0" w:color="auto"/>
            </w:tcBorders>
          </w:tcPr>
          <w:p w:rsidR="00E060BF" w:rsidRPr="00DA7A9A" w:rsidRDefault="00E060BF" w:rsidP="00B53C75">
            <w:pPr>
              <w:pStyle w:val="NoSpacing"/>
              <w:jc w:val="both"/>
              <w:rPr>
                <w:rFonts w:ascii="Times New Roman" w:hAnsi="Times New Roman" w:cs="Times New Roman"/>
                <w:szCs w:val="22"/>
              </w:rPr>
            </w:pPr>
            <w:r>
              <w:rPr>
                <w:rFonts w:ascii="Times New Roman" w:hAnsi="Times New Roman" w:cs="Times New Roman"/>
                <w:szCs w:val="22"/>
              </w:rPr>
              <w:t>International Humanitarian Law</w:t>
            </w:r>
          </w:p>
        </w:tc>
        <w:tc>
          <w:tcPr>
            <w:tcW w:w="630" w:type="dxa"/>
            <w:tcBorders>
              <w:top w:val="single" w:sz="4" w:space="0" w:color="auto"/>
              <w:left w:val="single" w:sz="4" w:space="0" w:color="auto"/>
              <w:bottom w:val="single" w:sz="4" w:space="0" w:color="auto"/>
              <w:right w:val="single" w:sz="4" w:space="0" w:color="auto"/>
            </w:tcBorders>
          </w:tcPr>
          <w:p w:rsidR="00E060BF" w:rsidRDefault="00E060BF" w:rsidP="00B53C75">
            <w:pPr>
              <w:jc w:val="center"/>
            </w:pPr>
            <w:r w:rsidRPr="007F2E43">
              <w:rPr>
                <w:rFonts w:ascii="Times New Roman" w:hAnsi="Times New Roman" w:cs="Times New Roman"/>
                <w:sz w:val="24"/>
                <w:szCs w:val="24"/>
              </w:rPr>
              <w:t>5</w:t>
            </w:r>
          </w:p>
        </w:tc>
        <w:tc>
          <w:tcPr>
            <w:tcW w:w="990" w:type="dxa"/>
            <w:tcBorders>
              <w:top w:val="single" w:sz="4" w:space="0" w:color="auto"/>
              <w:left w:val="single" w:sz="4" w:space="0" w:color="auto"/>
              <w:bottom w:val="single" w:sz="4" w:space="0" w:color="auto"/>
              <w:right w:val="single" w:sz="4" w:space="0" w:color="auto"/>
            </w:tcBorders>
          </w:tcPr>
          <w:p w:rsidR="00E060BF" w:rsidRPr="00E821EB" w:rsidRDefault="00E060BF" w:rsidP="00B53C75">
            <w:pPr>
              <w:pStyle w:val="NoSpacing"/>
              <w:jc w:val="center"/>
              <w:rPr>
                <w:sz w:val="24"/>
                <w:szCs w:val="24"/>
              </w:rPr>
            </w:pPr>
            <w:r w:rsidRPr="00E821EB">
              <w:rPr>
                <w:sz w:val="24"/>
                <w:szCs w:val="24"/>
              </w:rPr>
              <w:t>3</w:t>
            </w:r>
          </w:p>
        </w:tc>
        <w:tc>
          <w:tcPr>
            <w:tcW w:w="990" w:type="dxa"/>
            <w:tcBorders>
              <w:top w:val="single" w:sz="4" w:space="0" w:color="auto"/>
              <w:left w:val="single" w:sz="4" w:space="0" w:color="auto"/>
              <w:bottom w:val="single" w:sz="4" w:space="0" w:color="auto"/>
              <w:right w:val="single" w:sz="4" w:space="0" w:color="auto"/>
            </w:tcBorders>
          </w:tcPr>
          <w:p w:rsidR="00E060BF" w:rsidRDefault="00E060BF" w:rsidP="00B53C75">
            <w:pPr>
              <w:jc w:val="center"/>
            </w:pPr>
            <w:r w:rsidRPr="008F0AAE">
              <w:rPr>
                <w:rFonts w:ascii="Times New Roman" w:hAnsi="Times New Roman" w:cs="Times New Roman"/>
                <w:bCs/>
                <w:sz w:val="24"/>
                <w:szCs w:val="24"/>
              </w:rPr>
              <w:t>20</w:t>
            </w:r>
          </w:p>
        </w:tc>
        <w:tc>
          <w:tcPr>
            <w:tcW w:w="1080" w:type="dxa"/>
            <w:tcBorders>
              <w:top w:val="single" w:sz="4" w:space="0" w:color="auto"/>
              <w:left w:val="single" w:sz="4" w:space="0" w:color="auto"/>
              <w:bottom w:val="single" w:sz="4" w:space="0" w:color="auto"/>
              <w:right w:val="single" w:sz="4" w:space="0" w:color="auto"/>
            </w:tcBorders>
          </w:tcPr>
          <w:p w:rsidR="00E060BF" w:rsidRDefault="00E060BF" w:rsidP="00B53C75">
            <w:pPr>
              <w:jc w:val="center"/>
            </w:pPr>
            <w:r w:rsidRPr="002A04BF">
              <w:rPr>
                <w:rFonts w:ascii="Times New Roman" w:hAnsi="Times New Roman" w:cs="Times New Roman"/>
                <w:bCs/>
                <w:sz w:val="24"/>
                <w:szCs w:val="24"/>
              </w:rPr>
              <w:t>80</w:t>
            </w:r>
          </w:p>
        </w:tc>
        <w:tc>
          <w:tcPr>
            <w:tcW w:w="900" w:type="dxa"/>
            <w:tcBorders>
              <w:top w:val="single" w:sz="4" w:space="0" w:color="auto"/>
              <w:left w:val="single" w:sz="4" w:space="0" w:color="auto"/>
              <w:bottom w:val="single" w:sz="4" w:space="0" w:color="auto"/>
              <w:right w:val="single" w:sz="4" w:space="0" w:color="auto"/>
            </w:tcBorders>
          </w:tcPr>
          <w:p w:rsidR="00E060BF" w:rsidRDefault="00E060BF" w:rsidP="00B53C75">
            <w:pPr>
              <w:jc w:val="center"/>
            </w:pPr>
            <w:r w:rsidRPr="00A944A9">
              <w:rPr>
                <w:rFonts w:ascii="Times New Roman" w:hAnsi="Times New Roman" w:cs="Times New Roman"/>
                <w:bCs/>
                <w:sz w:val="24"/>
                <w:szCs w:val="24"/>
              </w:rPr>
              <w:t>100</w:t>
            </w:r>
          </w:p>
        </w:tc>
      </w:tr>
      <w:tr w:rsidR="00E060BF" w:rsidRPr="00DA7A9A" w:rsidTr="009128EB">
        <w:trPr>
          <w:trHeight w:val="270"/>
        </w:trPr>
        <w:tc>
          <w:tcPr>
            <w:tcW w:w="1548" w:type="dxa"/>
            <w:tcBorders>
              <w:top w:val="single" w:sz="4" w:space="0" w:color="auto"/>
              <w:left w:val="single" w:sz="4" w:space="0" w:color="auto"/>
              <w:bottom w:val="single" w:sz="4" w:space="0" w:color="auto"/>
              <w:right w:val="single" w:sz="4" w:space="0" w:color="auto"/>
            </w:tcBorders>
          </w:tcPr>
          <w:p w:rsidR="00E060BF" w:rsidRPr="00DA7A9A" w:rsidRDefault="00E060BF" w:rsidP="00B53C75">
            <w:pPr>
              <w:rPr>
                <w:rFonts w:ascii="Times New Roman" w:hAnsi="Times New Roman" w:cs="Times New Roman"/>
                <w:szCs w:val="22"/>
                <w:lang w:val="en-US"/>
              </w:rPr>
            </w:pPr>
            <w:r w:rsidRPr="00DA7A9A">
              <w:rPr>
                <w:rFonts w:ascii="Times New Roman" w:hAnsi="Times New Roman" w:cs="Times New Roman"/>
                <w:szCs w:val="22"/>
              </w:rPr>
              <w:t>LLM-</w:t>
            </w:r>
            <w:r>
              <w:rPr>
                <w:rFonts w:ascii="Times New Roman" w:hAnsi="Times New Roman" w:cs="Times New Roman"/>
                <w:szCs w:val="22"/>
              </w:rPr>
              <w:t>302</w:t>
            </w:r>
            <w:r w:rsidR="009819CB">
              <w:rPr>
                <w:rFonts w:ascii="Times New Roman" w:hAnsi="Times New Roman" w:cs="Times New Roman"/>
              </w:rPr>
              <w:t>▲</w:t>
            </w:r>
          </w:p>
        </w:tc>
        <w:tc>
          <w:tcPr>
            <w:tcW w:w="4245" w:type="dxa"/>
            <w:tcBorders>
              <w:top w:val="single" w:sz="4" w:space="0" w:color="auto"/>
              <w:left w:val="single" w:sz="4" w:space="0" w:color="auto"/>
              <w:bottom w:val="single" w:sz="4" w:space="0" w:color="auto"/>
              <w:right w:val="single" w:sz="4" w:space="0" w:color="auto"/>
            </w:tcBorders>
          </w:tcPr>
          <w:p w:rsidR="00E060BF" w:rsidRPr="00DA7A9A" w:rsidRDefault="00E060BF" w:rsidP="00B53C75">
            <w:pPr>
              <w:pStyle w:val="NoSpacing"/>
              <w:jc w:val="both"/>
              <w:rPr>
                <w:rFonts w:ascii="Times New Roman" w:hAnsi="Times New Roman" w:cs="Times New Roman"/>
                <w:szCs w:val="22"/>
                <w:lang w:val="en-US"/>
              </w:rPr>
            </w:pPr>
            <w:r>
              <w:rPr>
                <w:rFonts w:ascii="Times New Roman" w:hAnsi="Times New Roman" w:cs="Times New Roman"/>
                <w:szCs w:val="22"/>
                <w:lang w:val="en-US"/>
              </w:rPr>
              <w:t>International Environmental Law</w:t>
            </w:r>
          </w:p>
        </w:tc>
        <w:tc>
          <w:tcPr>
            <w:tcW w:w="630" w:type="dxa"/>
            <w:tcBorders>
              <w:top w:val="single" w:sz="4" w:space="0" w:color="auto"/>
              <w:left w:val="single" w:sz="4" w:space="0" w:color="auto"/>
              <w:bottom w:val="single" w:sz="4" w:space="0" w:color="auto"/>
              <w:right w:val="single" w:sz="4" w:space="0" w:color="auto"/>
            </w:tcBorders>
          </w:tcPr>
          <w:p w:rsidR="00E060BF" w:rsidRDefault="00E060BF" w:rsidP="00B53C75">
            <w:pPr>
              <w:jc w:val="center"/>
            </w:pPr>
            <w:r w:rsidRPr="007F2E43">
              <w:rPr>
                <w:rFonts w:ascii="Times New Roman" w:hAnsi="Times New Roman" w:cs="Times New Roman"/>
                <w:sz w:val="24"/>
                <w:szCs w:val="24"/>
              </w:rPr>
              <w:t>5</w:t>
            </w:r>
          </w:p>
        </w:tc>
        <w:tc>
          <w:tcPr>
            <w:tcW w:w="990" w:type="dxa"/>
            <w:tcBorders>
              <w:top w:val="single" w:sz="4" w:space="0" w:color="auto"/>
              <w:left w:val="single" w:sz="4" w:space="0" w:color="auto"/>
              <w:bottom w:val="single" w:sz="4" w:space="0" w:color="auto"/>
              <w:right w:val="single" w:sz="4" w:space="0" w:color="auto"/>
            </w:tcBorders>
          </w:tcPr>
          <w:p w:rsidR="00E060BF" w:rsidRPr="00E821EB" w:rsidRDefault="00E060BF" w:rsidP="00B53C75">
            <w:pPr>
              <w:jc w:val="center"/>
              <w:rPr>
                <w:rFonts w:ascii="Times New Roman" w:hAnsi="Times New Roman" w:cs="Times New Roman"/>
                <w:sz w:val="24"/>
                <w:szCs w:val="24"/>
              </w:rPr>
            </w:pPr>
            <w:r w:rsidRPr="00E821EB">
              <w:rPr>
                <w:rFonts w:ascii="Times New Roman" w:hAnsi="Times New Roman" w:cs="Times New Roman"/>
                <w:sz w:val="24"/>
                <w:szCs w:val="24"/>
              </w:rPr>
              <w:t>3</w:t>
            </w:r>
          </w:p>
        </w:tc>
        <w:tc>
          <w:tcPr>
            <w:tcW w:w="990" w:type="dxa"/>
            <w:tcBorders>
              <w:top w:val="single" w:sz="4" w:space="0" w:color="auto"/>
              <w:left w:val="single" w:sz="4" w:space="0" w:color="auto"/>
              <w:bottom w:val="single" w:sz="4" w:space="0" w:color="auto"/>
              <w:right w:val="single" w:sz="4" w:space="0" w:color="auto"/>
            </w:tcBorders>
          </w:tcPr>
          <w:p w:rsidR="00E060BF" w:rsidRDefault="00E060BF" w:rsidP="00B53C75">
            <w:pPr>
              <w:jc w:val="center"/>
            </w:pPr>
            <w:r w:rsidRPr="008F0AAE">
              <w:rPr>
                <w:rFonts w:ascii="Times New Roman" w:hAnsi="Times New Roman" w:cs="Times New Roman"/>
                <w:bCs/>
                <w:sz w:val="24"/>
                <w:szCs w:val="24"/>
              </w:rPr>
              <w:t>20</w:t>
            </w:r>
          </w:p>
        </w:tc>
        <w:tc>
          <w:tcPr>
            <w:tcW w:w="1080" w:type="dxa"/>
            <w:tcBorders>
              <w:top w:val="single" w:sz="4" w:space="0" w:color="auto"/>
              <w:left w:val="single" w:sz="4" w:space="0" w:color="auto"/>
              <w:bottom w:val="single" w:sz="4" w:space="0" w:color="auto"/>
              <w:right w:val="single" w:sz="4" w:space="0" w:color="auto"/>
            </w:tcBorders>
          </w:tcPr>
          <w:p w:rsidR="00E060BF" w:rsidRDefault="00E060BF" w:rsidP="00B53C75">
            <w:pPr>
              <w:jc w:val="center"/>
            </w:pPr>
            <w:r w:rsidRPr="002A04BF">
              <w:rPr>
                <w:rFonts w:ascii="Times New Roman" w:hAnsi="Times New Roman" w:cs="Times New Roman"/>
                <w:bCs/>
                <w:sz w:val="24"/>
                <w:szCs w:val="24"/>
              </w:rPr>
              <w:t>80</w:t>
            </w:r>
          </w:p>
        </w:tc>
        <w:tc>
          <w:tcPr>
            <w:tcW w:w="900" w:type="dxa"/>
            <w:tcBorders>
              <w:top w:val="single" w:sz="4" w:space="0" w:color="auto"/>
              <w:left w:val="single" w:sz="4" w:space="0" w:color="auto"/>
              <w:bottom w:val="single" w:sz="4" w:space="0" w:color="auto"/>
              <w:right w:val="single" w:sz="4" w:space="0" w:color="auto"/>
            </w:tcBorders>
          </w:tcPr>
          <w:p w:rsidR="00E060BF" w:rsidRDefault="00E060BF" w:rsidP="00B53C75">
            <w:pPr>
              <w:jc w:val="center"/>
            </w:pPr>
            <w:r w:rsidRPr="00A944A9">
              <w:rPr>
                <w:rFonts w:ascii="Times New Roman" w:hAnsi="Times New Roman" w:cs="Times New Roman"/>
                <w:bCs/>
                <w:sz w:val="24"/>
                <w:szCs w:val="24"/>
              </w:rPr>
              <w:t>100</w:t>
            </w:r>
          </w:p>
        </w:tc>
      </w:tr>
      <w:tr w:rsidR="00E060BF" w:rsidRPr="00DA7A9A" w:rsidTr="009128EB">
        <w:trPr>
          <w:trHeight w:val="270"/>
        </w:trPr>
        <w:tc>
          <w:tcPr>
            <w:tcW w:w="1548" w:type="dxa"/>
            <w:tcBorders>
              <w:top w:val="single" w:sz="4" w:space="0" w:color="auto"/>
              <w:left w:val="single" w:sz="4" w:space="0" w:color="auto"/>
              <w:bottom w:val="single" w:sz="4" w:space="0" w:color="auto"/>
              <w:right w:val="single" w:sz="4" w:space="0" w:color="auto"/>
            </w:tcBorders>
          </w:tcPr>
          <w:p w:rsidR="00E060BF" w:rsidRPr="00DA7A9A" w:rsidRDefault="00E060BF" w:rsidP="00B53C75">
            <w:pPr>
              <w:rPr>
                <w:rFonts w:ascii="Times New Roman" w:hAnsi="Times New Roman" w:cs="Times New Roman"/>
                <w:szCs w:val="22"/>
                <w:lang w:val="en-US"/>
              </w:rPr>
            </w:pPr>
            <w:r w:rsidRPr="00DA7A9A">
              <w:rPr>
                <w:rFonts w:ascii="Times New Roman" w:hAnsi="Times New Roman" w:cs="Times New Roman"/>
                <w:szCs w:val="22"/>
              </w:rPr>
              <w:t>LLM-</w:t>
            </w:r>
            <w:r>
              <w:rPr>
                <w:rFonts w:ascii="Times New Roman" w:hAnsi="Times New Roman" w:cs="Times New Roman"/>
                <w:szCs w:val="22"/>
              </w:rPr>
              <w:t>303</w:t>
            </w:r>
            <w:r w:rsidR="009819CB">
              <w:rPr>
                <w:rFonts w:ascii="Times New Roman" w:hAnsi="Times New Roman" w:cs="Times New Roman"/>
              </w:rPr>
              <w:t>▲</w:t>
            </w:r>
          </w:p>
        </w:tc>
        <w:tc>
          <w:tcPr>
            <w:tcW w:w="4245" w:type="dxa"/>
            <w:tcBorders>
              <w:top w:val="single" w:sz="4" w:space="0" w:color="auto"/>
              <w:left w:val="single" w:sz="4" w:space="0" w:color="auto"/>
              <w:bottom w:val="single" w:sz="4" w:space="0" w:color="auto"/>
              <w:right w:val="single" w:sz="4" w:space="0" w:color="auto"/>
            </w:tcBorders>
          </w:tcPr>
          <w:p w:rsidR="00E060BF" w:rsidRPr="00DA7A9A" w:rsidRDefault="00E060BF" w:rsidP="00B53C75">
            <w:pPr>
              <w:pStyle w:val="NoSpacing"/>
              <w:jc w:val="both"/>
              <w:rPr>
                <w:rFonts w:ascii="Times New Roman" w:hAnsi="Times New Roman" w:cs="Times New Roman"/>
                <w:szCs w:val="22"/>
                <w:lang w:val="en-US"/>
              </w:rPr>
            </w:pPr>
            <w:r>
              <w:rPr>
                <w:rFonts w:ascii="Times New Roman" w:hAnsi="Times New Roman" w:cs="Times New Roman"/>
                <w:szCs w:val="22"/>
                <w:lang w:val="en-US"/>
              </w:rPr>
              <w:t>Practical Training (Teaching Assistance)</w:t>
            </w:r>
          </w:p>
        </w:tc>
        <w:tc>
          <w:tcPr>
            <w:tcW w:w="630" w:type="dxa"/>
            <w:tcBorders>
              <w:top w:val="single" w:sz="4" w:space="0" w:color="auto"/>
              <w:left w:val="single" w:sz="4" w:space="0" w:color="auto"/>
              <w:bottom w:val="single" w:sz="4" w:space="0" w:color="auto"/>
              <w:right w:val="single" w:sz="4" w:space="0" w:color="auto"/>
            </w:tcBorders>
          </w:tcPr>
          <w:p w:rsidR="00E060BF" w:rsidRDefault="00E060BF" w:rsidP="00B53C75">
            <w:pPr>
              <w:jc w:val="center"/>
            </w:pPr>
            <w:r w:rsidRPr="007F2E43">
              <w:rPr>
                <w:rFonts w:ascii="Times New Roman" w:hAnsi="Times New Roman" w:cs="Times New Roman"/>
                <w:sz w:val="24"/>
                <w:szCs w:val="24"/>
              </w:rPr>
              <w:t>5</w:t>
            </w:r>
          </w:p>
        </w:tc>
        <w:tc>
          <w:tcPr>
            <w:tcW w:w="990" w:type="dxa"/>
            <w:tcBorders>
              <w:top w:val="single" w:sz="4" w:space="0" w:color="auto"/>
              <w:left w:val="single" w:sz="4" w:space="0" w:color="auto"/>
              <w:bottom w:val="single" w:sz="4" w:space="0" w:color="auto"/>
              <w:right w:val="single" w:sz="4" w:space="0" w:color="auto"/>
            </w:tcBorders>
          </w:tcPr>
          <w:p w:rsidR="00E060BF" w:rsidRPr="00E821EB" w:rsidRDefault="00E060BF" w:rsidP="00B53C75">
            <w:pPr>
              <w:jc w:val="center"/>
              <w:rPr>
                <w:rFonts w:ascii="Times New Roman" w:hAnsi="Times New Roman" w:cs="Times New Roman"/>
                <w:sz w:val="24"/>
                <w:szCs w:val="24"/>
              </w:rPr>
            </w:pPr>
            <w:r w:rsidRPr="00E821EB">
              <w:rPr>
                <w:rFonts w:ascii="Times New Roman" w:hAnsi="Times New Roman" w:cs="Times New Roman"/>
                <w:sz w:val="24"/>
                <w:szCs w:val="24"/>
              </w:rPr>
              <w:t>3</w:t>
            </w:r>
          </w:p>
        </w:tc>
        <w:tc>
          <w:tcPr>
            <w:tcW w:w="990" w:type="dxa"/>
            <w:tcBorders>
              <w:top w:val="single" w:sz="4" w:space="0" w:color="auto"/>
              <w:left w:val="single" w:sz="4" w:space="0" w:color="auto"/>
              <w:bottom w:val="single" w:sz="4" w:space="0" w:color="auto"/>
              <w:right w:val="single" w:sz="4" w:space="0" w:color="auto"/>
            </w:tcBorders>
          </w:tcPr>
          <w:p w:rsidR="00E060BF" w:rsidRDefault="00E060BF" w:rsidP="00B53C75">
            <w:pPr>
              <w:jc w:val="center"/>
            </w:pPr>
            <w:r w:rsidRPr="008F0AAE">
              <w:rPr>
                <w:rFonts w:ascii="Times New Roman" w:hAnsi="Times New Roman" w:cs="Times New Roman"/>
                <w:bCs/>
                <w:sz w:val="24"/>
                <w:szCs w:val="24"/>
              </w:rPr>
              <w:t>20</w:t>
            </w:r>
          </w:p>
        </w:tc>
        <w:tc>
          <w:tcPr>
            <w:tcW w:w="1080" w:type="dxa"/>
            <w:tcBorders>
              <w:top w:val="single" w:sz="4" w:space="0" w:color="auto"/>
              <w:left w:val="single" w:sz="4" w:space="0" w:color="auto"/>
              <w:bottom w:val="single" w:sz="4" w:space="0" w:color="auto"/>
              <w:right w:val="single" w:sz="4" w:space="0" w:color="auto"/>
            </w:tcBorders>
          </w:tcPr>
          <w:p w:rsidR="00E060BF" w:rsidRDefault="00E060BF" w:rsidP="00B53C75">
            <w:pPr>
              <w:jc w:val="center"/>
            </w:pPr>
            <w:r w:rsidRPr="002A04BF">
              <w:rPr>
                <w:rFonts w:ascii="Times New Roman" w:hAnsi="Times New Roman" w:cs="Times New Roman"/>
                <w:bCs/>
                <w:sz w:val="24"/>
                <w:szCs w:val="24"/>
              </w:rPr>
              <w:t>80</w:t>
            </w:r>
          </w:p>
        </w:tc>
        <w:tc>
          <w:tcPr>
            <w:tcW w:w="900" w:type="dxa"/>
            <w:tcBorders>
              <w:top w:val="single" w:sz="4" w:space="0" w:color="auto"/>
              <w:left w:val="single" w:sz="4" w:space="0" w:color="auto"/>
              <w:bottom w:val="single" w:sz="4" w:space="0" w:color="auto"/>
              <w:right w:val="single" w:sz="4" w:space="0" w:color="auto"/>
            </w:tcBorders>
          </w:tcPr>
          <w:p w:rsidR="00E060BF" w:rsidRDefault="00E060BF" w:rsidP="00B53C75">
            <w:pPr>
              <w:jc w:val="center"/>
            </w:pPr>
            <w:r w:rsidRPr="00A944A9">
              <w:rPr>
                <w:rFonts w:ascii="Times New Roman" w:hAnsi="Times New Roman" w:cs="Times New Roman"/>
                <w:bCs/>
                <w:sz w:val="24"/>
                <w:szCs w:val="24"/>
              </w:rPr>
              <w:t>100</w:t>
            </w:r>
          </w:p>
        </w:tc>
      </w:tr>
      <w:tr w:rsidR="00E060BF" w:rsidRPr="00DA7A9A" w:rsidTr="009128EB">
        <w:trPr>
          <w:trHeight w:val="377"/>
        </w:trPr>
        <w:tc>
          <w:tcPr>
            <w:tcW w:w="1548" w:type="dxa"/>
            <w:tcBorders>
              <w:top w:val="single" w:sz="4" w:space="0" w:color="auto"/>
              <w:left w:val="single" w:sz="4" w:space="0" w:color="auto"/>
              <w:bottom w:val="single" w:sz="4" w:space="0" w:color="auto"/>
              <w:right w:val="single" w:sz="4" w:space="0" w:color="auto"/>
            </w:tcBorders>
          </w:tcPr>
          <w:p w:rsidR="00E060BF" w:rsidRPr="00DA7A9A" w:rsidRDefault="00E060BF" w:rsidP="00B53C75">
            <w:pPr>
              <w:rPr>
                <w:rFonts w:ascii="Times New Roman" w:hAnsi="Times New Roman" w:cs="Times New Roman"/>
                <w:szCs w:val="22"/>
                <w:lang w:val="en-US"/>
              </w:rPr>
            </w:pPr>
          </w:p>
        </w:tc>
        <w:tc>
          <w:tcPr>
            <w:tcW w:w="4245" w:type="dxa"/>
            <w:tcBorders>
              <w:top w:val="single" w:sz="4" w:space="0" w:color="auto"/>
              <w:left w:val="single" w:sz="4" w:space="0" w:color="auto"/>
              <w:bottom w:val="single" w:sz="4" w:space="0" w:color="auto"/>
              <w:right w:val="single" w:sz="4" w:space="0" w:color="auto"/>
            </w:tcBorders>
          </w:tcPr>
          <w:p w:rsidR="00E060BF" w:rsidRPr="00AB511A" w:rsidRDefault="00E060BF" w:rsidP="00B53C75">
            <w:pPr>
              <w:pStyle w:val="NoSpacing"/>
              <w:jc w:val="center"/>
              <w:rPr>
                <w:rFonts w:ascii="Times New Roman" w:hAnsi="Times New Roman" w:cs="Times New Roman"/>
                <w:b/>
                <w:bCs/>
                <w:szCs w:val="22"/>
                <w:lang w:val="en-US"/>
              </w:rPr>
            </w:pPr>
            <w:r w:rsidRPr="00AB511A">
              <w:rPr>
                <w:rFonts w:ascii="Times New Roman" w:hAnsi="Times New Roman" w:cs="Times New Roman"/>
                <w:b/>
                <w:bCs/>
                <w:sz w:val="24"/>
                <w:szCs w:val="24"/>
                <w:lang w:val="en-US"/>
              </w:rPr>
              <w:t>Sub Total</w:t>
            </w:r>
          </w:p>
        </w:tc>
        <w:tc>
          <w:tcPr>
            <w:tcW w:w="630" w:type="dxa"/>
            <w:tcBorders>
              <w:top w:val="single" w:sz="4" w:space="0" w:color="auto"/>
              <w:left w:val="single" w:sz="4" w:space="0" w:color="auto"/>
              <w:bottom w:val="single" w:sz="4" w:space="0" w:color="auto"/>
              <w:right w:val="single" w:sz="4" w:space="0" w:color="auto"/>
            </w:tcBorders>
          </w:tcPr>
          <w:p w:rsidR="00E060BF" w:rsidRPr="00E821EB" w:rsidRDefault="00E060BF" w:rsidP="00B53C75">
            <w:pPr>
              <w:pStyle w:val="NoSpacing"/>
              <w:jc w:val="center"/>
              <w:rPr>
                <w:rFonts w:ascii="Times New Roman" w:hAnsi="Times New Roman" w:cs="Times New Roman"/>
                <w:b/>
                <w:bCs/>
                <w:sz w:val="24"/>
                <w:szCs w:val="22"/>
              </w:rPr>
            </w:pPr>
            <w:r>
              <w:rPr>
                <w:rFonts w:ascii="Times New Roman" w:hAnsi="Times New Roman" w:cs="Times New Roman"/>
                <w:b/>
                <w:bCs/>
                <w:sz w:val="24"/>
                <w:szCs w:val="22"/>
              </w:rPr>
              <w:t>15</w:t>
            </w:r>
          </w:p>
        </w:tc>
        <w:tc>
          <w:tcPr>
            <w:tcW w:w="990" w:type="dxa"/>
            <w:tcBorders>
              <w:top w:val="single" w:sz="4" w:space="0" w:color="auto"/>
              <w:left w:val="single" w:sz="4" w:space="0" w:color="auto"/>
              <w:bottom w:val="single" w:sz="4" w:space="0" w:color="auto"/>
              <w:right w:val="single" w:sz="4" w:space="0" w:color="auto"/>
            </w:tcBorders>
          </w:tcPr>
          <w:p w:rsidR="00E060BF" w:rsidRPr="00E821EB" w:rsidRDefault="00E060BF" w:rsidP="00B53C75">
            <w:pPr>
              <w:pStyle w:val="NoSpacing"/>
              <w:jc w:val="center"/>
              <w:rPr>
                <w:rFonts w:ascii="Times New Roman" w:hAnsi="Times New Roman" w:cs="Times New Roman"/>
                <w:b/>
                <w:bCs/>
                <w:sz w:val="24"/>
                <w:szCs w:val="22"/>
              </w:rPr>
            </w:pPr>
            <w:r w:rsidRPr="00E821EB">
              <w:rPr>
                <w:rFonts w:ascii="Times New Roman" w:hAnsi="Times New Roman" w:cs="Times New Roman"/>
                <w:b/>
                <w:bCs/>
                <w:sz w:val="24"/>
                <w:szCs w:val="22"/>
              </w:rPr>
              <w:t>9</w:t>
            </w:r>
          </w:p>
        </w:tc>
        <w:tc>
          <w:tcPr>
            <w:tcW w:w="990" w:type="dxa"/>
            <w:tcBorders>
              <w:top w:val="single" w:sz="4" w:space="0" w:color="auto"/>
              <w:left w:val="single" w:sz="4" w:space="0" w:color="auto"/>
              <w:bottom w:val="single" w:sz="4" w:space="0" w:color="auto"/>
              <w:right w:val="single" w:sz="4" w:space="0" w:color="auto"/>
            </w:tcBorders>
          </w:tcPr>
          <w:p w:rsidR="00E060BF" w:rsidRPr="00E821EB" w:rsidRDefault="00E060BF" w:rsidP="00B53C75">
            <w:pPr>
              <w:pStyle w:val="NoSpacing"/>
              <w:jc w:val="center"/>
              <w:rPr>
                <w:rFonts w:ascii="Times New Roman" w:hAnsi="Times New Roman" w:cs="Times New Roman"/>
                <w:sz w:val="24"/>
                <w:szCs w:val="22"/>
              </w:rPr>
            </w:pPr>
          </w:p>
        </w:tc>
        <w:tc>
          <w:tcPr>
            <w:tcW w:w="1080" w:type="dxa"/>
            <w:tcBorders>
              <w:top w:val="single" w:sz="4" w:space="0" w:color="auto"/>
              <w:left w:val="single" w:sz="4" w:space="0" w:color="auto"/>
              <w:bottom w:val="single" w:sz="4" w:space="0" w:color="auto"/>
              <w:right w:val="single" w:sz="4" w:space="0" w:color="auto"/>
            </w:tcBorders>
          </w:tcPr>
          <w:p w:rsidR="00E060BF" w:rsidRPr="00E821EB" w:rsidRDefault="00E060BF" w:rsidP="00B53C75">
            <w:pPr>
              <w:pStyle w:val="NoSpacing"/>
              <w:jc w:val="center"/>
              <w:rPr>
                <w:rFonts w:ascii="Times New Roman" w:hAnsi="Times New Roman" w:cs="Times New Roman"/>
                <w:sz w:val="24"/>
                <w:szCs w:val="22"/>
              </w:rPr>
            </w:pPr>
          </w:p>
        </w:tc>
        <w:tc>
          <w:tcPr>
            <w:tcW w:w="900" w:type="dxa"/>
            <w:tcBorders>
              <w:top w:val="single" w:sz="4" w:space="0" w:color="auto"/>
              <w:left w:val="single" w:sz="4" w:space="0" w:color="auto"/>
              <w:bottom w:val="single" w:sz="4" w:space="0" w:color="auto"/>
              <w:right w:val="single" w:sz="4" w:space="0" w:color="auto"/>
            </w:tcBorders>
          </w:tcPr>
          <w:p w:rsidR="00E060BF" w:rsidRPr="00E821EB" w:rsidRDefault="00E060BF" w:rsidP="00B53C75">
            <w:pPr>
              <w:pStyle w:val="NoSpacing"/>
              <w:jc w:val="center"/>
              <w:rPr>
                <w:rFonts w:ascii="Times New Roman" w:hAnsi="Times New Roman" w:cs="Times New Roman"/>
                <w:b/>
                <w:bCs/>
                <w:sz w:val="24"/>
                <w:szCs w:val="22"/>
              </w:rPr>
            </w:pPr>
            <w:r w:rsidRPr="00E821EB">
              <w:rPr>
                <w:rFonts w:ascii="Times New Roman" w:hAnsi="Times New Roman" w:cs="Times New Roman"/>
                <w:b/>
                <w:bCs/>
                <w:sz w:val="24"/>
                <w:szCs w:val="22"/>
              </w:rPr>
              <w:t>300</w:t>
            </w:r>
          </w:p>
        </w:tc>
      </w:tr>
      <w:tr w:rsidR="00E060BF" w:rsidRPr="00DA7A9A" w:rsidTr="00BD2DB3">
        <w:trPr>
          <w:trHeight w:val="270"/>
        </w:trPr>
        <w:tc>
          <w:tcPr>
            <w:tcW w:w="10383" w:type="dxa"/>
            <w:gridSpan w:val="7"/>
            <w:tcBorders>
              <w:top w:val="single" w:sz="4" w:space="0" w:color="auto"/>
              <w:left w:val="single" w:sz="4" w:space="0" w:color="auto"/>
              <w:bottom w:val="single" w:sz="4" w:space="0" w:color="auto"/>
              <w:right w:val="single" w:sz="4" w:space="0" w:color="auto"/>
            </w:tcBorders>
          </w:tcPr>
          <w:p w:rsidR="00E060BF" w:rsidRPr="00DA7A9A" w:rsidRDefault="00E060BF" w:rsidP="00B53C75">
            <w:pPr>
              <w:pStyle w:val="NoSpacing"/>
              <w:jc w:val="center"/>
            </w:pPr>
            <w:r>
              <w:rPr>
                <w:rFonts w:ascii="Times New Roman" w:hAnsi="Times New Roman" w:cs="Times New Roman"/>
                <w:b/>
                <w:bCs/>
                <w:sz w:val="32"/>
                <w:szCs w:val="32"/>
              </w:rPr>
              <w:t>FOURTH SEMESTER</w:t>
            </w:r>
          </w:p>
        </w:tc>
      </w:tr>
      <w:tr w:rsidR="00E060BF" w:rsidRPr="00DA7A9A" w:rsidTr="00BD2DB3">
        <w:trPr>
          <w:trHeight w:val="270"/>
        </w:trPr>
        <w:tc>
          <w:tcPr>
            <w:tcW w:w="1548" w:type="dxa"/>
            <w:tcBorders>
              <w:top w:val="single" w:sz="4" w:space="0" w:color="auto"/>
              <w:left w:val="single" w:sz="4" w:space="0" w:color="auto"/>
              <w:bottom w:val="single" w:sz="4" w:space="0" w:color="auto"/>
              <w:right w:val="single" w:sz="4" w:space="0" w:color="auto"/>
            </w:tcBorders>
          </w:tcPr>
          <w:p w:rsidR="00E060BF" w:rsidRPr="001B080B" w:rsidRDefault="00E060BF" w:rsidP="0016672E">
            <w:pPr>
              <w:jc w:val="center"/>
              <w:rPr>
                <w:rFonts w:ascii="Times New Roman" w:hAnsi="Times New Roman" w:cs="Times New Roman"/>
                <w:sz w:val="24"/>
                <w:szCs w:val="24"/>
              </w:rPr>
            </w:pPr>
            <w:r w:rsidRPr="001B080B">
              <w:rPr>
                <w:rFonts w:ascii="Times New Roman" w:hAnsi="Times New Roman" w:cs="Times New Roman"/>
                <w:sz w:val="24"/>
                <w:szCs w:val="24"/>
              </w:rPr>
              <w:t>LLM</w:t>
            </w:r>
            <w:r>
              <w:rPr>
                <w:rFonts w:ascii="Times New Roman" w:hAnsi="Times New Roman" w:cs="Times New Roman"/>
                <w:sz w:val="24"/>
                <w:szCs w:val="24"/>
              </w:rPr>
              <w:t>-401</w:t>
            </w:r>
            <w:r w:rsidR="009819CB">
              <w:rPr>
                <w:rFonts w:ascii="Times New Roman" w:hAnsi="Times New Roman" w:cs="Times New Roman"/>
              </w:rPr>
              <w:t>▲</w:t>
            </w:r>
          </w:p>
        </w:tc>
        <w:tc>
          <w:tcPr>
            <w:tcW w:w="4245" w:type="dxa"/>
            <w:tcBorders>
              <w:top w:val="single" w:sz="4" w:space="0" w:color="auto"/>
              <w:left w:val="single" w:sz="4" w:space="0" w:color="auto"/>
              <w:bottom w:val="single" w:sz="4" w:space="0" w:color="auto"/>
              <w:right w:val="single" w:sz="4" w:space="0" w:color="auto"/>
            </w:tcBorders>
          </w:tcPr>
          <w:p w:rsidR="00E060BF" w:rsidRPr="00DA7A9A" w:rsidRDefault="00E060BF" w:rsidP="00BD2DB3">
            <w:pPr>
              <w:rPr>
                <w:rFonts w:ascii="Times New Roman" w:hAnsi="Times New Roman" w:cs="Times New Roman"/>
                <w:szCs w:val="22"/>
              </w:rPr>
            </w:pPr>
            <w:r w:rsidRPr="00DA7A9A">
              <w:rPr>
                <w:rFonts w:ascii="Times New Roman" w:hAnsi="Times New Roman" w:cs="Times New Roman"/>
                <w:szCs w:val="22"/>
              </w:rPr>
              <w:t>Dissertation</w:t>
            </w:r>
          </w:p>
        </w:tc>
        <w:tc>
          <w:tcPr>
            <w:tcW w:w="630" w:type="dxa"/>
            <w:tcBorders>
              <w:top w:val="single" w:sz="4" w:space="0" w:color="auto"/>
              <w:left w:val="single" w:sz="4" w:space="0" w:color="auto"/>
              <w:bottom w:val="single" w:sz="4" w:space="0" w:color="auto"/>
              <w:right w:val="single" w:sz="4" w:space="0" w:color="auto"/>
            </w:tcBorders>
          </w:tcPr>
          <w:p w:rsidR="00E060BF" w:rsidRPr="001B080B" w:rsidRDefault="00E060BF" w:rsidP="00BD2DB3">
            <w:pPr>
              <w:jc w:val="center"/>
              <w:rPr>
                <w:rFonts w:ascii="Times New Roman" w:hAnsi="Times New Roman" w:cs="Times New Roman"/>
                <w:sz w:val="24"/>
                <w:szCs w:val="24"/>
              </w:rPr>
            </w:pPr>
            <w:r w:rsidRPr="001B080B">
              <w:rPr>
                <w:rFonts w:ascii="Times New Roman" w:hAnsi="Times New Roman" w:cs="Times New Roman"/>
                <w:sz w:val="24"/>
                <w:szCs w:val="24"/>
              </w:rPr>
              <w:t>10</w:t>
            </w:r>
          </w:p>
        </w:tc>
        <w:tc>
          <w:tcPr>
            <w:tcW w:w="990" w:type="dxa"/>
            <w:tcBorders>
              <w:top w:val="single" w:sz="4" w:space="0" w:color="auto"/>
              <w:left w:val="single" w:sz="4" w:space="0" w:color="auto"/>
              <w:bottom w:val="single" w:sz="4" w:space="0" w:color="auto"/>
              <w:right w:val="single" w:sz="4" w:space="0" w:color="auto"/>
            </w:tcBorders>
          </w:tcPr>
          <w:p w:rsidR="00E060BF" w:rsidRPr="001B080B" w:rsidRDefault="00E060BF" w:rsidP="00BD2DB3">
            <w:pPr>
              <w:jc w:val="center"/>
              <w:rPr>
                <w:rFonts w:ascii="Times New Roman" w:hAnsi="Times New Roman" w:cs="Times New Roman"/>
                <w:sz w:val="24"/>
                <w:szCs w:val="24"/>
              </w:rPr>
            </w:pPr>
            <w:r>
              <w:rPr>
                <w:rFonts w:ascii="Times New Roman" w:hAnsi="Times New Roman" w:cs="Times New Roman"/>
                <w:sz w:val="24"/>
                <w:szCs w:val="24"/>
              </w:rPr>
              <w:t>5</w:t>
            </w:r>
          </w:p>
        </w:tc>
        <w:tc>
          <w:tcPr>
            <w:tcW w:w="990" w:type="dxa"/>
            <w:tcBorders>
              <w:top w:val="single" w:sz="4" w:space="0" w:color="auto"/>
              <w:left w:val="single" w:sz="4" w:space="0" w:color="auto"/>
              <w:bottom w:val="single" w:sz="4" w:space="0" w:color="auto"/>
              <w:right w:val="single" w:sz="4" w:space="0" w:color="auto"/>
            </w:tcBorders>
          </w:tcPr>
          <w:p w:rsidR="00E060BF" w:rsidRPr="008B060F" w:rsidRDefault="00E060BF" w:rsidP="00BD2DB3">
            <w:pPr>
              <w:jc w:val="center"/>
              <w:rPr>
                <w:rFonts w:ascii="Times New Roman" w:hAnsi="Times New Roman" w:cs="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E060BF" w:rsidRPr="008B060F" w:rsidRDefault="00E060BF" w:rsidP="00BD2DB3">
            <w:pPr>
              <w:rPr>
                <w:rFonts w:ascii="Times New Roman" w:hAnsi="Times New Roman" w:cs="Times New Roman"/>
                <w:b/>
                <w:sz w:val="24"/>
                <w:szCs w:val="24"/>
              </w:rPr>
            </w:pPr>
          </w:p>
        </w:tc>
        <w:tc>
          <w:tcPr>
            <w:tcW w:w="900" w:type="dxa"/>
            <w:tcBorders>
              <w:top w:val="single" w:sz="4" w:space="0" w:color="auto"/>
              <w:left w:val="single" w:sz="4" w:space="0" w:color="auto"/>
              <w:bottom w:val="single" w:sz="4" w:space="0" w:color="auto"/>
              <w:right w:val="single" w:sz="4" w:space="0" w:color="auto"/>
            </w:tcBorders>
          </w:tcPr>
          <w:p w:rsidR="00E060BF" w:rsidRPr="009948A0" w:rsidRDefault="00E060BF" w:rsidP="00BD2DB3">
            <w:pPr>
              <w:jc w:val="center"/>
              <w:rPr>
                <w:rFonts w:ascii="Times New Roman" w:hAnsi="Times New Roman" w:cs="Times New Roman"/>
                <w:bCs/>
                <w:sz w:val="24"/>
                <w:szCs w:val="24"/>
              </w:rPr>
            </w:pPr>
            <w:r w:rsidRPr="009948A0">
              <w:rPr>
                <w:rFonts w:ascii="Times New Roman" w:hAnsi="Times New Roman" w:cs="Times New Roman"/>
                <w:bCs/>
                <w:sz w:val="24"/>
                <w:szCs w:val="24"/>
              </w:rPr>
              <w:t>100</w:t>
            </w:r>
          </w:p>
        </w:tc>
      </w:tr>
      <w:tr w:rsidR="00E060BF" w:rsidRPr="00DA7A9A" w:rsidTr="00BD2DB3">
        <w:trPr>
          <w:trHeight w:val="276"/>
        </w:trPr>
        <w:tc>
          <w:tcPr>
            <w:tcW w:w="1548" w:type="dxa"/>
            <w:tcBorders>
              <w:top w:val="single" w:sz="4" w:space="0" w:color="auto"/>
              <w:left w:val="single" w:sz="4" w:space="0" w:color="auto"/>
              <w:bottom w:val="single" w:sz="4" w:space="0" w:color="auto"/>
              <w:right w:val="single" w:sz="4" w:space="0" w:color="auto"/>
            </w:tcBorders>
          </w:tcPr>
          <w:p w:rsidR="00E060BF" w:rsidRPr="001B080B" w:rsidRDefault="00E060BF" w:rsidP="009819CB">
            <w:pPr>
              <w:jc w:val="center"/>
              <w:rPr>
                <w:rFonts w:ascii="Times New Roman" w:hAnsi="Times New Roman" w:cs="Times New Roman"/>
                <w:sz w:val="24"/>
                <w:szCs w:val="24"/>
              </w:rPr>
            </w:pPr>
            <w:r>
              <w:rPr>
                <w:rFonts w:ascii="Times New Roman" w:hAnsi="Times New Roman" w:cs="Times New Roman"/>
                <w:sz w:val="24"/>
                <w:szCs w:val="24"/>
              </w:rPr>
              <w:t>LLM-402</w:t>
            </w:r>
            <w:r w:rsidR="009819CB">
              <w:rPr>
                <w:rFonts w:ascii="Times New Roman" w:hAnsi="Times New Roman" w:cs="Times New Roman"/>
              </w:rPr>
              <w:t>▲</w:t>
            </w:r>
          </w:p>
        </w:tc>
        <w:tc>
          <w:tcPr>
            <w:tcW w:w="4245" w:type="dxa"/>
            <w:tcBorders>
              <w:top w:val="single" w:sz="4" w:space="0" w:color="auto"/>
              <w:left w:val="single" w:sz="4" w:space="0" w:color="auto"/>
              <w:bottom w:val="single" w:sz="4" w:space="0" w:color="auto"/>
              <w:right w:val="single" w:sz="4" w:space="0" w:color="auto"/>
            </w:tcBorders>
          </w:tcPr>
          <w:p w:rsidR="00E060BF" w:rsidRPr="00DA7A9A" w:rsidRDefault="00E060BF" w:rsidP="00BD2DB3">
            <w:pPr>
              <w:pStyle w:val="NoSpacing"/>
              <w:jc w:val="both"/>
              <w:rPr>
                <w:rFonts w:ascii="Times New Roman" w:hAnsi="Times New Roman" w:cs="Times New Roman"/>
                <w:szCs w:val="22"/>
              </w:rPr>
            </w:pPr>
            <w:r w:rsidRPr="00DA7A9A">
              <w:rPr>
                <w:rFonts w:ascii="Times New Roman" w:hAnsi="Times New Roman" w:cs="Times New Roman"/>
                <w:szCs w:val="22"/>
              </w:rPr>
              <w:t>viva voce</w:t>
            </w:r>
          </w:p>
        </w:tc>
        <w:tc>
          <w:tcPr>
            <w:tcW w:w="630" w:type="dxa"/>
            <w:tcBorders>
              <w:top w:val="single" w:sz="4" w:space="0" w:color="auto"/>
              <w:left w:val="single" w:sz="4" w:space="0" w:color="auto"/>
              <w:bottom w:val="single" w:sz="4" w:space="0" w:color="auto"/>
              <w:right w:val="single" w:sz="4" w:space="0" w:color="auto"/>
            </w:tcBorders>
          </w:tcPr>
          <w:p w:rsidR="00E060BF" w:rsidRPr="001B080B" w:rsidRDefault="00E060BF" w:rsidP="00BD2DB3">
            <w:pPr>
              <w:jc w:val="center"/>
              <w:rPr>
                <w:rFonts w:ascii="Times New Roman" w:hAnsi="Times New Roman" w:cs="Times New Roman"/>
                <w:sz w:val="24"/>
                <w:szCs w:val="24"/>
              </w:rPr>
            </w:pPr>
            <w:r w:rsidRPr="001B080B">
              <w:rPr>
                <w:rFonts w:ascii="Times New Roman" w:hAnsi="Times New Roman" w:cs="Times New Roman"/>
                <w:sz w:val="24"/>
                <w:szCs w:val="24"/>
              </w:rPr>
              <w:t>10</w:t>
            </w:r>
          </w:p>
        </w:tc>
        <w:tc>
          <w:tcPr>
            <w:tcW w:w="990" w:type="dxa"/>
            <w:tcBorders>
              <w:top w:val="single" w:sz="4" w:space="0" w:color="auto"/>
              <w:left w:val="single" w:sz="4" w:space="0" w:color="auto"/>
              <w:bottom w:val="single" w:sz="4" w:space="0" w:color="auto"/>
              <w:right w:val="single" w:sz="4" w:space="0" w:color="auto"/>
            </w:tcBorders>
          </w:tcPr>
          <w:p w:rsidR="00E060BF" w:rsidRPr="001B080B" w:rsidRDefault="00E060BF" w:rsidP="00BD2DB3">
            <w:pPr>
              <w:jc w:val="center"/>
              <w:rPr>
                <w:rFonts w:ascii="Times New Roman" w:hAnsi="Times New Roman" w:cs="Times New Roman"/>
                <w:sz w:val="24"/>
                <w:szCs w:val="24"/>
              </w:rPr>
            </w:pPr>
            <w:r>
              <w:rPr>
                <w:rFonts w:ascii="Times New Roman" w:hAnsi="Times New Roman" w:cs="Times New Roman"/>
                <w:sz w:val="24"/>
                <w:szCs w:val="24"/>
              </w:rPr>
              <w:t>5</w:t>
            </w:r>
          </w:p>
        </w:tc>
        <w:tc>
          <w:tcPr>
            <w:tcW w:w="990" w:type="dxa"/>
            <w:tcBorders>
              <w:top w:val="single" w:sz="4" w:space="0" w:color="auto"/>
              <w:left w:val="single" w:sz="4" w:space="0" w:color="auto"/>
              <w:bottom w:val="single" w:sz="4" w:space="0" w:color="auto"/>
              <w:right w:val="single" w:sz="4" w:space="0" w:color="auto"/>
            </w:tcBorders>
          </w:tcPr>
          <w:p w:rsidR="00E060BF" w:rsidRPr="001B080B" w:rsidRDefault="00E060BF" w:rsidP="00BD2DB3">
            <w:pPr>
              <w:jc w:val="center"/>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E060BF" w:rsidRPr="001B080B" w:rsidRDefault="00E060BF" w:rsidP="00BD2DB3">
            <w:pPr>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E060BF" w:rsidRPr="001B080B" w:rsidRDefault="00E060BF" w:rsidP="00BD2DB3">
            <w:pPr>
              <w:jc w:val="center"/>
              <w:rPr>
                <w:rFonts w:ascii="Times New Roman" w:hAnsi="Times New Roman" w:cs="Times New Roman"/>
                <w:sz w:val="24"/>
                <w:szCs w:val="24"/>
              </w:rPr>
            </w:pPr>
            <w:r>
              <w:rPr>
                <w:rFonts w:ascii="Times New Roman" w:hAnsi="Times New Roman" w:cs="Times New Roman"/>
                <w:sz w:val="24"/>
                <w:szCs w:val="24"/>
              </w:rPr>
              <w:t>100</w:t>
            </w:r>
          </w:p>
        </w:tc>
      </w:tr>
      <w:tr w:rsidR="00E060BF" w:rsidRPr="00DA7A9A" w:rsidTr="00BD2DB3">
        <w:trPr>
          <w:trHeight w:val="270"/>
        </w:trPr>
        <w:tc>
          <w:tcPr>
            <w:tcW w:w="1548" w:type="dxa"/>
            <w:tcBorders>
              <w:top w:val="single" w:sz="4" w:space="0" w:color="auto"/>
              <w:left w:val="single" w:sz="4" w:space="0" w:color="auto"/>
              <w:bottom w:val="single" w:sz="4" w:space="0" w:color="auto"/>
              <w:right w:val="single" w:sz="4" w:space="0" w:color="auto"/>
            </w:tcBorders>
          </w:tcPr>
          <w:p w:rsidR="00E060BF" w:rsidRPr="00DA7A9A" w:rsidRDefault="00E060BF" w:rsidP="00BD2DB3">
            <w:pPr>
              <w:rPr>
                <w:rFonts w:ascii="Times New Roman" w:hAnsi="Times New Roman" w:cs="Times New Roman"/>
                <w:szCs w:val="22"/>
                <w:lang w:val="en-US"/>
              </w:rPr>
            </w:pPr>
          </w:p>
        </w:tc>
        <w:tc>
          <w:tcPr>
            <w:tcW w:w="4245" w:type="dxa"/>
            <w:tcBorders>
              <w:top w:val="single" w:sz="4" w:space="0" w:color="auto"/>
              <w:left w:val="single" w:sz="4" w:space="0" w:color="auto"/>
              <w:bottom w:val="single" w:sz="4" w:space="0" w:color="auto"/>
              <w:right w:val="single" w:sz="4" w:space="0" w:color="auto"/>
            </w:tcBorders>
          </w:tcPr>
          <w:p w:rsidR="00E060BF" w:rsidRPr="00A85303" w:rsidRDefault="00E060BF" w:rsidP="00BD2DB3">
            <w:pPr>
              <w:pStyle w:val="NoSpacing"/>
              <w:jc w:val="center"/>
              <w:rPr>
                <w:rFonts w:ascii="Times New Roman" w:hAnsi="Times New Roman" w:cs="Times New Roman"/>
                <w:b/>
                <w:bCs/>
              </w:rPr>
            </w:pPr>
            <w:r w:rsidRPr="00A85303">
              <w:rPr>
                <w:rFonts w:ascii="Times New Roman" w:hAnsi="Times New Roman" w:cs="Times New Roman"/>
                <w:b/>
                <w:bCs/>
                <w:sz w:val="24"/>
                <w:szCs w:val="22"/>
              </w:rPr>
              <w:t>Sub Total</w:t>
            </w:r>
          </w:p>
        </w:tc>
        <w:tc>
          <w:tcPr>
            <w:tcW w:w="630" w:type="dxa"/>
            <w:tcBorders>
              <w:top w:val="single" w:sz="4" w:space="0" w:color="auto"/>
              <w:left w:val="single" w:sz="4" w:space="0" w:color="auto"/>
              <w:bottom w:val="single" w:sz="4" w:space="0" w:color="auto"/>
              <w:right w:val="single" w:sz="4" w:space="0" w:color="auto"/>
            </w:tcBorders>
          </w:tcPr>
          <w:p w:rsidR="00E060BF" w:rsidRPr="001B080B" w:rsidRDefault="00E060BF" w:rsidP="00BD2DB3">
            <w:pPr>
              <w:jc w:val="center"/>
              <w:rPr>
                <w:rFonts w:ascii="Times New Roman" w:hAnsi="Times New Roman" w:cs="Times New Roman"/>
                <w:b/>
                <w:sz w:val="24"/>
                <w:szCs w:val="24"/>
              </w:rPr>
            </w:pPr>
            <w:r w:rsidRPr="001B080B">
              <w:rPr>
                <w:rFonts w:ascii="Times New Roman" w:hAnsi="Times New Roman" w:cs="Times New Roman"/>
                <w:b/>
                <w:sz w:val="24"/>
                <w:szCs w:val="24"/>
              </w:rPr>
              <w:t>20</w:t>
            </w:r>
          </w:p>
        </w:tc>
        <w:tc>
          <w:tcPr>
            <w:tcW w:w="990" w:type="dxa"/>
            <w:tcBorders>
              <w:top w:val="single" w:sz="4" w:space="0" w:color="auto"/>
              <w:left w:val="single" w:sz="4" w:space="0" w:color="auto"/>
              <w:bottom w:val="single" w:sz="4" w:space="0" w:color="auto"/>
              <w:right w:val="single" w:sz="4" w:space="0" w:color="auto"/>
            </w:tcBorders>
          </w:tcPr>
          <w:p w:rsidR="00E060BF" w:rsidRPr="001B080B" w:rsidRDefault="00E060BF" w:rsidP="00BD2DB3">
            <w:pPr>
              <w:jc w:val="center"/>
              <w:rPr>
                <w:rFonts w:ascii="Times New Roman" w:hAnsi="Times New Roman" w:cs="Times New Roman"/>
                <w:b/>
                <w:sz w:val="24"/>
                <w:szCs w:val="24"/>
              </w:rPr>
            </w:pPr>
            <w:r>
              <w:rPr>
                <w:rFonts w:ascii="Times New Roman" w:hAnsi="Times New Roman" w:cs="Times New Roman"/>
                <w:b/>
                <w:sz w:val="24"/>
                <w:szCs w:val="24"/>
              </w:rPr>
              <w:t>10</w:t>
            </w:r>
          </w:p>
        </w:tc>
        <w:tc>
          <w:tcPr>
            <w:tcW w:w="990" w:type="dxa"/>
            <w:tcBorders>
              <w:top w:val="single" w:sz="4" w:space="0" w:color="auto"/>
              <w:left w:val="single" w:sz="4" w:space="0" w:color="auto"/>
              <w:bottom w:val="single" w:sz="4" w:space="0" w:color="auto"/>
              <w:right w:val="single" w:sz="4" w:space="0" w:color="auto"/>
            </w:tcBorders>
          </w:tcPr>
          <w:p w:rsidR="00E060BF" w:rsidRPr="001B080B" w:rsidRDefault="00E060BF" w:rsidP="00BD2DB3">
            <w:pPr>
              <w:jc w:val="center"/>
              <w:rPr>
                <w:rFonts w:ascii="Times New Roman" w:hAnsi="Times New Roman" w:cs="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E060BF" w:rsidRPr="001B080B" w:rsidRDefault="00E060BF" w:rsidP="00BD2DB3">
            <w:pPr>
              <w:jc w:val="center"/>
              <w:rPr>
                <w:rFonts w:ascii="Times New Roman" w:hAnsi="Times New Roman" w:cs="Times New Roman"/>
                <w:b/>
                <w:sz w:val="24"/>
                <w:szCs w:val="24"/>
              </w:rPr>
            </w:pPr>
          </w:p>
        </w:tc>
        <w:tc>
          <w:tcPr>
            <w:tcW w:w="900" w:type="dxa"/>
            <w:tcBorders>
              <w:top w:val="single" w:sz="4" w:space="0" w:color="auto"/>
              <w:left w:val="single" w:sz="4" w:space="0" w:color="auto"/>
              <w:bottom w:val="single" w:sz="4" w:space="0" w:color="auto"/>
              <w:right w:val="single" w:sz="4" w:space="0" w:color="auto"/>
            </w:tcBorders>
          </w:tcPr>
          <w:p w:rsidR="00E060BF" w:rsidRPr="001B080B" w:rsidRDefault="00E060BF" w:rsidP="00BD2DB3">
            <w:pPr>
              <w:jc w:val="center"/>
              <w:rPr>
                <w:rFonts w:ascii="Times New Roman" w:hAnsi="Times New Roman" w:cs="Times New Roman"/>
                <w:b/>
                <w:sz w:val="24"/>
                <w:szCs w:val="24"/>
              </w:rPr>
            </w:pPr>
            <w:r>
              <w:rPr>
                <w:rFonts w:ascii="Times New Roman" w:hAnsi="Times New Roman" w:cs="Times New Roman"/>
                <w:b/>
                <w:sz w:val="24"/>
                <w:szCs w:val="24"/>
              </w:rPr>
              <w:t>200</w:t>
            </w:r>
          </w:p>
        </w:tc>
      </w:tr>
    </w:tbl>
    <w:p w:rsidR="00536257" w:rsidRPr="00DA7A9A" w:rsidRDefault="00536257" w:rsidP="00536257">
      <w:pPr>
        <w:pStyle w:val="NoSpacing"/>
        <w:jc w:val="both"/>
        <w:rPr>
          <w:rFonts w:ascii="Times New Roman" w:hAnsi="Times New Roman" w:cs="Times New Roman"/>
          <w:b/>
          <w:bCs/>
          <w:lang w:val="en-US"/>
        </w:rPr>
      </w:pPr>
    </w:p>
    <w:p w:rsidR="00536257" w:rsidRPr="00DA7A9A" w:rsidRDefault="00536257" w:rsidP="00536257">
      <w:pPr>
        <w:pStyle w:val="NoSpacing"/>
        <w:jc w:val="center"/>
        <w:rPr>
          <w:rFonts w:ascii="Times New Roman" w:hAnsi="Times New Roman" w:cs="Times New Roman"/>
          <w:b/>
          <w:bCs/>
          <w:lang w:val="en-US"/>
        </w:rPr>
      </w:pPr>
    </w:p>
    <w:p w:rsidR="00536257" w:rsidRPr="00DA7A9A" w:rsidRDefault="00536257" w:rsidP="00536257">
      <w:pPr>
        <w:pStyle w:val="NoSpacing"/>
        <w:jc w:val="center"/>
        <w:rPr>
          <w:rFonts w:ascii="Times New Roman" w:hAnsi="Times New Roman" w:cs="Times New Roman"/>
          <w:b/>
          <w:bCs/>
          <w:lang w:val="en-US"/>
        </w:rPr>
      </w:pPr>
    </w:p>
    <w:p w:rsidR="00536257" w:rsidRDefault="00536257" w:rsidP="00536257"/>
    <w:p w:rsidR="00753EC6" w:rsidRDefault="00753EC6" w:rsidP="00536257">
      <w:pPr>
        <w:jc w:val="center"/>
        <w:rPr>
          <w:rFonts w:ascii="Times New Roman" w:hAnsi="Times New Roman" w:cs="Times New Roman"/>
          <w:b/>
          <w:bCs/>
          <w:smallCaps/>
          <w:sz w:val="32"/>
          <w:szCs w:val="32"/>
        </w:rPr>
      </w:pPr>
    </w:p>
    <w:p w:rsidR="009819CB" w:rsidRDefault="009819CB" w:rsidP="00536257">
      <w:pPr>
        <w:jc w:val="center"/>
        <w:rPr>
          <w:rFonts w:ascii="Times New Roman" w:hAnsi="Times New Roman" w:cs="Times New Roman"/>
          <w:b/>
          <w:bCs/>
          <w:smallCaps/>
          <w:sz w:val="32"/>
          <w:szCs w:val="32"/>
        </w:rPr>
      </w:pPr>
    </w:p>
    <w:p w:rsidR="00753EC6" w:rsidRDefault="00753EC6" w:rsidP="00536257">
      <w:pPr>
        <w:jc w:val="center"/>
        <w:rPr>
          <w:rFonts w:ascii="Times New Roman" w:hAnsi="Times New Roman" w:cs="Times New Roman"/>
          <w:b/>
          <w:bCs/>
          <w:smallCaps/>
          <w:sz w:val="32"/>
          <w:szCs w:val="32"/>
        </w:rPr>
      </w:pPr>
    </w:p>
    <w:p w:rsidR="009948A0" w:rsidRPr="009948A0" w:rsidRDefault="00B72999" w:rsidP="009948A0">
      <w:pPr>
        <w:jc w:val="center"/>
        <w:rPr>
          <w:rFonts w:ascii="Times New Roman" w:hAnsi="Times New Roman" w:cs="Times New Roman"/>
          <w:b/>
          <w:bCs/>
          <w:smallCaps/>
          <w:sz w:val="32"/>
          <w:szCs w:val="32"/>
        </w:rPr>
      </w:pPr>
      <w:r w:rsidRPr="009948A0">
        <w:rPr>
          <w:rFonts w:ascii="Times New Roman" w:hAnsi="Times New Roman" w:cs="Times New Roman"/>
          <w:b/>
          <w:bCs/>
          <w:smallCaps/>
          <w:sz w:val="32"/>
          <w:szCs w:val="32"/>
        </w:rPr>
        <w:lastRenderedPageBreak/>
        <w:t>first semester</w:t>
      </w:r>
    </w:p>
    <w:tbl>
      <w:tblPr>
        <w:tblStyle w:val="TableGrid"/>
        <w:tblW w:w="10668" w:type="dxa"/>
        <w:tblInd w:w="-390" w:type="dxa"/>
        <w:tblLayout w:type="fixed"/>
        <w:tblLook w:val="04A0"/>
      </w:tblPr>
      <w:tblGrid>
        <w:gridCol w:w="1306"/>
        <w:gridCol w:w="4499"/>
        <w:gridCol w:w="810"/>
        <w:gridCol w:w="990"/>
        <w:gridCol w:w="1170"/>
        <w:gridCol w:w="1080"/>
        <w:gridCol w:w="813"/>
      </w:tblGrid>
      <w:tr w:rsidR="00B72999" w:rsidTr="0016672E">
        <w:tc>
          <w:tcPr>
            <w:tcW w:w="1306" w:type="dxa"/>
          </w:tcPr>
          <w:p w:rsidR="00B72999" w:rsidRPr="008607DF" w:rsidRDefault="00B72999" w:rsidP="0016672E">
            <w:pPr>
              <w:jc w:val="center"/>
              <w:rPr>
                <w:rFonts w:ascii="Times New Roman" w:hAnsi="Times New Roman" w:cs="Times New Roman"/>
                <w:b/>
                <w:sz w:val="24"/>
                <w:szCs w:val="24"/>
              </w:rPr>
            </w:pPr>
            <w:r w:rsidRPr="008607DF">
              <w:rPr>
                <w:rFonts w:ascii="Times New Roman" w:hAnsi="Times New Roman" w:cs="Times New Roman"/>
                <w:b/>
                <w:sz w:val="24"/>
                <w:szCs w:val="24"/>
              </w:rPr>
              <w:t>Code No.</w:t>
            </w:r>
          </w:p>
        </w:tc>
        <w:tc>
          <w:tcPr>
            <w:tcW w:w="4499" w:type="dxa"/>
          </w:tcPr>
          <w:p w:rsidR="00B72999" w:rsidRPr="008607DF" w:rsidRDefault="00B72999" w:rsidP="0016672E">
            <w:pPr>
              <w:tabs>
                <w:tab w:val="center" w:pos="2727"/>
                <w:tab w:val="right" w:pos="5454"/>
              </w:tabs>
              <w:jc w:val="center"/>
              <w:rPr>
                <w:rFonts w:ascii="Times New Roman" w:hAnsi="Times New Roman" w:cs="Times New Roman"/>
                <w:b/>
                <w:sz w:val="24"/>
                <w:szCs w:val="24"/>
              </w:rPr>
            </w:pPr>
            <w:r w:rsidRPr="008607DF">
              <w:rPr>
                <w:rFonts w:ascii="Times New Roman" w:hAnsi="Times New Roman" w:cs="Times New Roman"/>
                <w:b/>
                <w:sz w:val="24"/>
                <w:szCs w:val="24"/>
              </w:rPr>
              <w:t>Paper</w:t>
            </w:r>
          </w:p>
        </w:tc>
        <w:tc>
          <w:tcPr>
            <w:tcW w:w="810" w:type="dxa"/>
          </w:tcPr>
          <w:p w:rsidR="00B72999" w:rsidRPr="008607DF" w:rsidRDefault="00B72999" w:rsidP="0016672E">
            <w:pPr>
              <w:jc w:val="center"/>
              <w:rPr>
                <w:rFonts w:ascii="Times New Roman" w:hAnsi="Times New Roman" w:cs="Times New Roman"/>
                <w:b/>
                <w:sz w:val="24"/>
                <w:szCs w:val="24"/>
              </w:rPr>
            </w:pPr>
            <w:r w:rsidRPr="008607DF">
              <w:rPr>
                <w:rFonts w:ascii="Times New Roman" w:hAnsi="Times New Roman" w:cs="Times New Roman"/>
                <w:b/>
                <w:sz w:val="24"/>
                <w:szCs w:val="24"/>
              </w:rPr>
              <w:t>L</w:t>
            </w:r>
          </w:p>
        </w:tc>
        <w:tc>
          <w:tcPr>
            <w:tcW w:w="990" w:type="dxa"/>
          </w:tcPr>
          <w:p w:rsidR="00B72999" w:rsidRPr="008607DF" w:rsidRDefault="00B72999" w:rsidP="0016672E">
            <w:pPr>
              <w:jc w:val="center"/>
              <w:rPr>
                <w:rFonts w:ascii="Times New Roman" w:hAnsi="Times New Roman" w:cs="Times New Roman"/>
                <w:b/>
                <w:sz w:val="24"/>
                <w:szCs w:val="24"/>
              </w:rPr>
            </w:pPr>
            <w:r w:rsidRPr="008607DF">
              <w:rPr>
                <w:rFonts w:ascii="Times New Roman" w:hAnsi="Times New Roman" w:cs="Times New Roman"/>
                <w:b/>
                <w:sz w:val="24"/>
                <w:szCs w:val="24"/>
              </w:rPr>
              <w:t>Credits</w:t>
            </w:r>
          </w:p>
        </w:tc>
        <w:tc>
          <w:tcPr>
            <w:tcW w:w="3063" w:type="dxa"/>
            <w:gridSpan w:val="3"/>
          </w:tcPr>
          <w:p w:rsidR="00B72999" w:rsidRDefault="00B72999" w:rsidP="0016672E">
            <w:pPr>
              <w:jc w:val="center"/>
              <w:rPr>
                <w:rFonts w:ascii="Times New Roman" w:hAnsi="Times New Roman" w:cs="Times New Roman"/>
                <w:sz w:val="24"/>
                <w:szCs w:val="24"/>
              </w:rPr>
            </w:pPr>
            <w:r w:rsidRPr="008607DF">
              <w:rPr>
                <w:rFonts w:ascii="Times New Roman" w:hAnsi="Times New Roman" w:cs="Times New Roman"/>
                <w:b/>
                <w:sz w:val="24"/>
                <w:szCs w:val="24"/>
              </w:rPr>
              <w:t>Total Marks</w:t>
            </w:r>
          </w:p>
        </w:tc>
      </w:tr>
      <w:tr w:rsidR="00B72999" w:rsidRPr="008607DF" w:rsidTr="0016672E">
        <w:tc>
          <w:tcPr>
            <w:tcW w:w="1306" w:type="dxa"/>
          </w:tcPr>
          <w:p w:rsidR="00B72999" w:rsidRPr="008607DF" w:rsidRDefault="00B72999" w:rsidP="0016672E">
            <w:pPr>
              <w:jc w:val="center"/>
              <w:rPr>
                <w:rFonts w:ascii="Times New Roman" w:hAnsi="Times New Roman" w:cs="Times New Roman"/>
                <w:b/>
                <w:sz w:val="24"/>
                <w:szCs w:val="24"/>
              </w:rPr>
            </w:pPr>
          </w:p>
        </w:tc>
        <w:tc>
          <w:tcPr>
            <w:tcW w:w="4499" w:type="dxa"/>
          </w:tcPr>
          <w:p w:rsidR="00B72999" w:rsidRPr="008607DF" w:rsidRDefault="00B72999" w:rsidP="0016672E">
            <w:pPr>
              <w:tabs>
                <w:tab w:val="center" w:pos="2727"/>
                <w:tab w:val="right" w:pos="5454"/>
              </w:tabs>
              <w:rPr>
                <w:rFonts w:ascii="Times New Roman" w:hAnsi="Times New Roman" w:cs="Times New Roman"/>
                <w:b/>
                <w:sz w:val="24"/>
                <w:szCs w:val="24"/>
              </w:rPr>
            </w:pPr>
          </w:p>
        </w:tc>
        <w:tc>
          <w:tcPr>
            <w:tcW w:w="810" w:type="dxa"/>
          </w:tcPr>
          <w:p w:rsidR="00B72999" w:rsidRPr="008607DF" w:rsidRDefault="00B72999" w:rsidP="0016672E">
            <w:pPr>
              <w:jc w:val="center"/>
              <w:rPr>
                <w:rFonts w:ascii="Times New Roman" w:hAnsi="Times New Roman" w:cs="Times New Roman"/>
                <w:b/>
                <w:sz w:val="24"/>
                <w:szCs w:val="24"/>
              </w:rPr>
            </w:pPr>
          </w:p>
        </w:tc>
        <w:tc>
          <w:tcPr>
            <w:tcW w:w="990" w:type="dxa"/>
          </w:tcPr>
          <w:p w:rsidR="00B72999" w:rsidRPr="008607DF" w:rsidRDefault="00B72999" w:rsidP="0016672E">
            <w:pPr>
              <w:jc w:val="center"/>
              <w:rPr>
                <w:rFonts w:ascii="Times New Roman" w:hAnsi="Times New Roman" w:cs="Times New Roman"/>
                <w:b/>
                <w:sz w:val="24"/>
                <w:szCs w:val="24"/>
              </w:rPr>
            </w:pPr>
          </w:p>
        </w:tc>
        <w:tc>
          <w:tcPr>
            <w:tcW w:w="1170" w:type="dxa"/>
          </w:tcPr>
          <w:p w:rsidR="00B72999" w:rsidRPr="008607DF" w:rsidRDefault="00B72999" w:rsidP="0016672E">
            <w:pPr>
              <w:jc w:val="center"/>
              <w:rPr>
                <w:rFonts w:ascii="Times New Roman" w:hAnsi="Times New Roman" w:cs="Times New Roman"/>
                <w:b/>
                <w:sz w:val="24"/>
                <w:szCs w:val="24"/>
              </w:rPr>
            </w:pPr>
            <w:r w:rsidRPr="008607DF">
              <w:rPr>
                <w:rFonts w:ascii="Times New Roman" w:hAnsi="Times New Roman" w:cs="Times New Roman"/>
                <w:sz w:val="24"/>
                <w:szCs w:val="24"/>
              </w:rPr>
              <w:t>Internal</w:t>
            </w:r>
          </w:p>
        </w:tc>
        <w:tc>
          <w:tcPr>
            <w:tcW w:w="1080" w:type="dxa"/>
          </w:tcPr>
          <w:p w:rsidR="00B72999" w:rsidRPr="008607DF" w:rsidRDefault="00B72999" w:rsidP="0016672E">
            <w:pPr>
              <w:rPr>
                <w:rFonts w:ascii="Times New Roman" w:hAnsi="Times New Roman" w:cs="Times New Roman"/>
                <w:b/>
                <w:sz w:val="24"/>
                <w:szCs w:val="24"/>
              </w:rPr>
            </w:pPr>
            <w:r>
              <w:rPr>
                <w:rFonts w:ascii="Times New Roman" w:hAnsi="Times New Roman" w:cs="Times New Roman"/>
                <w:sz w:val="24"/>
                <w:szCs w:val="24"/>
              </w:rPr>
              <w:t>External</w:t>
            </w:r>
          </w:p>
        </w:tc>
        <w:tc>
          <w:tcPr>
            <w:tcW w:w="813" w:type="dxa"/>
          </w:tcPr>
          <w:p w:rsidR="00B72999" w:rsidRPr="008607DF" w:rsidRDefault="00B72999" w:rsidP="0016672E">
            <w:pPr>
              <w:jc w:val="center"/>
              <w:rPr>
                <w:rFonts w:ascii="Times New Roman" w:hAnsi="Times New Roman" w:cs="Times New Roman"/>
                <w:b/>
                <w:sz w:val="24"/>
                <w:szCs w:val="24"/>
              </w:rPr>
            </w:pPr>
            <w:r w:rsidRPr="008607DF">
              <w:rPr>
                <w:rFonts w:ascii="Times New Roman" w:hAnsi="Times New Roman" w:cs="Times New Roman"/>
                <w:b/>
                <w:sz w:val="24"/>
                <w:szCs w:val="24"/>
              </w:rPr>
              <w:t>Total</w:t>
            </w:r>
          </w:p>
        </w:tc>
      </w:tr>
      <w:tr w:rsidR="008A1C66" w:rsidRPr="008607DF" w:rsidTr="0016672E">
        <w:tc>
          <w:tcPr>
            <w:tcW w:w="1306" w:type="dxa"/>
          </w:tcPr>
          <w:p w:rsidR="008A1C66" w:rsidRPr="008607DF" w:rsidRDefault="008A1C66" w:rsidP="0016672E">
            <w:pPr>
              <w:jc w:val="center"/>
              <w:rPr>
                <w:rFonts w:ascii="Times New Roman" w:hAnsi="Times New Roman" w:cs="Times New Roman"/>
                <w:b/>
                <w:sz w:val="24"/>
                <w:szCs w:val="24"/>
              </w:rPr>
            </w:pPr>
            <w:r>
              <w:rPr>
                <w:rFonts w:ascii="Times New Roman" w:hAnsi="Times New Roman" w:cs="Times New Roman"/>
                <w:szCs w:val="22"/>
                <w:lang w:val="en-US"/>
              </w:rPr>
              <w:t>LLM 101</w:t>
            </w:r>
          </w:p>
        </w:tc>
        <w:tc>
          <w:tcPr>
            <w:tcW w:w="4499" w:type="dxa"/>
          </w:tcPr>
          <w:p w:rsidR="008A1C66" w:rsidRPr="008607DF" w:rsidRDefault="008A1C66" w:rsidP="0016672E">
            <w:pPr>
              <w:tabs>
                <w:tab w:val="center" w:pos="2727"/>
                <w:tab w:val="right" w:pos="5454"/>
              </w:tabs>
              <w:rPr>
                <w:rFonts w:ascii="Times New Roman" w:hAnsi="Times New Roman" w:cs="Times New Roman"/>
                <w:b/>
                <w:sz w:val="24"/>
                <w:szCs w:val="24"/>
              </w:rPr>
            </w:pPr>
            <w:r w:rsidRPr="008607DF">
              <w:rPr>
                <w:rFonts w:ascii="Times New Roman" w:hAnsi="Times New Roman" w:cs="Times New Roman"/>
                <w:sz w:val="24"/>
                <w:szCs w:val="24"/>
              </w:rPr>
              <w:t>Research Methods and Legal Writing</w:t>
            </w:r>
          </w:p>
        </w:tc>
        <w:tc>
          <w:tcPr>
            <w:tcW w:w="810" w:type="dxa"/>
          </w:tcPr>
          <w:p w:rsidR="008A1C66" w:rsidRPr="00E821EB" w:rsidRDefault="00D14FC3" w:rsidP="00D14FC3">
            <w:pPr>
              <w:pStyle w:val="NoSpacing"/>
              <w:tabs>
                <w:tab w:val="center" w:pos="297"/>
              </w:tabs>
              <w:rPr>
                <w:rFonts w:ascii="Times New Roman" w:hAnsi="Times New Roman" w:cs="Times New Roman"/>
                <w:sz w:val="24"/>
                <w:szCs w:val="24"/>
              </w:rPr>
            </w:pPr>
            <w:r>
              <w:rPr>
                <w:rFonts w:ascii="Times New Roman" w:hAnsi="Times New Roman" w:cs="Times New Roman"/>
                <w:sz w:val="24"/>
                <w:szCs w:val="24"/>
              </w:rPr>
              <w:tab/>
            </w:r>
            <w:r w:rsidR="008A1C66" w:rsidRPr="00E821EB">
              <w:rPr>
                <w:rFonts w:ascii="Times New Roman" w:hAnsi="Times New Roman" w:cs="Times New Roman"/>
                <w:sz w:val="24"/>
                <w:szCs w:val="24"/>
              </w:rPr>
              <w:t>5</w:t>
            </w:r>
          </w:p>
        </w:tc>
        <w:tc>
          <w:tcPr>
            <w:tcW w:w="990" w:type="dxa"/>
          </w:tcPr>
          <w:p w:rsidR="008A1C66" w:rsidRPr="00E821EB" w:rsidRDefault="008A1C66" w:rsidP="0016672E">
            <w:pPr>
              <w:pStyle w:val="NoSpacing"/>
              <w:jc w:val="center"/>
              <w:rPr>
                <w:sz w:val="24"/>
                <w:szCs w:val="24"/>
              </w:rPr>
            </w:pPr>
            <w:r w:rsidRPr="00E821EB">
              <w:rPr>
                <w:sz w:val="24"/>
                <w:szCs w:val="24"/>
              </w:rPr>
              <w:t>3</w:t>
            </w:r>
          </w:p>
        </w:tc>
        <w:tc>
          <w:tcPr>
            <w:tcW w:w="1170" w:type="dxa"/>
          </w:tcPr>
          <w:p w:rsidR="008A1C66" w:rsidRPr="004B2119" w:rsidRDefault="008A1C66" w:rsidP="0016672E">
            <w:pPr>
              <w:jc w:val="center"/>
              <w:rPr>
                <w:rFonts w:ascii="Times New Roman" w:hAnsi="Times New Roman" w:cs="Times New Roman"/>
                <w:b/>
                <w:sz w:val="24"/>
                <w:szCs w:val="24"/>
              </w:rPr>
            </w:pPr>
            <w:r w:rsidRPr="004B2119">
              <w:rPr>
                <w:rFonts w:ascii="Times New Roman" w:hAnsi="Times New Roman" w:cs="Times New Roman"/>
                <w:b/>
                <w:sz w:val="24"/>
                <w:szCs w:val="24"/>
              </w:rPr>
              <w:t>20</w:t>
            </w:r>
          </w:p>
        </w:tc>
        <w:tc>
          <w:tcPr>
            <w:tcW w:w="1080" w:type="dxa"/>
          </w:tcPr>
          <w:p w:rsidR="008A1C66" w:rsidRPr="004B2119" w:rsidRDefault="008A1C66" w:rsidP="0016672E">
            <w:pPr>
              <w:jc w:val="center"/>
              <w:rPr>
                <w:rFonts w:ascii="Times New Roman" w:hAnsi="Times New Roman" w:cs="Times New Roman"/>
                <w:b/>
                <w:sz w:val="24"/>
                <w:szCs w:val="24"/>
              </w:rPr>
            </w:pPr>
            <w:r w:rsidRPr="004B2119">
              <w:rPr>
                <w:rFonts w:ascii="Times New Roman" w:hAnsi="Times New Roman" w:cs="Times New Roman"/>
                <w:b/>
                <w:sz w:val="24"/>
                <w:szCs w:val="24"/>
              </w:rPr>
              <w:t>80</w:t>
            </w:r>
          </w:p>
        </w:tc>
        <w:tc>
          <w:tcPr>
            <w:tcW w:w="813" w:type="dxa"/>
          </w:tcPr>
          <w:p w:rsidR="008A1C66" w:rsidRPr="004B2119" w:rsidRDefault="008A1C66" w:rsidP="0016672E">
            <w:pPr>
              <w:jc w:val="center"/>
              <w:rPr>
                <w:rFonts w:ascii="Times New Roman" w:hAnsi="Times New Roman" w:cs="Times New Roman"/>
                <w:b/>
                <w:sz w:val="24"/>
                <w:szCs w:val="24"/>
              </w:rPr>
            </w:pPr>
            <w:r w:rsidRPr="004B2119">
              <w:rPr>
                <w:rFonts w:ascii="Times New Roman" w:hAnsi="Times New Roman" w:cs="Times New Roman"/>
                <w:b/>
                <w:sz w:val="24"/>
                <w:szCs w:val="24"/>
              </w:rPr>
              <w:t>100</w:t>
            </w:r>
          </w:p>
        </w:tc>
      </w:tr>
    </w:tbl>
    <w:p w:rsidR="00B72999" w:rsidRPr="00D815B7" w:rsidRDefault="00B72999" w:rsidP="00B72999">
      <w:pPr>
        <w:tabs>
          <w:tab w:val="left" w:pos="450"/>
        </w:tabs>
        <w:rPr>
          <w:rFonts w:ascii="Times New Roman" w:hAnsi="Times New Roman" w:cs="Times New Roman"/>
          <w:b/>
          <w:bCs/>
          <w:smallCaps/>
          <w:sz w:val="32"/>
          <w:szCs w:val="32"/>
        </w:rPr>
      </w:pPr>
    </w:p>
    <w:p w:rsidR="00DE580D" w:rsidRPr="00FB7E89" w:rsidRDefault="00DE580D" w:rsidP="00DE580D">
      <w:pPr>
        <w:spacing w:after="0" w:line="240" w:lineRule="auto"/>
        <w:ind w:firstLine="360"/>
        <w:rPr>
          <w:rFonts w:ascii="Times New Roman" w:hAnsi="Times New Roman" w:cs="Times New Roman"/>
          <w:b/>
          <w:sz w:val="32"/>
          <w:szCs w:val="32"/>
        </w:rPr>
      </w:pPr>
      <w:r w:rsidRPr="00FB7E89">
        <w:rPr>
          <w:rFonts w:ascii="Times New Roman" w:hAnsi="Times New Roman" w:cs="Times New Roman"/>
          <w:b/>
          <w:sz w:val="32"/>
          <w:szCs w:val="32"/>
        </w:rPr>
        <w:t>Unit-I</w:t>
      </w:r>
    </w:p>
    <w:p w:rsidR="00DE580D" w:rsidRPr="00391293" w:rsidRDefault="00DE580D" w:rsidP="00DE580D">
      <w:pPr>
        <w:spacing w:after="0" w:line="240" w:lineRule="auto"/>
        <w:ind w:firstLine="360"/>
        <w:rPr>
          <w:rFonts w:ascii="Times New Roman" w:hAnsi="Times New Roman" w:cs="Times New Roman"/>
          <w:b/>
          <w:sz w:val="28"/>
          <w:szCs w:val="28"/>
        </w:rPr>
      </w:pPr>
      <w:r w:rsidRPr="00391293">
        <w:rPr>
          <w:rFonts w:ascii="Times New Roman" w:hAnsi="Times New Roman" w:cs="Times New Roman"/>
          <w:b/>
          <w:sz w:val="28"/>
          <w:szCs w:val="28"/>
        </w:rPr>
        <w:t>Introduction of Legal Research</w:t>
      </w:r>
    </w:p>
    <w:p w:rsidR="00DE580D" w:rsidRPr="00391293" w:rsidRDefault="00DE580D" w:rsidP="00377D67">
      <w:pPr>
        <w:pStyle w:val="ListParagraph"/>
        <w:numPr>
          <w:ilvl w:val="0"/>
          <w:numId w:val="3"/>
        </w:numPr>
        <w:spacing w:after="0" w:line="240" w:lineRule="auto"/>
        <w:ind w:hanging="270"/>
        <w:rPr>
          <w:rFonts w:ascii="Times New Roman" w:hAnsi="Times New Roman" w:cs="Times New Roman"/>
          <w:sz w:val="28"/>
          <w:szCs w:val="28"/>
        </w:rPr>
      </w:pPr>
      <w:r w:rsidRPr="00391293">
        <w:rPr>
          <w:rFonts w:ascii="Times New Roman" w:hAnsi="Times New Roman" w:cs="Times New Roman"/>
          <w:sz w:val="28"/>
          <w:szCs w:val="28"/>
        </w:rPr>
        <w:t>Meaning; objecti</w:t>
      </w:r>
      <w:r w:rsidR="00BC5C93">
        <w:rPr>
          <w:rFonts w:ascii="Times New Roman" w:hAnsi="Times New Roman" w:cs="Times New Roman"/>
          <w:sz w:val="28"/>
          <w:szCs w:val="28"/>
        </w:rPr>
        <w:t>ves and scope of legal research</w:t>
      </w:r>
    </w:p>
    <w:p w:rsidR="00DE580D" w:rsidRPr="00391293" w:rsidRDefault="00DE580D" w:rsidP="00377D67">
      <w:pPr>
        <w:pStyle w:val="ListParagraph"/>
        <w:numPr>
          <w:ilvl w:val="0"/>
          <w:numId w:val="3"/>
        </w:numPr>
        <w:spacing w:line="240" w:lineRule="auto"/>
        <w:ind w:hanging="270"/>
        <w:rPr>
          <w:rFonts w:ascii="Times New Roman" w:hAnsi="Times New Roman" w:cs="Times New Roman"/>
          <w:sz w:val="28"/>
          <w:szCs w:val="28"/>
        </w:rPr>
      </w:pPr>
      <w:r w:rsidRPr="00391293">
        <w:rPr>
          <w:rFonts w:ascii="Times New Roman" w:hAnsi="Times New Roman" w:cs="Times New Roman"/>
          <w:sz w:val="28"/>
          <w:szCs w:val="28"/>
        </w:rPr>
        <w:t>Socio-legal Research in India</w:t>
      </w:r>
    </w:p>
    <w:p w:rsidR="00DE580D" w:rsidRPr="00391293" w:rsidRDefault="00DE580D" w:rsidP="00377D67">
      <w:pPr>
        <w:pStyle w:val="ListParagraph"/>
        <w:numPr>
          <w:ilvl w:val="0"/>
          <w:numId w:val="3"/>
        </w:numPr>
        <w:spacing w:line="240" w:lineRule="auto"/>
        <w:ind w:hanging="270"/>
        <w:rPr>
          <w:rFonts w:ascii="Times New Roman" w:hAnsi="Times New Roman" w:cs="Times New Roman"/>
          <w:sz w:val="28"/>
          <w:szCs w:val="28"/>
        </w:rPr>
      </w:pPr>
      <w:r w:rsidRPr="00391293">
        <w:rPr>
          <w:rFonts w:ascii="Times New Roman" w:hAnsi="Times New Roman" w:cs="Times New Roman"/>
          <w:sz w:val="28"/>
          <w:szCs w:val="28"/>
        </w:rPr>
        <w:t xml:space="preserve">Research Method </w:t>
      </w:r>
      <w:r w:rsidRPr="00391293">
        <w:rPr>
          <w:rFonts w:ascii="Times New Roman" w:hAnsi="Times New Roman" w:cs="Times New Roman"/>
          <w:i/>
          <w:sz w:val="28"/>
          <w:szCs w:val="28"/>
        </w:rPr>
        <w:t>vis-à-vis</w:t>
      </w:r>
      <w:r w:rsidRPr="00391293">
        <w:rPr>
          <w:rFonts w:ascii="Times New Roman" w:hAnsi="Times New Roman" w:cs="Times New Roman"/>
          <w:sz w:val="28"/>
          <w:szCs w:val="28"/>
        </w:rPr>
        <w:t xml:space="preserve"> Research Methodology</w:t>
      </w:r>
    </w:p>
    <w:p w:rsidR="00DE580D" w:rsidRPr="00391293" w:rsidRDefault="00DE580D" w:rsidP="00377D67">
      <w:pPr>
        <w:pStyle w:val="ListParagraph"/>
        <w:numPr>
          <w:ilvl w:val="0"/>
          <w:numId w:val="3"/>
        </w:numPr>
        <w:spacing w:line="240" w:lineRule="auto"/>
        <w:ind w:hanging="270"/>
        <w:rPr>
          <w:rFonts w:ascii="Times New Roman" w:hAnsi="Times New Roman" w:cs="Times New Roman"/>
          <w:sz w:val="28"/>
          <w:szCs w:val="28"/>
        </w:rPr>
      </w:pPr>
      <w:r w:rsidRPr="00391293">
        <w:rPr>
          <w:rFonts w:ascii="Times New Roman" w:hAnsi="Times New Roman" w:cs="Times New Roman"/>
          <w:sz w:val="28"/>
          <w:szCs w:val="28"/>
        </w:rPr>
        <w:t>Kind of Legal Research- Doctrinal and Non-Doctrinal legal research; Inter/ Multidisciplinary, etc.</w:t>
      </w:r>
    </w:p>
    <w:p w:rsidR="00DE580D" w:rsidRPr="00FB7E89" w:rsidRDefault="00DE580D" w:rsidP="00377D67">
      <w:pPr>
        <w:pStyle w:val="ListParagraph"/>
        <w:numPr>
          <w:ilvl w:val="0"/>
          <w:numId w:val="3"/>
        </w:numPr>
        <w:spacing w:line="240" w:lineRule="auto"/>
        <w:ind w:hanging="270"/>
        <w:rPr>
          <w:rFonts w:ascii="Times New Roman" w:hAnsi="Times New Roman" w:cs="Times New Roman"/>
          <w:sz w:val="28"/>
          <w:szCs w:val="28"/>
        </w:rPr>
      </w:pPr>
      <w:r w:rsidRPr="00391293">
        <w:rPr>
          <w:rFonts w:ascii="Times New Roman" w:hAnsi="Times New Roman" w:cs="Times New Roman"/>
          <w:sz w:val="28"/>
          <w:szCs w:val="28"/>
        </w:rPr>
        <w:t xml:space="preserve">Arm chair research </w:t>
      </w:r>
      <w:r w:rsidRPr="00391293">
        <w:rPr>
          <w:rFonts w:ascii="Times New Roman" w:hAnsi="Times New Roman" w:cs="Times New Roman"/>
          <w:i/>
          <w:sz w:val="28"/>
          <w:szCs w:val="28"/>
        </w:rPr>
        <w:t>vis-à-vis</w:t>
      </w:r>
      <w:r w:rsidRPr="00391293">
        <w:rPr>
          <w:rFonts w:ascii="Times New Roman" w:hAnsi="Times New Roman" w:cs="Times New Roman"/>
          <w:sz w:val="28"/>
          <w:szCs w:val="28"/>
        </w:rPr>
        <w:t xml:space="preserve"> empirical research</w:t>
      </w:r>
    </w:p>
    <w:p w:rsidR="00DE580D" w:rsidRPr="00FB7E89" w:rsidRDefault="00DE580D" w:rsidP="00DE580D">
      <w:pPr>
        <w:spacing w:after="0" w:line="240" w:lineRule="auto"/>
        <w:ind w:firstLine="360"/>
        <w:rPr>
          <w:rFonts w:ascii="Times New Roman" w:hAnsi="Times New Roman" w:cs="Times New Roman"/>
          <w:b/>
          <w:bCs/>
          <w:sz w:val="32"/>
          <w:szCs w:val="32"/>
        </w:rPr>
      </w:pPr>
      <w:r w:rsidRPr="00FB7E89">
        <w:rPr>
          <w:rFonts w:ascii="Times New Roman" w:hAnsi="Times New Roman" w:cs="Times New Roman"/>
          <w:b/>
          <w:bCs/>
          <w:sz w:val="32"/>
          <w:szCs w:val="32"/>
        </w:rPr>
        <w:t>Unit-II</w:t>
      </w:r>
    </w:p>
    <w:p w:rsidR="00DE580D" w:rsidRPr="00391293" w:rsidRDefault="00DE580D" w:rsidP="00DE580D">
      <w:pPr>
        <w:spacing w:after="0" w:line="240" w:lineRule="auto"/>
        <w:ind w:firstLine="360"/>
        <w:rPr>
          <w:rFonts w:ascii="Times New Roman" w:hAnsi="Times New Roman" w:cs="Times New Roman"/>
          <w:b/>
          <w:bCs/>
          <w:sz w:val="28"/>
          <w:szCs w:val="28"/>
        </w:rPr>
      </w:pPr>
      <w:r w:rsidRPr="00391293">
        <w:rPr>
          <w:rFonts w:ascii="Times New Roman" w:hAnsi="Times New Roman" w:cs="Times New Roman"/>
          <w:b/>
          <w:bCs/>
          <w:sz w:val="28"/>
          <w:szCs w:val="28"/>
        </w:rPr>
        <w:t>Research Design and Techniques</w:t>
      </w:r>
    </w:p>
    <w:p w:rsidR="00DE580D" w:rsidRPr="00391293" w:rsidRDefault="00DE580D" w:rsidP="00377D67">
      <w:pPr>
        <w:pStyle w:val="ListParagraph"/>
        <w:numPr>
          <w:ilvl w:val="0"/>
          <w:numId w:val="5"/>
        </w:numPr>
        <w:spacing w:line="240" w:lineRule="auto"/>
        <w:ind w:left="0" w:firstLine="360"/>
        <w:rPr>
          <w:rFonts w:ascii="Times New Roman" w:hAnsi="Times New Roman" w:cs="Times New Roman"/>
          <w:sz w:val="28"/>
          <w:szCs w:val="28"/>
        </w:rPr>
      </w:pPr>
      <w:r w:rsidRPr="00391293">
        <w:rPr>
          <w:rFonts w:ascii="Times New Roman" w:hAnsi="Times New Roman" w:cs="Times New Roman"/>
          <w:sz w:val="28"/>
          <w:szCs w:val="28"/>
        </w:rPr>
        <w:t>Primary and Secondary -Source</w:t>
      </w:r>
    </w:p>
    <w:p w:rsidR="00DE580D" w:rsidRPr="00391293" w:rsidRDefault="00DE580D" w:rsidP="00377D67">
      <w:pPr>
        <w:pStyle w:val="ListParagraph"/>
        <w:numPr>
          <w:ilvl w:val="0"/>
          <w:numId w:val="5"/>
        </w:numPr>
        <w:spacing w:line="240" w:lineRule="auto"/>
        <w:ind w:left="0" w:firstLine="360"/>
        <w:rPr>
          <w:rFonts w:ascii="Times New Roman" w:hAnsi="Times New Roman" w:cs="Times New Roman"/>
          <w:sz w:val="28"/>
          <w:szCs w:val="28"/>
        </w:rPr>
      </w:pPr>
      <w:r w:rsidRPr="00391293">
        <w:rPr>
          <w:rFonts w:ascii="Times New Roman" w:hAnsi="Times New Roman" w:cs="Times New Roman"/>
          <w:sz w:val="28"/>
          <w:szCs w:val="28"/>
        </w:rPr>
        <w:t xml:space="preserve">Workable Hypothesis – formulation and evaluation </w:t>
      </w:r>
    </w:p>
    <w:p w:rsidR="00DE580D" w:rsidRPr="00391293" w:rsidRDefault="00DE580D" w:rsidP="00377D67">
      <w:pPr>
        <w:pStyle w:val="ListParagraph"/>
        <w:numPr>
          <w:ilvl w:val="0"/>
          <w:numId w:val="5"/>
        </w:numPr>
        <w:spacing w:line="240" w:lineRule="auto"/>
        <w:ind w:left="0" w:firstLine="360"/>
        <w:rPr>
          <w:rFonts w:ascii="Times New Roman" w:hAnsi="Times New Roman" w:cs="Times New Roman"/>
          <w:sz w:val="28"/>
          <w:szCs w:val="28"/>
        </w:rPr>
      </w:pPr>
      <w:r w:rsidRPr="00391293">
        <w:rPr>
          <w:rFonts w:ascii="Times New Roman" w:hAnsi="Times New Roman" w:cs="Times New Roman"/>
          <w:sz w:val="28"/>
          <w:szCs w:val="28"/>
        </w:rPr>
        <w:t>Major steps in research design</w:t>
      </w:r>
    </w:p>
    <w:p w:rsidR="00DE580D" w:rsidRPr="00391293" w:rsidRDefault="00DE580D" w:rsidP="00377D67">
      <w:pPr>
        <w:pStyle w:val="ListParagraph"/>
        <w:numPr>
          <w:ilvl w:val="0"/>
          <w:numId w:val="5"/>
        </w:numPr>
        <w:spacing w:line="240" w:lineRule="auto"/>
        <w:ind w:left="0" w:firstLine="360"/>
        <w:rPr>
          <w:rFonts w:ascii="Times New Roman" w:hAnsi="Times New Roman" w:cs="Times New Roman"/>
          <w:sz w:val="28"/>
          <w:szCs w:val="28"/>
        </w:rPr>
      </w:pPr>
      <w:r w:rsidRPr="00391293">
        <w:rPr>
          <w:rFonts w:ascii="Times New Roman" w:hAnsi="Times New Roman" w:cs="Times New Roman"/>
          <w:sz w:val="28"/>
          <w:szCs w:val="28"/>
        </w:rPr>
        <w:t>Sampling</w:t>
      </w:r>
    </w:p>
    <w:p w:rsidR="00DE580D" w:rsidRPr="00FB7E89" w:rsidRDefault="00DE580D" w:rsidP="00377D67">
      <w:pPr>
        <w:pStyle w:val="ListParagraph"/>
        <w:numPr>
          <w:ilvl w:val="0"/>
          <w:numId w:val="5"/>
        </w:numPr>
        <w:spacing w:line="240" w:lineRule="auto"/>
        <w:ind w:left="0" w:firstLine="360"/>
        <w:rPr>
          <w:rFonts w:ascii="Times New Roman" w:hAnsi="Times New Roman" w:cs="Times New Roman"/>
          <w:sz w:val="28"/>
          <w:szCs w:val="28"/>
        </w:rPr>
      </w:pPr>
      <w:r w:rsidRPr="00391293">
        <w:rPr>
          <w:rFonts w:ascii="Times New Roman" w:hAnsi="Times New Roman" w:cs="Times New Roman"/>
          <w:sz w:val="28"/>
          <w:szCs w:val="28"/>
        </w:rPr>
        <w:t>Survey and Case Study method</w:t>
      </w:r>
    </w:p>
    <w:p w:rsidR="00DE580D" w:rsidRPr="00FB7E89" w:rsidRDefault="00DE580D" w:rsidP="00DE580D">
      <w:pPr>
        <w:spacing w:after="0" w:line="240" w:lineRule="auto"/>
        <w:ind w:firstLine="360"/>
        <w:rPr>
          <w:rFonts w:ascii="Times New Roman" w:hAnsi="Times New Roman" w:cs="Times New Roman"/>
          <w:b/>
          <w:bCs/>
          <w:sz w:val="32"/>
          <w:szCs w:val="32"/>
        </w:rPr>
      </w:pPr>
      <w:r w:rsidRPr="00FB7E89">
        <w:rPr>
          <w:rFonts w:ascii="Times New Roman" w:hAnsi="Times New Roman" w:cs="Times New Roman"/>
          <w:b/>
          <w:bCs/>
          <w:sz w:val="32"/>
          <w:szCs w:val="32"/>
        </w:rPr>
        <w:t>Unit-III</w:t>
      </w:r>
    </w:p>
    <w:p w:rsidR="00DE580D" w:rsidRPr="00391293" w:rsidRDefault="00DE580D" w:rsidP="00DE580D">
      <w:pPr>
        <w:spacing w:after="0" w:line="240" w:lineRule="auto"/>
        <w:ind w:firstLine="360"/>
        <w:rPr>
          <w:rFonts w:ascii="Times New Roman" w:hAnsi="Times New Roman" w:cs="Times New Roman"/>
          <w:b/>
          <w:bCs/>
          <w:sz w:val="28"/>
          <w:szCs w:val="28"/>
        </w:rPr>
      </w:pPr>
      <w:r w:rsidRPr="00391293">
        <w:rPr>
          <w:rFonts w:ascii="Times New Roman" w:hAnsi="Times New Roman" w:cs="Times New Roman"/>
          <w:b/>
          <w:bCs/>
          <w:sz w:val="28"/>
          <w:szCs w:val="28"/>
        </w:rPr>
        <w:t>Research Tools and Data Processing</w:t>
      </w:r>
    </w:p>
    <w:p w:rsidR="00DE580D" w:rsidRPr="00391293" w:rsidRDefault="00DE580D" w:rsidP="00377D67">
      <w:pPr>
        <w:pStyle w:val="ListParagraph"/>
        <w:numPr>
          <w:ilvl w:val="0"/>
          <w:numId w:val="6"/>
        </w:numPr>
        <w:spacing w:after="0" w:line="240" w:lineRule="auto"/>
        <w:ind w:left="0" w:firstLine="360"/>
        <w:rPr>
          <w:rFonts w:ascii="Times New Roman" w:hAnsi="Times New Roman" w:cs="Times New Roman"/>
          <w:sz w:val="28"/>
          <w:szCs w:val="28"/>
        </w:rPr>
      </w:pPr>
      <w:r w:rsidRPr="00391293">
        <w:rPr>
          <w:rFonts w:ascii="Times New Roman" w:hAnsi="Times New Roman" w:cs="Times New Roman"/>
          <w:sz w:val="28"/>
          <w:szCs w:val="28"/>
        </w:rPr>
        <w:t>Observation</w:t>
      </w:r>
    </w:p>
    <w:p w:rsidR="00DE580D" w:rsidRPr="00391293" w:rsidRDefault="00DE580D" w:rsidP="00377D67">
      <w:pPr>
        <w:pStyle w:val="ListParagraph"/>
        <w:numPr>
          <w:ilvl w:val="0"/>
          <w:numId w:val="6"/>
        </w:numPr>
        <w:spacing w:line="240" w:lineRule="auto"/>
        <w:ind w:left="0" w:firstLine="360"/>
        <w:rPr>
          <w:rFonts w:ascii="Times New Roman" w:hAnsi="Times New Roman" w:cs="Times New Roman"/>
          <w:sz w:val="28"/>
          <w:szCs w:val="28"/>
        </w:rPr>
      </w:pPr>
      <w:r w:rsidRPr="00391293">
        <w:rPr>
          <w:rFonts w:ascii="Times New Roman" w:hAnsi="Times New Roman" w:cs="Times New Roman"/>
          <w:sz w:val="28"/>
          <w:szCs w:val="28"/>
        </w:rPr>
        <w:t>Interview and Schedule</w:t>
      </w:r>
    </w:p>
    <w:p w:rsidR="00DE580D" w:rsidRPr="00391293" w:rsidRDefault="00DE580D" w:rsidP="00377D67">
      <w:pPr>
        <w:pStyle w:val="ListParagraph"/>
        <w:numPr>
          <w:ilvl w:val="0"/>
          <w:numId w:val="6"/>
        </w:numPr>
        <w:spacing w:line="240" w:lineRule="auto"/>
        <w:ind w:left="0" w:firstLine="360"/>
        <w:rPr>
          <w:rFonts w:ascii="Times New Roman" w:hAnsi="Times New Roman" w:cs="Times New Roman"/>
          <w:sz w:val="28"/>
          <w:szCs w:val="28"/>
        </w:rPr>
      </w:pPr>
      <w:r w:rsidRPr="00391293">
        <w:rPr>
          <w:rFonts w:ascii="Times New Roman" w:hAnsi="Times New Roman" w:cs="Times New Roman"/>
          <w:sz w:val="28"/>
          <w:szCs w:val="28"/>
        </w:rPr>
        <w:t>Questionnaire</w:t>
      </w:r>
    </w:p>
    <w:p w:rsidR="00DE580D" w:rsidRPr="00391293" w:rsidRDefault="00DE580D" w:rsidP="00377D67">
      <w:pPr>
        <w:pStyle w:val="ListParagraph"/>
        <w:numPr>
          <w:ilvl w:val="0"/>
          <w:numId w:val="6"/>
        </w:numPr>
        <w:spacing w:line="240" w:lineRule="auto"/>
        <w:ind w:left="0" w:firstLine="360"/>
        <w:rPr>
          <w:rFonts w:ascii="Times New Roman" w:hAnsi="Times New Roman" w:cs="Times New Roman"/>
          <w:sz w:val="28"/>
          <w:szCs w:val="28"/>
        </w:rPr>
      </w:pPr>
      <w:r w:rsidRPr="00391293">
        <w:rPr>
          <w:rFonts w:ascii="Times New Roman" w:hAnsi="Times New Roman" w:cs="Times New Roman"/>
          <w:sz w:val="28"/>
          <w:szCs w:val="28"/>
        </w:rPr>
        <w:t>Socio - Metrics and Jurimetrics</w:t>
      </w:r>
    </w:p>
    <w:p w:rsidR="00DE580D" w:rsidRPr="00FB7E89" w:rsidRDefault="00DE580D" w:rsidP="00377D67">
      <w:pPr>
        <w:pStyle w:val="ListParagraph"/>
        <w:numPr>
          <w:ilvl w:val="0"/>
          <w:numId w:val="6"/>
        </w:numPr>
        <w:spacing w:line="240" w:lineRule="auto"/>
        <w:rPr>
          <w:rFonts w:ascii="Times New Roman" w:hAnsi="Times New Roman" w:cs="Times New Roman"/>
          <w:sz w:val="28"/>
          <w:szCs w:val="28"/>
        </w:rPr>
      </w:pPr>
      <w:r w:rsidRPr="00391293">
        <w:rPr>
          <w:rFonts w:ascii="Times New Roman" w:hAnsi="Times New Roman" w:cs="Times New Roman"/>
          <w:sz w:val="28"/>
          <w:szCs w:val="28"/>
        </w:rPr>
        <w:t>Data processing (deductions and Inductions) analysis and interpretation of</w:t>
      </w:r>
      <w:r>
        <w:rPr>
          <w:rFonts w:ascii="Times New Roman" w:hAnsi="Times New Roman" w:cs="Times New Roman"/>
          <w:sz w:val="28"/>
          <w:szCs w:val="28"/>
        </w:rPr>
        <w:t xml:space="preserve"> </w:t>
      </w:r>
      <w:r w:rsidRPr="00391293">
        <w:rPr>
          <w:rFonts w:ascii="Times New Roman" w:hAnsi="Times New Roman" w:cs="Times New Roman"/>
          <w:sz w:val="28"/>
          <w:szCs w:val="28"/>
        </w:rPr>
        <w:t>data.</w:t>
      </w:r>
    </w:p>
    <w:p w:rsidR="00DE580D" w:rsidRPr="00FB7E89" w:rsidRDefault="00DE580D" w:rsidP="00DE580D">
      <w:pPr>
        <w:spacing w:after="0" w:line="240" w:lineRule="auto"/>
        <w:ind w:firstLine="360"/>
        <w:rPr>
          <w:rFonts w:ascii="Times New Roman" w:hAnsi="Times New Roman" w:cs="Times New Roman"/>
          <w:b/>
          <w:bCs/>
          <w:sz w:val="32"/>
          <w:szCs w:val="32"/>
        </w:rPr>
      </w:pPr>
      <w:r w:rsidRPr="00FB7E89">
        <w:rPr>
          <w:rFonts w:ascii="Times New Roman" w:hAnsi="Times New Roman" w:cs="Times New Roman"/>
          <w:b/>
          <w:bCs/>
          <w:sz w:val="32"/>
          <w:szCs w:val="32"/>
        </w:rPr>
        <w:t>Unit-IV</w:t>
      </w:r>
    </w:p>
    <w:p w:rsidR="00DE580D" w:rsidRDefault="00DE580D" w:rsidP="00DE580D">
      <w:pPr>
        <w:spacing w:after="0" w:line="240" w:lineRule="auto"/>
        <w:ind w:firstLine="360"/>
        <w:rPr>
          <w:rFonts w:ascii="Times New Roman" w:hAnsi="Times New Roman" w:cs="Times New Roman"/>
          <w:b/>
          <w:bCs/>
          <w:sz w:val="28"/>
          <w:szCs w:val="28"/>
        </w:rPr>
      </w:pPr>
      <w:r w:rsidRPr="00391293">
        <w:rPr>
          <w:rFonts w:ascii="Times New Roman" w:hAnsi="Times New Roman" w:cs="Times New Roman"/>
          <w:b/>
          <w:bCs/>
          <w:sz w:val="28"/>
          <w:szCs w:val="28"/>
        </w:rPr>
        <w:t>Legal Writing</w:t>
      </w:r>
    </w:p>
    <w:p w:rsidR="00DE580D" w:rsidRPr="00C13EEC" w:rsidRDefault="00DE580D" w:rsidP="00377D67">
      <w:pPr>
        <w:pStyle w:val="ListParagraph"/>
        <w:numPr>
          <w:ilvl w:val="0"/>
          <w:numId w:val="8"/>
        </w:numPr>
        <w:spacing w:after="0" w:line="240" w:lineRule="auto"/>
        <w:ind w:left="0" w:firstLine="360"/>
        <w:rPr>
          <w:rFonts w:ascii="Times New Roman" w:hAnsi="Times New Roman" w:cs="Times New Roman"/>
          <w:sz w:val="28"/>
          <w:szCs w:val="28"/>
        </w:rPr>
      </w:pPr>
      <w:r w:rsidRPr="00C13EEC">
        <w:rPr>
          <w:rFonts w:ascii="Times New Roman" w:hAnsi="Times New Roman" w:cs="Times New Roman"/>
          <w:sz w:val="28"/>
          <w:szCs w:val="28"/>
        </w:rPr>
        <w:t>Essentials of good legal writing</w:t>
      </w:r>
    </w:p>
    <w:p w:rsidR="00DE580D" w:rsidRPr="00FB7E89" w:rsidRDefault="00DE580D" w:rsidP="00377D67">
      <w:pPr>
        <w:pStyle w:val="ListParagraph"/>
        <w:numPr>
          <w:ilvl w:val="0"/>
          <w:numId w:val="4"/>
        </w:numPr>
        <w:spacing w:line="240" w:lineRule="auto"/>
        <w:ind w:left="0" w:firstLine="360"/>
        <w:rPr>
          <w:rFonts w:ascii="Times New Roman" w:hAnsi="Times New Roman" w:cs="Times New Roman"/>
          <w:sz w:val="28"/>
          <w:szCs w:val="28"/>
        </w:rPr>
      </w:pPr>
      <w:r w:rsidRPr="00FB7E89">
        <w:rPr>
          <w:rFonts w:ascii="Times New Roman" w:hAnsi="Times New Roman" w:cs="Times New Roman"/>
          <w:sz w:val="28"/>
          <w:szCs w:val="28"/>
        </w:rPr>
        <w:t>Structured Legal Writing; Organization of Legal Material</w:t>
      </w:r>
    </w:p>
    <w:p w:rsidR="00DE580D" w:rsidRPr="00FB7E89" w:rsidRDefault="00DE580D" w:rsidP="00377D67">
      <w:pPr>
        <w:pStyle w:val="ListParagraph"/>
        <w:numPr>
          <w:ilvl w:val="0"/>
          <w:numId w:val="4"/>
        </w:numPr>
        <w:spacing w:line="240" w:lineRule="auto"/>
        <w:ind w:left="0" w:firstLine="360"/>
        <w:rPr>
          <w:rFonts w:ascii="Times New Roman" w:hAnsi="Times New Roman" w:cs="Times New Roman"/>
          <w:sz w:val="28"/>
          <w:szCs w:val="28"/>
        </w:rPr>
      </w:pPr>
      <w:r w:rsidRPr="00FB7E89">
        <w:rPr>
          <w:rFonts w:ascii="Times New Roman" w:hAnsi="Times New Roman" w:cs="Times New Roman"/>
          <w:sz w:val="28"/>
          <w:szCs w:val="28"/>
        </w:rPr>
        <w:t>Report / Article writing in legal research</w:t>
      </w:r>
    </w:p>
    <w:p w:rsidR="00DE580D" w:rsidRPr="00FB7E89" w:rsidRDefault="00DE580D" w:rsidP="00377D67">
      <w:pPr>
        <w:pStyle w:val="ListParagraph"/>
        <w:numPr>
          <w:ilvl w:val="0"/>
          <w:numId w:val="4"/>
        </w:numPr>
        <w:spacing w:line="240" w:lineRule="auto"/>
        <w:ind w:left="0" w:firstLine="360"/>
        <w:rPr>
          <w:rFonts w:ascii="Times New Roman" w:hAnsi="Times New Roman" w:cs="Times New Roman"/>
          <w:sz w:val="28"/>
          <w:szCs w:val="28"/>
        </w:rPr>
      </w:pPr>
      <w:r w:rsidRPr="00FB7E89">
        <w:rPr>
          <w:rFonts w:ascii="Times New Roman" w:hAnsi="Times New Roman" w:cs="Times New Roman"/>
          <w:sz w:val="28"/>
          <w:szCs w:val="28"/>
        </w:rPr>
        <w:t xml:space="preserve">Use of definitions, maxims, concepts, principles, doctrines in legal research </w:t>
      </w:r>
    </w:p>
    <w:p w:rsidR="00DE580D" w:rsidRPr="00FB7E89" w:rsidRDefault="00DE580D" w:rsidP="00377D67">
      <w:pPr>
        <w:pStyle w:val="ListParagraph"/>
        <w:numPr>
          <w:ilvl w:val="0"/>
          <w:numId w:val="4"/>
        </w:numPr>
        <w:spacing w:line="240" w:lineRule="auto"/>
        <w:ind w:left="0" w:firstLine="360"/>
        <w:rPr>
          <w:rFonts w:ascii="Times New Roman" w:hAnsi="Times New Roman" w:cs="Times New Roman"/>
          <w:sz w:val="28"/>
          <w:szCs w:val="28"/>
        </w:rPr>
      </w:pPr>
      <w:r w:rsidRPr="00FB7E89">
        <w:rPr>
          <w:rFonts w:ascii="Times New Roman" w:hAnsi="Times New Roman" w:cs="Times New Roman"/>
          <w:sz w:val="28"/>
          <w:szCs w:val="28"/>
        </w:rPr>
        <w:lastRenderedPageBreak/>
        <w:t>Modern- Technology- Computer, Internet, etc.</w:t>
      </w:r>
    </w:p>
    <w:p w:rsidR="00DE580D" w:rsidRPr="00FB7E89" w:rsidRDefault="00DE580D" w:rsidP="00377D67">
      <w:pPr>
        <w:pStyle w:val="ListParagraph"/>
        <w:numPr>
          <w:ilvl w:val="0"/>
          <w:numId w:val="4"/>
        </w:numPr>
        <w:spacing w:line="240" w:lineRule="auto"/>
        <w:ind w:left="0" w:firstLine="360"/>
        <w:rPr>
          <w:rFonts w:ascii="Times New Roman" w:hAnsi="Times New Roman" w:cs="Times New Roman"/>
          <w:sz w:val="28"/>
          <w:szCs w:val="28"/>
        </w:rPr>
      </w:pPr>
      <w:r w:rsidRPr="00FB7E89">
        <w:rPr>
          <w:rFonts w:ascii="Times New Roman" w:hAnsi="Times New Roman" w:cs="Times New Roman"/>
          <w:sz w:val="28"/>
          <w:szCs w:val="28"/>
        </w:rPr>
        <w:t>Citation, Reference and Footnoting Methodology</w:t>
      </w:r>
    </w:p>
    <w:p w:rsidR="00DE580D" w:rsidRPr="00FB7E89" w:rsidRDefault="00DE580D" w:rsidP="00377D67">
      <w:pPr>
        <w:pStyle w:val="ListParagraph"/>
        <w:numPr>
          <w:ilvl w:val="0"/>
          <w:numId w:val="4"/>
        </w:numPr>
        <w:spacing w:line="240" w:lineRule="auto"/>
        <w:ind w:left="0" w:firstLine="360"/>
        <w:rPr>
          <w:rFonts w:ascii="Times New Roman" w:hAnsi="Times New Roman" w:cs="Times New Roman"/>
          <w:sz w:val="28"/>
          <w:szCs w:val="28"/>
        </w:rPr>
      </w:pPr>
      <w:r w:rsidRPr="00FB7E89">
        <w:rPr>
          <w:rFonts w:ascii="Times New Roman" w:hAnsi="Times New Roman" w:cs="Times New Roman"/>
          <w:sz w:val="28"/>
          <w:szCs w:val="28"/>
        </w:rPr>
        <w:t>Book review and case comments</w:t>
      </w:r>
    </w:p>
    <w:p w:rsidR="00DE580D" w:rsidRPr="00FB7E89" w:rsidRDefault="00DE580D" w:rsidP="00377D67">
      <w:pPr>
        <w:pStyle w:val="ListParagraph"/>
        <w:numPr>
          <w:ilvl w:val="0"/>
          <w:numId w:val="4"/>
        </w:numPr>
        <w:spacing w:line="240" w:lineRule="auto"/>
        <w:ind w:left="0" w:firstLine="360"/>
        <w:rPr>
          <w:rFonts w:ascii="Times New Roman" w:hAnsi="Times New Roman" w:cs="Times New Roman"/>
          <w:sz w:val="28"/>
          <w:szCs w:val="28"/>
        </w:rPr>
      </w:pPr>
      <w:r w:rsidRPr="00FB7E89">
        <w:rPr>
          <w:rFonts w:ascii="Times New Roman" w:hAnsi="Times New Roman" w:cs="Times New Roman"/>
          <w:sz w:val="28"/>
          <w:szCs w:val="28"/>
        </w:rPr>
        <w:t>Dissertation and Thesis Writing</w:t>
      </w:r>
    </w:p>
    <w:p w:rsidR="00DE580D" w:rsidRDefault="00DE580D" w:rsidP="00377D67">
      <w:pPr>
        <w:pStyle w:val="ListParagraph"/>
        <w:numPr>
          <w:ilvl w:val="0"/>
          <w:numId w:val="4"/>
        </w:numPr>
        <w:spacing w:line="240" w:lineRule="auto"/>
        <w:ind w:left="0" w:firstLine="360"/>
        <w:rPr>
          <w:rFonts w:ascii="Times New Roman" w:hAnsi="Times New Roman" w:cs="Times New Roman"/>
          <w:sz w:val="28"/>
          <w:szCs w:val="28"/>
        </w:rPr>
      </w:pPr>
      <w:r w:rsidRPr="00FB7E89">
        <w:rPr>
          <w:rFonts w:ascii="Times New Roman" w:hAnsi="Times New Roman" w:cs="Times New Roman"/>
          <w:sz w:val="28"/>
          <w:szCs w:val="28"/>
        </w:rPr>
        <w:t>Plagiarism as an offence in Researc</w:t>
      </w:r>
      <w:r w:rsidR="00BC5C93">
        <w:rPr>
          <w:rFonts w:ascii="Times New Roman" w:hAnsi="Times New Roman" w:cs="Times New Roman"/>
          <w:sz w:val="28"/>
          <w:szCs w:val="28"/>
        </w:rPr>
        <w:t>h</w:t>
      </w:r>
    </w:p>
    <w:p w:rsidR="00DE580D" w:rsidRDefault="00DE580D" w:rsidP="00DE580D">
      <w:pPr>
        <w:spacing w:line="240" w:lineRule="auto"/>
        <w:ind w:firstLine="360"/>
        <w:rPr>
          <w:rFonts w:ascii="Times New Roman" w:hAnsi="Times New Roman" w:cs="Times New Roman"/>
          <w:sz w:val="28"/>
          <w:szCs w:val="28"/>
        </w:rPr>
      </w:pPr>
    </w:p>
    <w:p w:rsidR="00DE580D" w:rsidRPr="00C44BCD" w:rsidRDefault="00DE580D" w:rsidP="00DE580D">
      <w:pPr>
        <w:spacing w:line="240" w:lineRule="auto"/>
        <w:ind w:firstLine="360"/>
        <w:rPr>
          <w:rFonts w:ascii="Times New Roman" w:hAnsi="Times New Roman" w:cs="Times New Roman"/>
          <w:b/>
          <w:bCs/>
          <w:sz w:val="28"/>
          <w:szCs w:val="28"/>
        </w:rPr>
      </w:pPr>
      <w:r w:rsidRPr="0004782D">
        <w:rPr>
          <w:rFonts w:ascii="Times New Roman" w:hAnsi="Times New Roman" w:cs="Times New Roman"/>
          <w:b/>
          <w:bCs/>
          <w:sz w:val="28"/>
          <w:szCs w:val="28"/>
        </w:rPr>
        <w:t>Suggested Readings</w:t>
      </w:r>
      <w:r w:rsidR="003C1390">
        <w:rPr>
          <w:rFonts w:ascii="Times New Roman" w:hAnsi="Times New Roman" w:cs="Times New Roman"/>
          <w:b/>
          <w:bCs/>
          <w:sz w:val="28"/>
          <w:szCs w:val="28"/>
        </w:rPr>
        <w:t>:</w:t>
      </w:r>
    </w:p>
    <w:p w:rsidR="00DE580D" w:rsidRDefault="00DE580D" w:rsidP="00377D67">
      <w:pPr>
        <w:pStyle w:val="NoSpacing"/>
        <w:numPr>
          <w:ilvl w:val="0"/>
          <w:numId w:val="7"/>
        </w:numPr>
        <w:ind w:left="0" w:firstLine="360"/>
        <w:jc w:val="both"/>
        <w:rPr>
          <w:rFonts w:ascii="Times New Roman" w:hAnsi="Times New Roman" w:cs="Times New Roman"/>
          <w:sz w:val="24"/>
          <w:szCs w:val="24"/>
        </w:rPr>
      </w:pPr>
      <w:r w:rsidRPr="00A41AD7">
        <w:rPr>
          <w:rFonts w:ascii="Times New Roman" w:hAnsi="Times New Roman" w:cs="Times New Roman"/>
          <w:sz w:val="24"/>
          <w:szCs w:val="24"/>
        </w:rPr>
        <w:t xml:space="preserve">Agrawal, S.K; Legal Education in India; Eastern Book House </w:t>
      </w:r>
    </w:p>
    <w:p w:rsidR="00DE580D" w:rsidRDefault="00DE580D" w:rsidP="00377D67">
      <w:pPr>
        <w:pStyle w:val="NoSpacing"/>
        <w:numPr>
          <w:ilvl w:val="0"/>
          <w:numId w:val="7"/>
        </w:numPr>
        <w:ind w:left="0" w:firstLine="360"/>
        <w:jc w:val="both"/>
        <w:rPr>
          <w:rFonts w:ascii="Times New Roman" w:hAnsi="Times New Roman" w:cs="Times New Roman"/>
          <w:sz w:val="24"/>
          <w:szCs w:val="24"/>
        </w:rPr>
      </w:pPr>
      <w:r w:rsidRPr="00A41AD7">
        <w:rPr>
          <w:rFonts w:ascii="Times New Roman" w:hAnsi="Times New Roman" w:cs="Times New Roman"/>
          <w:sz w:val="24"/>
          <w:szCs w:val="24"/>
        </w:rPr>
        <w:t xml:space="preserve">Legal Research and Methodology; Indian Law Institute  </w:t>
      </w:r>
    </w:p>
    <w:p w:rsidR="00DE580D" w:rsidRDefault="00DE580D" w:rsidP="00377D67">
      <w:pPr>
        <w:pStyle w:val="NoSpacing"/>
        <w:numPr>
          <w:ilvl w:val="0"/>
          <w:numId w:val="7"/>
        </w:numPr>
        <w:ind w:left="0" w:firstLine="360"/>
        <w:jc w:val="both"/>
        <w:rPr>
          <w:rFonts w:ascii="Times New Roman" w:hAnsi="Times New Roman" w:cs="Times New Roman"/>
          <w:sz w:val="24"/>
          <w:szCs w:val="24"/>
        </w:rPr>
      </w:pPr>
      <w:r w:rsidRPr="00922286">
        <w:rPr>
          <w:rFonts w:ascii="Times New Roman" w:hAnsi="Times New Roman" w:cs="Times New Roman"/>
          <w:sz w:val="24"/>
          <w:szCs w:val="24"/>
        </w:rPr>
        <w:t xml:space="preserve">Pauline, V.; Scientific Social Survey and Research; Prentice-Hall of India  </w:t>
      </w:r>
    </w:p>
    <w:p w:rsidR="00DE580D" w:rsidRDefault="00DE580D" w:rsidP="00377D67">
      <w:pPr>
        <w:pStyle w:val="NoSpacing"/>
        <w:numPr>
          <w:ilvl w:val="0"/>
          <w:numId w:val="7"/>
        </w:numPr>
        <w:ind w:left="0" w:firstLine="360"/>
        <w:jc w:val="both"/>
        <w:rPr>
          <w:rFonts w:ascii="Times New Roman" w:hAnsi="Times New Roman" w:cs="Times New Roman"/>
          <w:sz w:val="24"/>
          <w:szCs w:val="24"/>
        </w:rPr>
      </w:pPr>
      <w:r w:rsidRPr="00922286">
        <w:rPr>
          <w:rFonts w:ascii="Times New Roman" w:hAnsi="Times New Roman" w:cs="Times New Roman"/>
          <w:sz w:val="24"/>
          <w:szCs w:val="24"/>
        </w:rPr>
        <w:t>Madhava Menon, N.R.; A Handbook of Clinical Le</w:t>
      </w:r>
      <w:r>
        <w:rPr>
          <w:rFonts w:ascii="Times New Roman" w:hAnsi="Times New Roman" w:cs="Times New Roman"/>
          <w:sz w:val="24"/>
          <w:szCs w:val="24"/>
        </w:rPr>
        <w:t>gal Education; Tata McGraw Hill</w:t>
      </w:r>
    </w:p>
    <w:p w:rsidR="00DE580D" w:rsidRDefault="00DE580D" w:rsidP="00377D67">
      <w:pPr>
        <w:pStyle w:val="NoSpacing"/>
        <w:numPr>
          <w:ilvl w:val="0"/>
          <w:numId w:val="7"/>
        </w:numPr>
        <w:ind w:left="0" w:firstLine="360"/>
        <w:jc w:val="both"/>
        <w:rPr>
          <w:rFonts w:ascii="Times New Roman" w:hAnsi="Times New Roman" w:cs="Times New Roman"/>
          <w:sz w:val="24"/>
          <w:szCs w:val="24"/>
        </w:rPr>
      </w:pPr>
      <w:r w:rsidRPr="00922286">
        <w:rPr>
          <w:rFonts w:ascii="Times New Roman" w:hAnsi="Times New Roman" w:cs="Times New Roman"/>
          <w:sz w:val="24"/>
          <w:szCs w:val="24"/>
        </w:rPr>
        <w:t xml:space="preserve">William, J.Goode; Methods in Social Research; Tata McGraw Hill  </w:t>
      </w:r>
    </w:p>
    <w:p w:rsidR="00DE580D" w:rsidRDefault="00DE580D" w:rsidP="00377D67">
      <w:pPr>
        <w:pStyle w:val="NoSpacing"/>
        <w:numPr>
          <w:ilvl w:val="0"/>
          <w:numId w:val="7"/>
        </w:numPr>
        <w:ind w:left="0" w:firstLine="360"/>
        <w:jc w:val="both"/>
        <w:rPr>
          <w:rFonts w:ascii="Times New Roman" w:hAnsi="Times New Roman" w:cs="Times New Roman"/>
          <w:sz w:val="24"/>
          <w:szCs w:val="24"/>
        </w:rPr>
      </w:pPr>
      <w:r w:rsidRPr="00922286">
        <w:rPr>
          <w:rFonts w:ascii="Times New Roman" w:hAnsi="Times New Roman" w:cs="Times New Roman"/>
          <w:sz w:val="24"/>
          <w:szCs w:val="24"/>
        </w:rPr>
        <w:t xml:space="preserve">Journal on Research Methodology; Indian Law Institute  </w:t>
      </w:r>
    </w:p>
    <w:p w:rsidR="00DE580D" w:rsidRPr="00922286" w:rsidRDefault="00DE580D" w:rsidP="00377D67">
      <w:pPr>
        <w:pStyle w:val="NoSpacing"/>
        <w:numPr>
          <w:ilvl w:val="0"/>
          <w:numId w:val="7"/>
        </w:numPr>
        <w:ind w:left="0" w:firstLine="360"/>
        <w:jc w:val="both"/>
        <w:rPr>
          <w:rFonts w:ascii="Times New Roman" w:hAnsi="Times New Roman" w:cs="Times New Roman"/>
          <w:sz w:val="24"/>
          <w:szCs w:val="24"/>
        </w:rPr>
      </w:pPr>
      <w:r w:rsidRPr="00922286">
        <w:rPr>
          <w:rFonts w:ascii="Times New Roman" w:hAnsi="Times New Roman" w:cs="Times New Roman"/>
          <w:sz w:val="24"/>
          <w:szCs w:val="24"/>
        </w:rPr>
        <w:t>Index to Indian and Foreign Legal Articles; National Law University, Delhi.</w:t>
      </w:r>
    </w:p>
    <w:p w:rsidR="00536257" w:rsidRDefault="00536257" w:rsidP="00536257">
      <w:pPr>
        <w:pStyle w:val="NoSpacing"/>
        <w:ind w:left="720"/>
        <w:jc w:val="both"/>
        <w:rPr>
          <w:rFonts w:ascii="Times New Roman" w:hAnsi="Times New Roman" w:cs="Times New Roman"/>
          <w:sz w:val="28"/>
          <w:szCs w:val="28"/>
        </w:rPr>
      </w:pPr>
    </w:p>
    <w:p w:rsidR="00E7427C" w:rsidRDefault="00E7427C" w:rsidP="00DE580D">
      <w:pPr>
        <w:pStyle w:val="NoSpacing"/>
        <w:jc w:val="both"/>
        <w:rPr>
          <w:rFonts w:ascii="Times New Roman" w:hAnsi="Times New Roman" w:cs="Times New Roman"/>
          <w:sz w:val="28"/>
          <w:szCs w:val="28"/>
        </w:rPr>
      </w:pPr>
    </w:p>
    <w:p w:rsidR="00AC6EF6" w:rsidRDefault="00AC6EF6" w:rsidP="00DE580D">
      <w:pPr>
        <w:pStyle w:val="NoSpacing"/>
        <w:jc w:val="both"/>
        <w:rPr>
          <w:rFonts w:ascii="Times New Roman" w:hAnsi="Times New Roman" w:cs="Times New Roman"/>
          <w:sz w:val="28"/>
          <w:szCs w:val="28"/>
        </w:rPr>
      </w:pPr>
    </w:p>
    <w:p w:rsidR="00AC6EF6" w:rsidRDefault="00AC6EF6" w:rsidP="00DE580D">
      <w:pPr>
        <w:pStyle w:val="NoSpacing"/>
        <w:jc w:val="both"/>
        <w:rPr>
          <w:rFonts w:ascii="Times New Roman" w:hAnsi="Times New Roman" w:cs="Times New Roman"/>
          <w:sz w:val="28"/>
          <w:szCs w:val="28"/>
        </w:rPr>
      </w:pPr>
    </w:p>
    <w:p w:rsidR="00AC6EF6" w:rsidRDefault="00AC6EF6" w:rsidP="00DE580D">
      <w:pPr>
        <w:pStyle w:val="NoSpacing"/>
        <w:jc w:val="both"/>
        <w:rPr>
          <w:rFonts w:ascii="Times New Roman" w:hAnsi="Times New Roman" w:cs="Times New Roman"/>
          <w:sz w:val="28"/>
          <w:szCs w:val="28"/>
        </w:rPr>
      </w:pPr>
    </w:p>
    <w:p w:rsidR="00AC6EF6" w:rsidRDefault="00AC6EF6" w:rsidP="00DE580D">
      <w:pPr>
        <w:pStyle w:val="NoSpacing"/>
        <w:jc w:val="both"/>
        <w:rPr>
          <w:rFonts w:ascii="Times New Roman" w:hAnsi="Times New Roman" w:cs="Times New Roman"/>
          <w:sz w:val="28"/>
          <w:szCs w:val="28"/>
        </w:rPr>
      </w:pPr>
    </w:p>
    <w:p w:rsidR="00AC6EF6" w:rsidRDefault="00AC6EF6" w:rsidP="00DE580D">
      <w:pPr>
        <w:pStyle w:val="NoSpacing"/>
        <w:jc w:val="both"/>
        <w:rPr>
          <w:rFonts w:ascii="Times New Roman" w:hAnsi="Times New Roman" w:cs="Times New Roman"/>
          <w:sz w:val="28"/>
          <w:szCs w:val="28"/>
        </w:rPr>
      </w:pPr>
    </w:p>
    <w:p w:rsidR="00AC6EF6" w:rsidRDefault="00AC6EF6" w:rsidP="00DE580D">
      <w:pPr>
        <w:pStyle w:val="NoSpacing"/>
        <w:jc w:val="both"/>
        <w:rPr>
          <w:rFonts w:ascii="Times New Roman" w:hAnsi="Times New Roman" w:cs="Times New Roman"/>
          <w:sz w:val="28"/>
          <w:szCs w:val="28"/>
        </w:rPr>
      </w:pPr>
    </w:p>
    <w:p w:rsidR="00AC6EF6" w:rsidRDefault="00AC6EF6" w:rsidP="00DE580D">
      <w:pPr>
        <w:pStyle w:val="NoSpacing"/>
        <w:jc w:val="both"/>
        <w:rPr>
          <w:rFonts w:ascii="Times New Roman" w:hAnsi="Times New Roman" w:cs="Times New Roman"/>
          <w:sz w:val="28"/>
          <w:szCs w:val="28"/>
        </w:rPr>
      </w:pPr>
    </w:p>
    <w:p w:rsidR="00AC6EF6" w:rsidRDefault="00AC6EF6" w:rsidP="00DE580D">
      <w:pPr>
        <w:pStyle w:val="NoSpacing"/>
        <w:jc w:val="both"/>
        <w:rPr>
          <w:rFonts w:ascii="Times New Roman" w:hAnsi="Times New Roman" w:cs="Times New Roman"/>
          <w:sz w:val="28"/>
          <w:szCs w:val="28"/>
        </w:rPr>
      </w:pPr>
    </w:p>
    <w:p w:rsidR="00AC6EF6" w:rsidRDefault="00AC6EF6" w:rsidP="00DE580D">
      <w:pPr>
        <w:pStyle w:val="NoSpacing"/>
        <w:jc w:val="both"/>
        <w:rPr>
          <w:rFonts w:ascii="Times New Roman" w:hAnsi="Times New Roman" w:cs="Times New Roman"/>
          <w:sz w:val="28"/>
          <w:szCs w:val="28"/>
        </w:rPr>
      </w:pPr>
    </w:p>
    <w:p w:rsidR="00AC6EF6" w:rsidRDefault="00AC6EF6" w:rsidP="00DE580D">
      <w:pPr>
        <w:pStyle w:val="NoSpacing"/>
        <w:jc w:val="both"/>
        <w:rPr>
          <w:rFonts w:ascii="Times New Roman" w:hAnsi="Times New Roman" w:cs="Times New Roman"/>
          <w:sz w:val="28"/>
          <w:szCs w:val="28"/>
        </w:rPr>
      </w:pPr>
    </w:p>
    <w:p w:rsidR="00AC6EF6" w:rsidRDefault="00AC6EF6" w:rsidP="00DE580D">
      <w:pPr>
        <w:pStyle w:val="NoSpacing"/>
        <w:jc w:val="both"/>
        <w:rPr>
          <w:rFonts w:ascii="Times New Roman" w:hAnsi="Times New Roman" w:cs="Times New Roman"/>
          <w:sz w:val="28"/>
          <w:szCs w:val="28"/>
        </w:rPr>
      </w:pPr>
    </w:p>
    <w:p w:rsidR="00AC6EF6" w:rsidRDefault="00AC6EF6" w:rsidP="00DE580D">
      <w:pPr>
        <w:pStyle w:val="NoSpacing"/>
        <w:jc w:val="both"/>
        <w:rPr>
          <w:rFonts w:ascii="Times New Roman" w:hAnsi="Times New Roman" w:cs="Times New Roman"/>
          <w:sz w:val="28"/>
          <w:szCs w:val="28"/>
        </w:rPr>
      </w:pPr>
    </w:p>
    <w:p w:rsidR="00AC6EF6" w:rsidRDefault="00AC6EF6" w:rsidP="00DE580D">
      <w:pPr>
        <w:pStyle w:val="NoSpacing"/>
        <w:jc w:val="both"/>
        <w:rPr>
          <w:rFonts w:ascii="Times New Roman" w:hAnsi="Times New Roman" w:cs="Times New Roman"/>
          <w:sz w:val="28"/>
          <w:szCs w:val="28"/>
        </w:rPr>
      </w:pPr>
    </w:p>
    <w:p w:rsidR="008A49F9" w:rsidRDefault="008A49F9" w:rsidP="00DE580D">
      <w:pPr>
        <w:pStyle w:val="NoSpacing"/>
        <w:jc w:val="both"/>
        <w:rPr>
          <w:rFonts w:ascii="Times New Roman" w:hAnsi="Times New Roman" w:cs="Times New Roman"/>
          <w:sz w:val="28"/>
          <w:szCs w:val="28"/>
        </w:rPr>
      </w:pPr>
    </w:p>
    <w:p w:rsidR="008A49F9" w:rsidRDefault="008A49F9" w:rsidP="00DE580D">
      <w:pPr>
        <w:pStyle w:val="NoSpacing"/>
        <w:jc w:val="both"/>
        <w:rPr>
          <w:rFonts w:ascii="Times New Roman" w:hAnsi="Times New Roman" w:cs="Times New Roman"/>
          <w:sz w:val="28"/>
          <w:szCs w:val="28"/>
        </w:rPr>
      </w:pPr>
    </w:p>
    <w:p w:rsidR="008A49F9" w:rsidRDefault="008A49F9" w:rsidP="00DE580D">
      <w:pPr>
        <w:pStyle w:val="NoSpacing"/>
        <w:jc w:val="both"/>
        <w:rPr>
          <w:rFonts w:ascii="Times New Roman" w:hAnsi="Times New Roman" w:cs="Times New Roman"/>
          <w:sz w:val="28"/>
          <w:szCs w:val="28"/>
        </w:rPr>
      </w:pPr>
    </w:p>
    <w:p w:rsidR="008A49F9" w:rsidRDefault="008A49F9" w:rsidP="00DE580D">
      <w:pPr>
        <w:pStyle w:val="NoSpacing"/>
        <w:jc w:val="both"/>
        <w:rPr>
          <w:rFonts w:ascii="Times New Roman" w:hAnsi="Times New Roman" w:cs="Times New Roman"/>
          <w:sz w:val="28"/>
          <w:szCs w:val="28"/>
        </w:rPr>
      </w:pPr>
    </w:p>
    <w:p w:rsidR="008A49F9" w:rsidRDefault="008A49F9" w:rsidP="00DE580D">
      <w:pPr>
        <w:pStyle w:val="NoSpacing"/>
        <w:jc w:val="both"/>
        <w:rPr>
          <w:rFonts w:ascii="Times New Roman" w:hAnsi="Times New Roman" w:cs="Times New Roman"/>
          <w:sz w:val="28"/>
          <w:szCs w:val="28"/>
        </w:rPr>
      </w:pPr>
    </w:p>
    <w:p w:rsidR="008A49F9" w:rsidRDefault="008A49F9" w:rsidP="00DE580D">
      <w:pPr>
        <w:pStyle w:val="NoSpacing"/>
        <w:jc w:val="both"/>
        <w:rPr>
          <w:rFonts w:ascii="Times New Roman" w:hAnsi="Times New Roman" w:cs="Times New Roman"/>
          <w:sz w:val="28"/>
          <w:szCs w:val="28"/>
        </w:rPr>
      </w:pPr>
    </w:p>
    <w:p w:rsidR="009948A0" w:rsidRDefault="009948A0" w:rsidP="00DE580D">
      <w:pPr>
        <w:pStyle w:val="NoSpacing"/>
        <w:jc w:val="both"/>
        <w:rPr>
          <w:rFonts w:ascii="Times New Roman" w:hAnsi="Times New Roman" w:cs="Times New Roman"/>
          <w:sz w:val="28"/>
          <w:szCs w:val="28"/>
        </w:rPr>
      </w:pPr>
    </w:p>
    <w:p w:rsidR="009948A0" w:rsidRDefault="009948A0" w:rsidP="00DE580D">
      <w:pPr>
        <w:pStyle w:val="NoSpacing"/>
        <w:jc w:val="both"/>
        <w:rPr>
          <w:rFonts w:ascii="Times New Roman" w:hAnsi="Times New Roman" w:cs="Times New Roman"/>
          <w:sz w:val="28"/>
          <w:szCs w:val="28"/>
        </w:rPr>
      </w:pPr>
    </w:p>
    <w:p w:rsidR="008A49F9" w:rsidRDefault="008A49F9" w:rsidP="00DE580D">
      <w:pPr>
        <w:pStyle w:val="NoSpacing"/>
        <w:jc w:val="both"/>
        <w:rPr>
          <w:rFonts w:ascii="Times New Roman" w:hAnsi="Times New Roman" w:cs="Times New Roman"/>
          <w:sz w:val="28"/>
          <w:szCs w:val="28"/>
        </w:rPr>
      </w:pPr>
    </w:p>
    <w:p w:rsidR="00DE580D" w:rsidRDefault="00DE580D" w:rsidP="00DE580D">
      <w:pPr>
        <w:pStyle w:val="NoSpacing"/>
        <w:jc w:val="both"/>
        <w:rPr>
          <w:rFonts w:ascii="Times New Roman" w:hAnsi="Times New Roman" w:cs="Times New Roman"/>
          <w:sz w:val="28"/>
          <w:szCs w:val="28"/>
        </w:rPr>
      </w:pPr>
    </w:p>
    <w:tbl>
      <w:tblPr>
        <w:tblStyle w:val="TableGrid"/>
        <w:tblW w:w="10668" w:type="dxa"/>
        <w:tblInd w:w="-390" w:type="dxa"/>
        <w:tblLayout w:type="fixed"/>
        <w:tblLook w:val="04A0"/>
      </w:tblPr>
      <w:tblGrid>
        <w:gridCol w:w="1306"/>
        <w:gridCol w:w="4499"/>
        <w:gridCol w:w="810"/>
        <w:gridCol w:w="990"/>
        <w:gridCol w:w="1170"/>
        <w:gridCol w:w="1080"/>
        <w:gridCol w:w="813"/>
      </w:tblGrid>
      <w:tr w:rsidR="00E7427C" w:rsidTr="0016672E">
        <w:tc>
          <w:tcPr>
            <w:tcW w:w="1306" w:type="dxa"/>
          </w:tcPr>
          <w:p w:rsidR="00E7427C" w:rsidRPr="008607DF" w:rsidRDefault="00E7427C" w:rsidP="0016672E">
            <w:pPr>
              <w:jc w:val="center"/>
              <w:rPr>
                <w:rFonts w:ascii="Times New Roman" w:hAnsi="Times New Roman" w:cs="Times New Roman"/>
                <w:b/>
                <w:sz w:val="24"/>
                <w:szCs w:val="24"/>
              </w:rPr>
            </w:pPr>
            <w:r w:rsidRPr="008607DF">
              <w:rPr>
                <w:rFonts w:ascii="Times New Roman" w:hAnsi="Times New Roman" w:cs="Times New Roman"/>
                <w:b/>
                <w:sz w:val="24"/>
                <w:szCs w:val="24"/>
              </w:rPr>
              <w:lastRenderedPageBreak/>
              <w:t>Code No.</w:t>
            </w:r>
          </w:p>
        </w:tc>
        <w:tc>
          <w:tcPr>
            <w:tcW w:w="4499" w:type="dxa"/>
          </w:tcPr>
          <w:p w:rsidR="00E7427C" w:rsidRPr="008607DF" w:rsidRDefault="00E7427C" w:rsidP="0016672E">
            <w:pPr>
              <w:tabs>
                <w:tab w:val="center" w:pos="2727"/>
                <w:tab w:val="right" w:pos="5454"/>
              </w:tabs>
              <w:jc w:val="center"/>
              <w:rPr>
                <w:rFonts w:ascii="Times New Roman" w:hAnsi="Times New Roman" w:cs="Times New Roman"/>
                <w:b/>
                <w:sz w:val="24"/>
                <w:szCs w:val="24"/>
              </w:rPr>
            </w:pPr>
            <w:r w:rsidRPr="008607DF">
              <w:rPr>
                <w:rFonts w:ascii="Times New Roman" w:hAnsi="Times New Roman" w:cs="Times New Roman"/>
                <w:b/>
                <w:sz w:val="24"/>
                <w:szCs w:val="24"/>
              </w:rPr>
              <w:t>Paper</w:t>
            </w:r>
          </w:p>
        </w:tc>
        <w:tc>
          <w:tcPr>
            <w:tcW w:w="810" w:type="dxa"/>
          </w:tcPr>
          <w:p w:rsidR="00E7427C" w:rsidRPr="008607DF" w:rsidRDefault="00E7427C" w:rsidP="0016672E">
            <w:pPr>
              <w:jc w:val="center"/>
              <w:rPr>
                <w:rFonts w:ascii="Times New Roman" w:hAnsi="Times New Roman" w:cs="Times New Roman"/>
                <w:b/>
                <w:sz w:val="24"/>
                <w:szCs w:val="24"/>
              </w:rPr>
            </w:pPr>
            <w:r w:rsidRPr="008607DF">
              <w:rPr>
                <w:rFonts w:ascii="Times New Roman" w:hAnsi="Times New Roman" w:cs="Times New Roman"/>
                <w:b/>
                <w:sz w:val="24"/>
                <w:szCs w:val="24"/>
              </w:rPr>
              <w:t>L</w:t>
            </w:r>
          </w:p>
        </w:tc>
        <w:tc>
          <w:tcPr>
            <w:tcW w:w="990" w:type="dxa"/>
          </w:tcPr>
          <w:p w:rsidR="00E7427C" w:rsidRPr="008607DF" w:rsidRDefault="00E7427C" w:rsidP="0016672E">
            <w:pPr>
              <w:jc w:val="center"/>
              <w:rPr>
                <w:rFonts w:ascii="Times New Roman" w:hAnsi="Times New Roman" w:cs="Times New Roman"/>
                <w:b/>
                <w:sz w:val="24"/>
                <w:szCs w:val="24"/>
              </w:rPr>
            </w:pPr>
            <w:r w:rsidRPr="008607DF">
              <w:rPr>
                <w:rFonts w:ascii="Times New Roman" w:hAnsi="Times New Roman" w:cs="Times New Roman"/>
                <w:b/>
                <w:sz w:val="24"/>
                <w:szCs w:val="24"/>
              </w:rPr>
              <w:t>Credits</w:t>
            </w:r>
          </w:p>
        </w:tc>
        <w:tc>
          <w:tcPr>
            <w:tcW w:w="3063" w:type="dxa"/>
            <w:gridSpan w:val="3"/>
          </w:tcPr>
          <w:p w:rsidR="00E7427C" w:rsidRDefault="00E7427C" w:rsidP="0016672E">
            <w:pPr>
              <w:jc w:val="center"/>
              <w:rPr>
                <w:rFonts w:ascii="Times New Roman" w:hAnsi="Times New Roman" w:cs="Times New Roman"/>
                <w:sz w:val="24"/>
                <w:szCs w:val="24"/>
              </w:rPr>
            </w:pPr>
            <w:r w:rsidRPr="008607DF">
              <w:rPr>
                <w:rFonts w:ascii="Times New Roman" w:hAnsi="Times New Roman" w:cs="Times New Roman"/>
                <w:b/>
                <w:sz w:val="24"/>
                <w:szCs w:val="24"/>
              </w:rPr>
              <w:t>Total Marks</w:t>
            </w:r>
          </w:p>
        </w:tc>
      </w:tr>
      <w:tr w:rsidR="00E7427C" w:rsidRPr="008607DF" w:rsidTr="0016672E">
        <w:tc>
          <w:tcPr>
            <w:tcW w:w="1306" w:type="dxa"/>
          </w:tcPr>
          <w:p w:rsidR="00E7427C" w:rsidRPr="008607DF" w:rsidRDefault="00E7427C" w:rsidP="0016672E">
            <w:pPr>
              <w:jc w:val="center"/>
              <w:rPr>
                <w:rFonts w:ascii="Times New Roman" w:hAnsi="Times New Roman" w:cs="Times New Roman"/>
                <w:b/>
                <w:sz w:val="24"/>
                <w:szCs w:val="24"/>
              </w:rPr>
            </w:pPr>
          </w:p>
        </w:tc>
        <w:tc>
          <w:tcPr>
            <w:tcW w:w="4499" w:type="dxa"/>
          </w:tcPr>
          <w:p w:rsidR="00E7427C" w:rsidRPr="008607DF" w:rsidRDefault="00E7427C" w:rsidP="0016672E">
            <w:pPr>
              <w:tabs>
                <w:tab w:val="center" w:pos="2727"/>
                <w:tab w:val="right" w:pos="5454"/>
              </w:tabs>
              <w:rPr>
                <w:rFonts w:ascii="Times New Roman" w:hAnsi="Times New Roman" w:cs="Times New Roman"/>
                <w:b/>
                <w:sz w:val="24"/>
                <w:szCs w:val="24"/>
              </w:rPr>
            </w:pPr>
          </w:p>
        </w:tc>
        <w:tc>
          <w:tcPr>
            <w:tcW w:w="810" w:type="dxa"/>
          </w:tcPr>
          <w:p w:rsidR="00E7427C" w:rsidRPr="008607DF" w:rsidRDefault="00E7427C" w:rsidP="0016672E">
            <w:pPr>
              <w:jc w:val="center"/>
              <w:rPr>
                <w:rFonts w:ascii="Times New Roman" w:hAnsi="Times New Roman" w:cs="Times New Roman"/>
                <w:b/>
                <w:sz w:val="24"/>
                <w:szCs w:val="24"/>
              </w:rPr>
            </w:pPr>
          </w:p>
        </w:tc>
        <w:tc>
          <w:tcPr>
            <w:tcW w:w="990" w:type="dxa"/>
          </w:tcPr>
          <w:p w:rsidR="00E7427C" w:rsidRPr="008607DF" w:rsidRDefault="00E7427C" w:rsidP="0016672E">
            <w:pPr>
              <w:jc w:val="center"/>
              <w:rPr>
                <w:rFonts w:ascii="Times New Roman" w:hAnsi="Times New Roman" w:cs="Times New Roman"/>
                <w:b/>
                <w:sz w:val="24"/>
                <w:szCs w:val="24"/>
              </w:rPr>
            </w:pPr>
          </w:p>
        </w:tc>
        <w:tc>
          <w:tcPr>
            <w:tcW w:w="1170" w:type="dxa"/>
          </w:tcPr>
          <w:p w:rsidR="00E7427C" w:rsidRPr="008607DF" w:rsidRDefault="00E7427C" w:rsidP="0016672E">
            <w:pPr>
              <w:jc w:val="center"/>
              <w:rPr>
                <w:rFonts w:ascii="Times New Roman" w:hAnsi="Times New Roman" w:cs="Times New Roman"/>
                <w:b/>
                <w:sz w:val="24"/>
                <w:szCs w:val="24"/>
              </w:rPr>
            </w:pPr>
            <w:r w:rsidRPr="008607DF">
              <w:rPr>
                <w:rFonts w:ascii="Times New Roman" w:hAnsi="Times New Roman" w:cs="Times New Roman"/>
                <w:sz w:val="24"/>
                <w:szCs w:val="24"/>
              </w:rPr>
              <w:t>Internal</w:t>
            </w:r>
          </w:p>
        </w:tc>
        <w:tc>
          <w:tcPr>
            <w:tcW w:w="1080" w:type="dxa"/>
          </w:tcPr>
          <w:p w:rsidR="00E7427C" w:rsidRPr="008607DF" w:rsidRDefault="00E7427C" w:rsidP="0016672E">
            <w:pPr>
              <w:rPr>
                <w:rFonts w:ascii="Times New Roman" w:hAnsi="Times New Roman" w:cs="Times New Roman"/>
                <w:b/>
                <w:sz w:val="24"/>
                <w:szCs w:val="24"/>
              </w:rPr>
            </w:pPr>
            <w:r>
              <w:rPr>
                <w:rFonts w:ascii="Times New Roman" w:hAnsi="Times New Roman" w:cs="Times New Roman"/>
                <w:sz w:val="24"/>
                <w:szCs w:val="24"/>
              </w:rPr>
              <w:t>External</w:t>
            </w:r>
          </w:p>
        </w:tc>
        <w:tc>
          <w:tcPr>
            <w:tcW w:w="813" w:type="dxa"/>
          </w:tcPr>
          <w:p w:rsidR="00E7427C" w:rsidRPr="008607DF" w:rsidRDefault="00E7427C" w:rsidP="0016672E">
            <w:pPr>
              <w:jc w:val="center"/>
              <w:rPr>
                <w:rFonts w:ascii="Times New Roman" w:hAnsi="Times New Roman" w:cs="Times New Roman"/>
                <w:b/>
                <w:sz w:val="24"/>
                <w:szCs w:val="24"/>
              </w:rPr>
            </w:pPr>
            <w:r w:rsidRPr="008607DF">
              <w:rPr>
                <w:rFonts w:ascii="Times New Roman" w:hAnsi="Times New Roman" w:cs="Times New Roman"/>
                <w:b/>
                <w:sz w:val="24"/>
                <w:szCs w:val="24"/>
              </w:rPr>
              <w:t>Total</w:t>
            </w:r>
          </w:p>
        </w:tc>
      </w:tr>
      <w:tr w:rsidR="00A15087" w:rsidRPr="008607DF" w:rsidTr="0016672E">
        <w:tc>
          <w:tcPr>
            <w:tcW w:w="1306" w:type="dxa"/>
          </w:tcPr>
          <w:p w:rsidR="00A15087" w:rsidRPr="008607DF" w:rsidRDefault="00A15087" w:rsidP="0016672E">
            <w:pPr>
              <w:jc w:val="center"/>
              <w:rPr>
                <w:rFonts w:ascii="Times New Roman" w:hAnsi="Times New Roman" w:cs="Times New Roman"/>
                <w:sz w:val="24"/>
                <w:szCs w:val="24"/>
              </w:rPr>
            </w:pPr>
            <w:r>
              <w:rPr>
                <w:rFonts w:ascii="Times New Roman" w:hAnsi="Times New Roman" w:cs="Times New Roman"/>
                <w:sz w:val="24"/>
                <w:szCs w:val="24"/>
              </w:rPr>
              <w:t>LLM 10</w:t>
            </w:r>
            <w:r w:rsidR="0016672E">
              <w:rPr>
                <w:rFonts w:ascii="Times New Roman" w:hAnsi="Times New Roman" w:cs="Times New Roman"/>
                <w:sz w:val="24"/>
                <w:szCs w:val="24"/>
              </w:rPr>
              <w:t>4</w:t>
            </w:r>
          </w:p>
        </w:tc>
        <w:tc>
          <w:tcPr>
            <w:tcW w:w="4499" w:type="dxa"/>
          </w:tcPr>
          <w:p w:rsidR="00A15087" w:rsidRPr="008607DF" w:rsidRDefault="00A15087" w:rsidP="0016672E">
            <w:pPr>
              <w:jc w:val="center"/>
              <w:rPr>
                <w:rFonts w:ascii="Times New Roman" w:hAnsi="Times New Roman" w:cs="Times New Roman"/>
                <w:sz w:val="24"/>
                <w:szCs w:val="24"/>
              </w:rPr>
            </w:pPr>
            <w:r w:rsidRPr="008607DF">
              <w:rPr>
                <w:rFonts w:ascii="Times New Roman" w:hAnsi="Times New Roman" w:cs="Times New Roman"/>
                <w:sz w:val="24"/>
                <w:szCs w:val="24"/>
              </w:rPr>
              <w:t>Indian Constitutional Law: The New Challenges</w:t>
            </w:r>
          </w:p>
        </w:tc>
        <w:tc>
          <w:tcPr>
            <w:tcW w:w="810" w:type="dxa"/>
          </w:tcPr>
          <w:p w:rsidR="00A15087" w:rsidRPr="00E821EB" w:rsidRDefault="00A15087" w:rsidP="0016672E">
            <w:pPr>
              <w:pStyle w:val="NoSpacing"/>
              <w:jc w:val="center"/>
              <w:rPr>
                <w:rFonts w:ascii="Times New Roman" w:hAnsi="Times New Roman" w:cs="Times New Roman"/>
                <w:sz w:val="24"/>
                <w:szCs w:val="24"/>
              </w:rPr>
            </w:pPr>
            <w:r w:rsidRPr="00E821EB">
              <w:rPr>
                <w:rFonts w:ascii="Times New Roman" w:hAnsi="Times New Roman" w:cs="Times New Roman"/>
                <w:sz w:val="24"/>
                <w:szCs w:val="24"/>
              </w:rPr>
              <w:t>5</w:t>
            </w:r>
          </w:p>
        </w:tc>
        <w:tc>
          <w:tcPr>
            <w:tcW w:w="990" w:type="dxa"/>
          </w:tcPr>
          <w:p w:rsidR="00A15087" w:rsidRPr="00E821EB" w:rsidRDefault="00A15087" w:rsidP="0016672E">
            <w:pPr>
              <w:pStyle w:val="NoSpacing"/>
              <w:jc w:val="center"/>
              <w:rPr>
                <w:sz w:val="24"/>
                <w:szCs w:val="24"/>
              </w:rPr>
            </w:pPr>
            <w:r w:rsidRPr="00E821EB">
              <w:rPr>
                <w:sz w:val="24"/>
                <w:szCs w:val="24"/>
              </w:rPr>
              <w:t>3</w:t>
            </w:r>
          </w:p>
        </w:tc>
        <w:tc>
          <w:tcPr>
            <w:tcW w:w="1170" w:type="dxa"/>
          </w:tcPr>
          <w:p w:rsidR="00A15087" w:rsidRPr="004B2119" w:rsidRDefault="00A15087" w:rsidP="0016672E">
            <w:pPr>
              <w:jc w:val="center"/>
              <w:rPr>
                <w:rFonts w:ascii="Times New Roman" w:hAnsi="Times New Roman" w:cs="Times New Roman"/>
                <w:b/>
                <w:sz w:val="24"/>
                <w:szCs w:val="24"/>
              </w:rPr>
            </w:pPr>
            <w:r w:rsidRPr="004B2119">
              <w:rPr>
                <w:rFonts w:ascii="Times New Roman" w:hAnsi="Times New Roman" w:cs="Times New Roman"/>
                <w:b/>
                <w:sz w:val="24"/>
                <w:szCs w:val="24"/>
              </w:rPr>
              <w:t>20</w:t>
            </w:r>
          </w:p>
        </w:tc>
        <w:tc>
          <w:tcPr>
            <w:tcW w:w="1080" w:type="dxa"/>
          </w:tcPr>
          <w:p w:rsidR="00A15087" w:rsidRPr="004B2119" w:rsidRDefault="00A15087" w:rsidP="0016672E">
            <w:pPr>
              <w:jc w:val="center"/>
              <w:rPr>
                <w:rFonts w:ascii="Times New Roman" w:hAnsi="Times New Roman" w:cs="Times New Roman"/>
                <w:b/>
                <w:sz w:val="24"/>
                <w:szCs w:val="24"/>
              </w:rPr>
            </w:pPr>
            <w:r w:rsidRPr="004B2119">
              <w:rPr>
                <w:rFonts w:ascii="Times New Roman" w:hAnsi="Times New Roman" w:cs="Times New Roman"/>
                <w:b/>
                <w:sz w:val="24"/>
                <w:szCs w:val="24"/>
              </w:rPr>
              <w:t>80</w:t>
            </w:r>
          </w:p>
        </w:tc>
        <w:tc>
          <w:tcPr>
            <w:tcW w:w="813" w:type="dxa"/>
          </w:tcPr>
          <w:p w:rsidR="00A15087" w:rsidRPr="004B2119" w:rsidRDefault="00A15087" w:rsidP="0016672E">
            <w:pPr>
              <w:jc w:val="center"/>
              <w:rPr>
                <w:rFonts w:ascii="Times New Roman" w:hAnsi="Times New Roman" w:cs="Times New Roman"/>
                <w:b/>
                <w:sz w:val="24"/>
                <w:szCs w:val="24"/>
              </w:rPr>
            </w:pPr>
            <w:r w:rsidRPr="004B2119">
              <w:rPr>
                <w:rFonts w:ascii="Times New Roman" w:hAnsi="Times New Roman" w:cs="Times New Roman"/>
                <w:b/>
                <w:sz w:val="24"/>
                <w:szCs w:val="24"/>
              </w:rPr>
              <w:t>100</w:t>
            </w:r>
          </w:p>
        </w:tc>
      </w:tr>
    </w:tbl>
    <w:p w:rsidR="00E7427C" w:rsidRPr="00D815B7" w:rsidRDefault="00E7427C" w:rsidP="00536257">
      <w:pPr>
        <w:pStyle w:val="NoSpacing"/>
        <w:ind w:left="720"/>
        <w:jc w:val="both"/>
        <w:rPr>
          <w:rFonts w:ascii="Times New Roman" w:hAnsi="Times New Roman" w:cs="Times New Roman"/>
          <w:sz w:val="28"/>
          <w:szCs w:val="28"/>
        </w:rPr>
      </w:pPr>
    </w:p>
    <w:p w:rsidR="002E030C" w:rsidRPr="00712FBF" w:rsidRDefault="002E030C" w:rsidP="002E030C">
      <w:pPr>
        <w:pStyle w:val="NoSpacing"/>
        <w:jc w:val="both"/>
        <w:rPr>
          <w:rFonts w:asciiTheme="majorHAnsi" w:hAnsiTheme="majorHAnsi" w:cstheme="majorHAnsi"/>
          <w:b/>
          <w:sz w:val="28"/>
          <w:szCs w:val="28"/>
          <w:lang w:val="en-US"/>
        </w:rPr>
      </w:pPr>
      <w:r w:rsidRPr="00712FBF">
        <w:rPr>
          <w:rFonts w:asciiTheme="majorHAnsi" w:hAnsiTheme="majorHAnsi" w:cstheme="majorHAnsi"/>
          <w:b/>
          <w:sz w:val="28"/>
          <w:szCs w:val="28"/>
          <w:lang w:val="en-US"/>
        </w:rPr>
        <w:t>Unit–I</w:t>
      </w:r>
    </w:p>
    <w:p w:rsidR="002E030C" w:rsidRPr="00712FBF" w:rsidRDefault="002E030C" w:rsidP="002E030C">
      <w:pPr>
        <w:pStyle w:val="NoSpacing"/>
        <w:jc w:val="both"/>
        <w:rPr>
          <w:rFonts w:asciiTheme="majorHAnsi" w:hAnsiTheme="majorHAnsi" w:cstheme="majorHAnsi"/>
          <w:b/>
          <w:sz w:val="28"/>
          <w:szCs w:val="28"/>
          <w:lang w:val="en-US"/>
        </w:rPr>
      </w:pPr>
      <w:r w:rsidRPr="00712FBF">
        <w:rPr>
          <w:rFonts w:asciiTheme="majorHAnsi" w:hAnsiTheme="majorHAnsi" w:cstheme="majorHAnsi"/>
          <w:b/>
          <w:sz w:val="28"/>
          <w:szCs w:val="28"/>
          <w:lang w:val="en-US"/>
        </w:rPr>
        <w:t>Constitution and Federalism</w:t>
      </w:r>
      <w:r w:rsidRPr="00712FBF">
        <w:rPr>
          <w:rFonts w:asciiTheme="majorHAnsi" w:hAnsiTheme="majorHAnsi" w:cstheme="majorHAnsi"/>
          <w:b/>
          <w:sz w:val="28"/>
          <w:szCs w:val="28"/>
          <w:lang w:val="en-US"/>
        </w:rPr>
        <w:tab/>
      </w:r>
      <w:r w:rsidRPr="00712FBF">
        <w:rPr>
          <w:rFonts w:asciiTheme="majorHAnsi" w:hAnsiTheme="majorHAnsi" w:cstheme="majorHAnsi"/>
          <w:b/>
          <w:sz w:val="28"/>
          <w:szCs w:val="28"/>
          <w:lang w:val="en-US"/>
        </w:rPr>
        <w:tab/>
      </w:r>
      <w:r w:rsidRPr="00712FBF">
        <w:rPr>
          <w:rFonts w:asciiTheme="majorHAnsi" w:hAnsiTheme="majorHAnsi" w:cstheme="majorHAnsi"/>
          <w:b/>
          <w:sz w:val="28"/>
          <w:szCs w:val="28"/>
          <w:lang w:val="en-US"/>
        </w:rPr>
        <w:tab/>
      </w:r>
      <w:r w:rsidRPr="00712FBF">
        <w:rPr>
          <w:rFonts w:asciiTheme="majorHAnsi" w:hAnsiTheme="majorHAnsi" w:cstheme="majorHAnsi"/>
          <w:b/>
          <w:sz w:val="28"/>
          <w:szCs w:val="28"/>
          <w:lang w:val="en-US"/>
        </w:rPr>
        <w:tab/>
      </w:r>
      <w:r w:rsidRPr="00712FBF">
        <w:rPr>
          <w:rFonts w:asciiTheme="majorHAnsi" w:hAnsiTheme="majorHAnsi" w:cstheme="majorHAnsi"/>
          <w:b/>
          <w:sz w:val="28"/>
          <w:szCs w:val="28"/>
          <w:lang w:val="en-US"/>
        </w:rPr>
        <w:tab/>
      </w:r>
    </w:p>
    <w:p w:rsidR="002E030C" w:rsidRPr="00712FBF" w:rsidRDefault="002E030C" w:rsidP="002E030C">
      <w:pPr>
        <w:pStyle w:val="NoSpacing"/>
        <w:numPr>
          <w:ilvl w:val="0"/>
          <w:numId w:val="58"/>
        </w:numPr>
        <w:jc w:val="both"/>
        <w:rPr>
          <w:rFonts w:asciiTheme="majorHAnsi" w:hAnsiTheme="majorHAnsi" w:cstheme="majorHAnsi"/>
          <w:bCs/>
          <w:sz w:val="28"/>
          <w:szCs w:val="28"/>
          <w:lang w:val="en-US"/>
        </w:rPr>
      </w:pPr>
      <w:r w:rsidRPr="00712FBF">
        <w:rPr>
          <w:rFonts w:asciiTheme="majorHAnsi" w:hAnsiTheme="majorHAnsi" w:cstheme="majorHAnsi"/>
          <w:sz w:val="28"/>
          <w:szCs w:val="28"/>
          <w:lang w:val="en-US"/>
        </w:rPr>
        <w:t>Concept of Constitution</w:t>
      </w:r>
    </w:p>
    <w:p w:rsidR="002E030C" w:rsidRPr="00712FBF" w:rsidRDefault="002E030C" w:rsidP="002E030C">
      <w:pPr>
        <w:pStyle w:val="NoSpacing"/>
        <w:numPr>
          <w:ilvl w:val="0"/>
          <w:numId w:val="58"/>
        </w:numPr>
        <w:jc w:val="both"/>
        <w:rPr>
          <w:rFonts w:asciiTheme="majorHAnsi" w:hAnsiTheme="majorHAnsi" w:cstheme="majorHAnsi"/>
          <w:sz w:val="28"/>
          <w:szCs w:val="28"/>
          <w:lang w:val="en-US"/>
        </w:rPr>
      </w:pPr>
      <w:r w:rsidRPr="00712FBF">
        <w:rPr>
          <w:rFonts w:asciiTheme="majorHAnsi" w:hAnsiTheme="majorHAnsi" w:cstheme="majorHAnsi"/>
          <w:sz w:val="28"/>
          <w:szCs w:val="28"/>
          <w:lang w:val="en-US"/>
        </w:rPr>
        <w:t xml:space="preserve">Meaning and idea of Constitution, Nature, Scope and Goal </w:t>
      </w:r>
    </w:p>
    <w:p w:rsidR="002E030C" w:rsidRPr="00712FBF" w:rsidRDefault="002E030C" w:rsidP="002E030C">
      <w:pPr>
        <w:pStyle w:val="NoSpacing"/>
        <w:numPr>
          <w:ilvl w:val="0"/>
          <w:numId w:val="58"/>
        </w:numPr>
        <w:jc w:val="both"/>
        <w:rPr>
          <w:rFonts w:asciiTheme="majorHAnsi" w:hAnsiTheme="majorHAnsi" w:cstheme="majorHAnsi"/>
          <w:sz w:val="28"/>
          <w:szCs w:val="28"/>
          <w:lang w:val="en-US"/>
        </w:rPr>
      </w:pPr>
      <w:r w:rsidRPr="00712FBF">
        <w:rPr>
          <w:rFonts w:asciiTheme="majorHAnsi" w:hAnsiTheme="majorHAnsi" w:cstheme="majorHAnsi"/>
          <w:sz w:val="28"/>
          <w:szCs w:val="28"/>
          <w:lang w:val="en-US"/>
        </w:rPr>
        <w:t xml:space="preserve">Constitution as Supreme law </w:t>
      </w:r>
    </w:p>
    <w:p w:rsidR="002E030C" w:rsidRPr="00712FBF" w:rsidRDefault="002E030C" w:rsidP="002E030C">
      <w:pPr>
        <w:pStyle w:val="NoSpacing"/>
        <w:numPr>
          <w:ilvl w:val="0"/>
          <w:numId w:val="58"/>
        </w:numPr>
        <w:jc w:val="both"/>
        <w:rPr>
          <w:rFonts w:asciiTheme="majorHAnsi" w:hAnsiTheme="majorHAnsi" w:cstheme="majorHAnsi"/>
          <w:sz w:val="28"/>
          <w:szCs w:val="28"/>
          <w:lang w:val="en-US"/>
        </w:rPr>
      </w:pPr>
      <w:r w:rsidRPr="00712FBF">
        <w:rPr>
          <w:rFonts w:asciiTheme="majorHAnsi" w:hAnsiTheme="majorHAnsi" w:cstheme="majorHAnsi"/>
          <w:sz w:val="28"/>
          <w:szCs w:val="28"/>
          <w:lang w:val="en-US"/>
        </w:rPr>
        <w:t>Forms of Government: Unitary and Federal-salient features of both</w:t>
      </w:r>
    </w:p>
    <w:p w:rsidR="002E030C" w:rsidRPr="00712FBF" w:rsidRDefault="002E030C" w:rsidP="002E030C">
      <w:pPr>
        <w:pStyle w:val="NoSpacing"/>
        <w:numPr>
          <w:ilvl w:val="0"/>
          <w:numId w:val="58"/>
        </w:numPr>
        <w:jc w:val="both"/>
        <w:rPr>
          <w:rFonts w:asciiTheme="majorHAnsi" w:hAnsiTheme="majorHAnsi" w:cstheme="majorHAnsi"/>
          <w:sz w:val="28"/>
          <w:szCs w:val="28"/>
          <w:lang w:val="en-US"/>
        </w:rPr>
      </w:pPr>
      <w:r w:rsidRPr="00712FBF">
        <w:rPr>
          <w:rFonts w:asciiTheme="majorHAnsi" w:hAnsiTheme="majorHAnsi" w:cstheme="majorHAnsi"/>
          <w:sz w:val="28"/>
          <w:szCs w:val="28"/>
          <w:lang w:val="en-US"/>
        </w:rPr>
        <w:t>Nature of Indian Federalism</w:t>
      </w:r>
    </w:p>
    <w:p w:rsidR="002E030C" w:rsidRPr="00712FBF" w:rsidRDefault="002E030C" w:rsidP="002E030C">
      <w:pPr>
        <w:pStyle w:val="NoSpacing"/>
        <w:jc w:val="both"/>
        <w:rPr>
          <w:rFonts w:asciiTheme="majorHAnsi" w:hAnsiTheme="majorHAnsi" w:cstheme="majorHAnsi"/>
          <w:sz w:val="28"/>
          <w:szCs w:val="28"/>
          <w:lang w:val="en-US"/>
        </w:rPr>
      </w:pPr>
    </w:p>
    <w:p w:rsidR="002E030C" w:rsidRPr="00712FBF" w:rsidRDefault="002E030C" w:rsidP="002E030C">
      <w:pPr>
        <w:pStyle w:val="NoSpacing"/>
        <w:jc w:val="both"/>
        <w:rPr>
          <w:rFonts w:asciiTheme="majorHAnsi" w:hAnsiTheme="majorHAnsi" w:cstheme="majorHAnsi"/>
          <w:b/>
          <w:sz w:val="28"/>
          <w:szCs w:val="28"/>
          <w:lang w:val="en-US"/>
        </w:rPr>
      </w:pPr>
      <w:r w:rsidRPr="00712FBF">
        <w:rPr>
          <w:rFonts w:asciiTheme="majorHAnsi" w:hAnsiTheme="majorHAnsi" w:cstheme="majorHAnsi"/>
          <w:b/>
          <w:sz w:val="28"/>
          <w:szCs w:val="28"/>
          <w:lang w:val="en-US"/>
        </w:rPr>
        <w:t>Unit-II</w:t>
      </w:r>
    </w:p>
    <w:p w:rsidR="002E030C" w:rsidRPr="00712FBF" w:rsidRDefault="002E030C" w:rsidP="002E030C">
      <w:pPr>
        <w:pStyle w:val="NoSpacing"/>
        <w:jc w:val="both"/>
        <w:rPr>
          <w:rFonts w:asciiTheme="majorHAnsi" w:hAnsiTheme="majorHAnsi" w:cstheme="majorHAnsi"/>
          <w:b/>
          <w:sz w:val="28"/>
          <w:szCs w:val="28"/>
        </w:rPr>
      </w:pPr>
      <w:r w:rsidRPr="00712FBF">
        <w:rPr>
          <w:rFonts w:asciiTheme="majorHAnsi" w:hAnsiTheme="majorHAnsi" w:cstheme="majorHAnsi"/>
          <w:b/>
          <w:sz w:val="28"/>
          <w:szCs w:val="28"/>
        </w:rPr>
        <w:t>Legislative relations between Centre and State</w:t>
      </w:r>
      <w:r w:rsidRPr="00712FBF">
        <w:rPr>
          <w:rFonts w:asciiTheme="majorHAnsi" w:hAnsiTheme="majorHAnsi" w:cstheme="majorHAnsi"/>
          <w:b/>
          <w:sz w:val="28"/>
          <w:szCs w:val="28"/>
        </w:rPr>
        <w:tab/>
      </w:r>
      <w:r w:rsidRPr="00712FBF">
        <w:rPr>
          <w:rFonts w:asciiTheme="majorHAnsi" w:hAnsiTheme="majorHAnsi" w:cstheme="majorHAnsi"/>
          <w:b/>
          <w:sz w:val="28"/>
          <w:szCs w:val="28"/>
        </w:rPr>
        <w:tab/>
      </w:r>
    </w:p>
    <w:p w:rsidR="002E030C" w:rsidRPr="00712FBF" w:rsidRDefault="002E030C" w:rsidP="002E030C">
      <w:pPr>
        <w:pStyle w:val="NoSpacing"/>
        <w:numPr>
          <w:ilvl w:val="0"/>
          <w:numId w:val="57"/>
        </w:numPr>
        <w:jc w:val="both"/>
        <w:rPr>
          <w:rFonts w:asciiTheme="majorHAnsi" w:hAnsiTheme="majorHAnsi" w:cstheme="majorHAnsi"/>
          <w:sz w:val="28"/>
          <w:szCs w:val="28"/>
          <w:lang w:val="en-US"/>
        </w:rPr>
      </w:pPr>
      <w:r w:rsidRPr="00712FBF">
        <w:rPr>
          <w:rFonts w:asciiTheme="majorHAnsi" w:hAnsiTheme="majorHAnsi" w:cstheme="majorHAnsi"/>
          <w:sz w:val="28"/>
          <w:szCs w:val="28"/>
          <w:lang w:val="en-US"/>
        </w:rPr>
        <w:t>Theory of Separation of Powers</w:t>
      </w:r>
    </w:p>
    <w:p w:rsidR="002E030C" w:rsidRPr="00712FBF" w:rsidRDefault="002E030C" w:rsidP="002E030C">
      <w:pPr>
        <w:pStyle w:val="NoSpacing"/>
        <w:numPr>
          <w:ilvl w:val="0"/>
          <w:numId w:val="57"/>
        </w:numPr>
        <w:jc w:val="both"/>
        <w:rPr>
          <w:rFonts w:asciiTheme="majorHAnsi" w:hAnsiTheme="majorHAnsi" w:cstheme="majorHAnsi"/>
          <w:sz w:val="28"/>
          <w:szCs w:val="28"/>
          <w:lang w:val="en-US"/>
        </w:rPr>
      </w:pPr>
      <w:r w:rsidRPr="00712FBF">
        <w:rPr>
          <w:rFonts w:asciiTheme="majorHAnsi" w:hAnsiTheme="majorHAnsi" w:cstheme="majorHAnsi"/>
          <w:sz w:val="28"/>
          <w:szCs w:val="28"/>
          <w:lang w:val="en-US"/>
        </w:rPr>
        <w:t xml:space="preserve">Separation of Powers under the Indian Constitution </w:t>
      </w:r>
    </w:p>
    <w:p w:rsidR="002E030C" w:rsidRPr="00712FBF" w:rsidRDefault="002E030C" w:rsidP="002E030C">
      <w:pPr>
        <w:pStyle w:val="NoSpacing"/>
        <w:numPr>
          <w:ilvl w:val="0"/>
          <w:numId w:val="57"/>
        </w:numPr>
        <w:jc w:val="both"/>
        <w:rPr>
          <w:rFonts w:asciiTheme="majorHAnsi" w:hAnsiTheme="majorHAnsi" w:cstheme="majorHAnsi"/>
          <w:sz w:val="28"/>
          <w:szCs w:val="28"/>
          <w:lang w:val="en-US"/>
        </w:rPr>
      </w:pPr>
      <w:r w:rsidRPr="00712FBF">
        <w:rPr>
          <w:rFonts w:asciiTheme="majorHAnsi" w:hAnsiTheme="majorHAnsi" w:cstheme="majorHAnsi"/>
          <w:sz w:val="28"/>
          <w:szCs w:val="28"/>
          <w:lang w:val="en-US"/>
        </w:rPr>
        <w:t xml:space="preserve">Interrelationship among the three organs of the state  </w:t>
      </w:r>
    </w:p>
    <w:p w:rsidR="002E030C" w:rsidRDefault="002E030C" w:rsidP="002E030C">
      <w:pPr>
        <w:pStyle w:val="NoSpacing"/>
        <w:numPr>
          <w:ilvl w:val="0"/>
          <w:numId w:val="57"/>
        </w:numPr>
        <w:jc w:val="both"/>
        <w:rPr>
          <w:rFonts w:asciiTheme="majorHAnsi" w:hAnsiTheme="majorHAnsi" w:cstheme="majorHAnsi"/>
          <w:sz w:val="28"/>
          <w:szCs w:val="28"/>
          <w:lang w:val="en-US"/>
        </w:rPr>
      </w:pPr>
      <w:r w:rsidRPr="00712FBF">
        <w:rPr>
          <w:rFonts w:asciiTheme="majorHAnsi" w:hAnsiTheme="majorHAnsi" w:cstheme="majorHAnsi"/>
          <w:sz w:val="28"/>
          <w:szCs w:val="28"/>
          <w:lang w:val="en-US"/>
        </w:rPr>
        <w:t>Distribution of Legislative Powers: The Scheme of the distribution of legislative powers in India</w:t>
      </w:r>
      <w:r>
        <w:rPr>
          <w:rFonts w:asciiTheme="majorHAnsi" w:hAnsiTheme="majorHAnsi" w:cstheme="majorHAnsi"/>
          <w:sz w:val="28"/>
          <w:szCs w:val="28"/>
          <w:lang w:val="en-US"/>
        </w:rPr>
        <w:t>,</w:t>
      </w:r>
      <w:r w:rsidRPr="00712FBF">
        <w:rPr>
          <w:rFonts w:asciiTheme="majorHAnsi" w:hAnsiTheme="majorHAnsi" w:cstheme="majorHAnsi"/>
          <w:sz w:val="28"/>
          <w:szCs w:val="28"/>
          <w:lang w:val="en-US"/>
        </w:rPr>
        <w:t xml:space="preserve"> the judicial approach and the present position</w:t>
      </w:r>
    </w:p>
    <w:p w:rsidR="002E030C" w:rsidRPr="00712FBF" w:rsidRDefault="002E030C" w:rsidP="002E030C">
      <w:pPr>
        <w:pStyle w:val="NoSpacing"/>
        <w:numPr>
          <w:ilvl w:val="0"/>
          <w:numId w:val="57"/>
        </w:numPr>
        <w:jc w:val="both"/>
        <w:rPr>
          <w:rFonts w:asciiTheme="majorHAnsi" w:hAnsiTheme="majorHAnsi" w:cstheme="majorHAnsi"/>
          <w:sz w:val="28"/>
          <w:szCs w:val="28"/>
          <w:lang w:val="en-US"/>
        </w:rPr>
      </w:pPr>
      <w:r w:rsidRPr="00712FBF">
        <w:rPr>
          <w:rFonts w:asciiTheme="majorHAnsi" w:hAnsiTheme="majorHAnsi" w:cstheme="majorHAnsi"/>
          <w:sz w:val="28"/>
          <w:szCs w:val="28"/>
          <w:lang w:val="en-US"/>
        </w:rPr>
        <w:t>Recommendation of Sarkaria Commission &amp; Venkatachaliah Commission</w:t>
      </w:r>
    </w:p>
    <w:p w:rsidR="002E030C" w:rsidRPr="00712FBF" w:rsidRDefault="002E030C" w:rsidP="002E030C">
      <w:pPr>
        <w:pStyle w:val="NoSpacing"/>
        <w:numPr>
          <w:ilvl w:val="0"/>
          <w:numId w:val="57"/>
        </w:numPr>
        <w:jc w:val="both"/>
        <w:rPr>
          <w:rFonts w:asciiTheme="majorHAnsi" w:hAnsiTheme="majorHAnsi" w:cstheme="majorHAnsi"/>
          <w:sz w:val="28"/>
          <w:szCs w:val="28"/>
          <w:lang w:val="en-US"/>
        </w:rPr>
      </w:pPr>
      <w:r w:rsidRPr="00712FBF">
        <w:rPr>
          <w:rFonts w:asciiTheme="majorHAnsi" w:hAnsiTheme="majorHAnsi" w:cstheme="majorHAnsi"/>
          <w:sz w:val="28"/>
          <w:szCs w:val="28"/>
          <w:lang w:val="en-US"/>
        </w:rPr>
        <w:t>Centre's responsibility and internal disturbance within states</w:t>
      </w:r>
    </w:p>
    <w:p w:rsidR="002E030C" w:rsidRPr="00712FBF" w:rsidRDefault="002E030C" w:rsidP="002E030C">
      <w:pPr>
        <w:pStyle w:val="NoSpacing"/>
        <w:numPr>
          <w:ilvl w:val="0"/>
          <w:numId w:val="57"/>
        </w:numPr>
        <w:jc w:val="both"/>
        <w:rPr>
          <w:rFonts w:asciiTheme="majorHAnsi" w:hAnsiTheme="majorHAnsi" w:cstheme="majorHAnsi"/>
          <w:sz w:val="28"/>
          <w:szCs w:val="28"/>
          <w:lang w:val="en-US"/>
        </w:rPr>
      </w:pPr>
      <w:r w:rsidRPr="00712FBF">
        <w:rPr>
          <w:rFonts w:asciiTheme="majorHAnsi" w:hAnsiTheme="majorHAnsi" w:cstheme="majorHAnsi"/>
          <w:sz w:val="28"/>
          <w:szCs w:val="28"/>
          <w:lang w:val="en-US"/>
        </w:rPr>
        <w:t>Directions of the Centre to the state under Articles 356 and 365</w:t>
      </w:r>
    </w:p>
    <w:p w:rsidR="002E030C" w:rsidRPr="00712FBF" w:rsidRDefault="002E030C" w:rsidP="002E030C">
      <w:pPr>
        <w:pStyle w:val="NoSpacing"/>
        <w:jc w:val="both"/>
        <w:rPr>
          <w:rFonts w:asciiTheme="majorHAnsi" w:hAnsiTheme="majorHAnsi" w:cstheme="majorHAnsi"/>
          <w:bCs/>
          <w:sz w:val="28"/>
          <w:szCs w:val="28"/>
          <w:lang w:val="en-US"/>
        </w:rPr>
      </w:pPr>
    </w:p>
    <w:p w:rsidR="002E030C" w:rsidRPr="00712FBF" w:rsidRDefault="002E030C" w:rsidP="002E030C">
      <w:pPr>
        <w:pStyle w:val="NoSpacing"/>
        <w:jc w:val="both"/>
        <w:rPr>
          <w:rFonts w:asciiTheme="majorHAnsi" w:hAnsiTheme="majorHAnsi" w:cstheme="majorHAnsi"/>
          <w:b/>
          <w:sz w:val="28"/>
          <w:szCs w:val="28"/>
          <w:lang w:val="en-US"/>
        </w:rPr>
      </w:pPr>
      <w:r w:rsidRPr="00712FBF">
        <w:rPr>
          <w:rFonts w:asciiTheme="majorHAnsi" w:hAnsiTheme="majorHAnsi" w:cstheme="majorHAnsi"/>
          <w:b/>
          <w:sz w:val="28"/>
          <w:szCs w:val="28"/>
          <w:lang w:val="en-US"/>
        </w:rPr>
        <w:t>Unit-III</w:t>
      </w:r>
    </w:p>
    <w:p w:rsidR="002E030C" w:rsidRPr="00712FBF" w:rsidRDefault="002E030C" w:rsidP="002E030C">
      <w:pPr>
        <w:pStyle w:val="NoSpacing"/>
        <w:jc w:val="both"/>
        <w:rPr>
          <w:rFonts w:asciiTheme="majorHAnsi" w:hAnsiTheme="majorHAnsi" w:cstheme="majorHAnsi"/>
          <w:b/>
          <w:sz w:val="28"/>
          <w:szCs w:val="28"/>
          <w:lang w:val="en-US"/>
        </w:rPr>
      </w:pPr>
      <w:r w:rsidRPr="00712FBF">
        <w:rPr>
          <w:rFonts w:asciiTheme="majorHAnsi" w:hAnsiTheme="majorHAnsi" w:cstheme="majorHAnsi"/>
          <w:b/>
          <w:sz w:val="28"/>
          <w:szCs w:val="28"/>
          <w:lang w:val="en-US"/>
        </w:rPr>
        <w:t xml:space="preserve">Emerging regime of new rights and remedies </w:t>
      </w:r>
      <w:r w:rsidRPr="00712FBF">
        <w:rPr>
          <w:rFonts w:asciiTheme="majorHAnsi" w:hAnsiTheme="majorHAnsi" w:cstheme="majorHAnsi"/>
          <w:b/>
          <w:sz w:val="28"/>
          <w:szCs w:val="28"/>
          <w:lang w:val="en-US"/>
        </w:rPr>
        <w:tab/>
      </w:r>
      <w:r w:rsidRPr="00712FBF">
        <w:rPr>
          <w:rFonts w:asciiTheme="majorHAnsi" w:hAnsiTheme="majorHAnsi" w:cstheme="majorHAnsi"/>
          <w:b/>
          <w:sz w:val="28"/>
          <w:szCs w:val="28"/>
          <w:lang w:val="en-US"/>
        </w:rPr>
        <w:tab/>
      </w:r>
      <w:r w:rsidRPr="00712FBF">
        <w:rPr>
          <w:rFonts w:asciiTheme="majorHAnsi" w:hAnsiTheme="majorHAnsi" w:cstheme="majorHAnsi"/>
          <w:b/>
          <w:sz w:val="28"/>
          <w:szCs w:val="28"/>
          <w:lang w:val="en-US"/>
        </w:rPr>
        <w:tab/>
      </w:r>
    </w:p>
    <w:p w:rsidR="002E030C" w:rsidRPr="00712FBF" w:rsidRDefault="002E030C" w:rsidP="002E030C">
      <w:pPr>
        <w:pStyle w:val="NoSpacing"/>
        <w:numPr>
          <w:ilvl w:val="0"/>
          <w:numId w:val="56"/>
        </w:numPr>
        <w:jc w:val="both"/>
        <w:rPr>
          <w:rFonts w:asciiTheme="majorHAnsi" w:hAnsiTheme="majorHAnsi" w:cstheme="majorHAnsi"/>
          <w:sz w:val="28"/>
          <w:szCs w:val="28"/>
          <w:lang w:val="en-US"/>
        </w:rPr>
      </w:pPr>
      <w:r w:rsidRPr="00712FBF">
        <w:rPr>
          <w:rFonts w:asciiTheme="majorHAnsi" w:hAnsiTheme="majorHAnsi" w:cstheme="majorHAnsi"/>
          <w:sz w:val="28"/>
          <w:szCs w:val="28"/>
        </w:rPr>
        <w:t>Concept and nature of fundamental rights</w:t>
      </w:r>
    </w:p>
    <w:p w:rsidR="002E030C" w:rsidRPr="00712FBF" w:rsidRDefault="002E030C" w:rsidP="002E030C">
      <w:pPr>
        <w:pStyle w:val="NoSpacing"/>
        <w:numPr>
          <w:ilvl w:val="0"/>
          <w:numId w:val="56"/>
        </w:numPr>
        <w:jc w:val="both"/>
        <w:rPr>
          <w:rFonts w:asciiTheme="majorHAnsi" w:hAnsiTheme="majorHAnsi" w:cstheme="majorHAnsi"/>
          <w:sz w:val="28"/>
          <w:szCs w:val="28"/>
          <w:lang w:val="en-US"/>
        </w:rPr>
      </w:pPr>
      <w:r>
        <w:rPr>
          <w:rFonts w:asciiTheme="majorHAnsi" w:hAnsiTheme="majorHAnsi" w:cstheme="majorHAnsi"/>
          <w:sz w:val="28"/>
          <w:szCs w:val="28"/>
        </w:rPr>
        <w:t>Right</w:t>
      </w:r>
      <w:r w:rsidRPr="00712FBF">
        <w:rPr>
          <w:rFonts w:asciiTheme="majorHAnsi" w:hAnsiTheme="majorHAnsi" w:cstheme="majorHAnsi"/>
          <w:sz w:val="28"/>
          <w:szCs w:val="28"/>
        </w:rPr>
        <w:t xml:space="preserve"> to Equality</w:t>
      </w:r>
    </w:p>
    <w:p w:rsidR="002E030C" w:rsidRPr="00712FBF" w:rsidRDefault="002E030C" w:rsidP="002E030C">
      <w:pPr>
        <w:pStyle w:val="NoSpacing"/>
        <w:numPr>
          <w:ilvl w:val="0"/>
          <w:numId w:val="56"/>
        </w:numPr>
        <w:jc w:val="both"/>
        <w:rPr>
          <w:rFonts w:asciiTheme="majorHAnsi" w:hAnsiTheme="majorHAnsi" w:cstheme="majorHAnsi"/>
          <w:sz w:val="28"/>
          <w:szCs w:val="28"/>
          <w:lang w:val="en-US"/>
        </w:rPr>
      </w:pPr>
      <w:r w:rsidRPr="00712FBF">
        <w:rPr>
          <w:rFonts w:asciiTheme="majorHAnsi" w:hAnsiTheme="majorHAnsi" w:cstheme="majorHAnsi"/>
          <w:sz w:val="28"/>
          <w:szCs w:val="28"/>
        </w:rPr>
        <w:t>Rights against Exploitation, Cultural Rights, Rights to Freedom of Religion</w:t>
      </w:r>
    </w:p>
    <w:p w:rsidR="002E030C" w:rsidRPr="00712FBF" w:rsidRDefault="002E030C" w:rsidP="002E030C">
      <w:pPr>
        <w:pStyle w:val="NoSpacing"/>
        <w:numPr>
          <w:ilvl w:val="0"/>
          <w:numId w:val="56"/>
        </w:numPr>
        <w:jc w:val="both"/>
        <w:rPr>
          <w:rFonts w:asciiTheme="majorHAnsi" w:hAnsiTheme="majorHAnsi" w:cstheme="majorHAnsi"/>
          <w:sz w:val="28"/>
          <w:szCs w:val="28"/>
          <w:lang w:val="en-US"/>
        </w:rPr>
      </w:pPr>
      <w:r w:rsidRPr="00712FBF">
        <w:rPr>
          <w:rFonts w:asciiTheme="majorHAnsi" w:hAnsiTheme="majorHAnsi" w:cstheme="majorHAnsi"/>
          <w:sz w:val="28"/>
          <w:szCs w:val="28"/>
          <w:lang w:val="en-US"/>
        </w:rPr>
        <w:t>Right to education; Commercialization of education and its impact; and Brain drain by foreign education market</w:t>
      </w:r>
    </w:p>
    <w:p w:rsidR="002E030C" w:rsidRPr="00712FBF" w:rsidRDefault="002E030C" w:rsidP="002E030C">
      <w:pPr>
        <w:pStyle w:val="NoSpacing"/>
        <w:numPr>
          <w:ilvl w:val="0"/>
          <w:numId w:val="56"/>
        </w:numPr>
        <w:jc w:val="both"/>
        <w:rPr>
          <w:rFonts w:asciiTheme="majorHAnsi" w:hAnsiTheme="majorHAnsi" w:cstheme="majorHAnsi"/>
          <w:sz w:val="28"/>
          <w:szCs w:val="28"/>
          <w:lang w:val="en-US"/>
        </w:rPr>
      </w:pPr>
      <w:r w:rsidRPr="00712FBF">
        <w:rPr>
          <w:rFonts w:asciiTheme="majorHAnsi" w:hAnsiTheme="majorHAnsi" w:cstheme="majorHAnsi"/>
          <w:sz w:val="28"/>
          <w:szCs w:val="28"/>
          <w:lang w:val="en-US"/>
        </w:rPr>
        <w:t xml:space="preserve">Directive Principles of State Policy and Fundamental Duties  </w:t>
      </w:r>
    </w:p>
    <w:p w:rsidR="002E030C" w:rsidRPr="00712FBF" w:rsidRDefault="002E030C" w:rsidP="002E030C">
      <w:pPr>
        <w:pStyle w:val="NoSpacing"/>
        <w:jc w:val="both"/>
        <w:rPr>
          <w:rFonts w:asciiTheme="majorHAnsi" w:hAnsiTheme="majorHAnsi" w:cstheme="majorHAnsi"/>
          <w:bCs/>
          <w:sz w:val="28"/>
          <w:szCs w:val="28"/>
          <w:lang w:val="en-US"/>
        </w:rPr>
      </w:pPr>
    </w:p>
    <w:p w:rsidR="002E030C" w:rsidRPr="00712FBF" w:rsidRDefault="002E030C" w:rsidP="002E030C">
      <w:pPr>
        <w:pStyle w:val="NoSpacing"/>
        <w:jc w:val="both"/>
        <w:rPr>
          <w:rFonts w:asciiTheme="majorHAnsi" w:hAnsiTheme="majorHAnsi" w:cstheme="majorHAnsi"/>
          <w:b/>
          <w:sz w:val="28"/>
          <w:szCs w:val="28"/>
          <w:lang w:val="en-US"/>
        </w:rPr>
      </w:pPr>
      <w:r w:rsidRPr="00712FBF">
        <w:rPr>
          <w:rFonts w:asciiTheme="majorHAnsi" w:hAnsiTheme="majorHAnsi" w:cstheme="majorHAnsi"/>
          <w:b/>
          <w:sz w:val="28"/>
          <w:szCs w:val="28"/>
          <w:lang w:val="en-US"/>
        </w:rPr>
        <w:t>Unit-IV</w:t>
      </w:r>
    </w:p>
    <w:p w:rsidR="002E030C" w:rsidRPr="00712FBF" w:rsidRDefault="002E030C" w:rsidP="002E030C">
      <w:pPr>
        <w:pStyle w:val="NoSpacing"/>
        <w:jc w:val="both"/>
        <w:rPr>
          <w:rFonts w:asciiTheme="majorHAnsi" w:hAnsiTheme="majorHAnsi" w:cstheme="majorHAnsi"/>
          <w:b/>
          <w:sz w:val="28"/>
          <w:szCs w:val="28"/>
          <w:lang w:val="en-US"/>
        </w:rPr>
      </w:pPr>
      <w:r w:rsidRPr="00712FBF">
        <w:rPr>
          <w:rFonts w:asciiTheme="majorHAnsi" w:hAnsiTheme="majorHAnsi" w:cstheme="majorHAnsi"/>
          <w:b/>
          <w:sz w:val="28"/>
          <w:szCs w:val="28"/>
          <w:lang w:val="en-US"/>
        </w:rPr>
        <w:t xml:space="preserve">Democratic Process </w:t>
      </w:r>
      <w:r w:rsidRPr="00712FBF">
        <w:rPr>
          <w:rFonts w:asciiTheme="majorHAnsi" w:hAnsiTheme="majorHAnsi" w:cstheme="majorHAnsi"/>
          <w:b/>
          <w:sz w:val="28"/>
          <w:szCs w:val="28"/>
          <w:lang w:val="en-US"/>
        </w:rPr>
        <w:tab/>
      </w:r>
      <w:r w:rsidRPr="00712FBF">
        <w:rPr>
          <w:rFonts w:asciiTheme="majorHAnsi" w:hAnsiTheme="majorHAnsi" w:cstheme="majorHAnsi"/>
          <w:b/>
          <w:sz w:val="28"/>
          <w:szCs w:val="28"/>
          <w:lang w:val="en-US"/>
        </w:rPr>
        <w:tab/>
      </w:r>
      <w:r w:rsidRPr="00712FBF">
        <w:rPr>
          <w:rFonts w:asciiTheme="majorHAnsi" w:hAnsiTheme="majorHAnsi" w:cstheme="majorHAnsi"/>
          <w:b/>
          <w:sz w:val="28"/>
          <w:szCs w:val="28"/>
          <w:lang w:val="en-US"/>
        </w:rPr>
        <w:tab/>
      </w:r>
      <w:r w:rsidRPr="00712FBF">
        <w:rPr>
          <w:rFonts w:asciiTheme="majorHAnsi" w:hAnsiTheme="majorHAnsi" w:cstheme="majorHAnsi"/>
          <w:b/>
          <w:sz w:val="28"/>
          <w:szCs w:val="28"/>
          <w:lang w:val="en-US"/>
        </w:rPr>
        <w:tab/>
      </w:r>
      <w:r w:rsidRPr="00712FBF">
        <w:rPr>
          <w:rFonts w:asciiTheme="majorHAnsi" w:hAnsiTheme="majorHAnsi" w:cstheme="majorHAnsi"/>
          <w:b/>
          <w:sz w:val="28"/>
          <w:szCs w:val="28"/>
          <w:lang w:val="en-US"/>
        </w:rPr>
        <w:tab/>
      </w:r>
      <w:r w:rsidRPr="00712FBF">
        <w:rPr>
          <w:rFonts w:asciiTheme="majorHAnsi" w:hAnsiTheme="majorHAnsi" w:cstheme="majorHAnsi"/>
          <w:b/>
          <w:sz w:val="28"/>
          <w:szCs w:val="28"/>
          <w:lang w:val="en-US"/>
        </w:rPr>
        <w:tab/>
      </w:r>
    </w:p>
    <w:p w:rsidR="002E030C" w:rsidRPr="00712FBF" w:rsidRDefault="002E030C" w:rsidP="002E030C">
      <w:pPr>
        <w:pStyle w:val="NoSpacing"/>
        <w:numPr>
          <w:ilvl w:val="0"/>
          <w:numId w:val="55"/>
        </w:numPr>
        <w:jc w:val="both"/>
        <w:rPr>
          <w:rFonts w:asciiTheme="majorHAnsi" w:hAnsiTheme="majorHAnsi" w:cstheme="majorHAnsi"/>
          <w:sz w:val="28"/>
          <w:szCs w:val="28"/>
          <w:lang w:val="en-US"/>
        </w:rPr>
      </w:pPr>
      <w:r w:rsidRPr="00712FBF">
        <w:rPr>
          <w:rFonts w:asciiTheme="majorHAnsi" w:hAnsiTheme="majorHAnsi" w:cstheme="majorHAnsi"/>
          <w:sz w:val="28"/>
          <w:szCs w:val="28"/>
          <w:lang w:val="en-US"/>
        </w:rPr>
        <w:t>Nexus of politics with criminals and the business</w:t>
      </w:r>
    </w:p>
    <w:p w:rsidR="002E030C" w:rsidRPr="00712FBF" w:rsidRDefault="002E030C" w:rsidP="002E030C">
      <w:pPr>
        <w:pStyle w:val="NoSpacing"/>
        <w:numPr>
          <w:ilvl w:val="0"/>
          <w:numId w:val="55"/>
        </w:numPr>
        <w:jc w:val="both"/>
        <w:rPr>
          <w:rFonts w:asciiTheme="majorHAnsi" w:hAnsiTheme="majorHAnsi" w:cstheme="majorHAnsi"/>
          <w:sz w:val="28"/>
          <w:szCs w:val="28"/>
          <w:lang w:val="en-US"/>
        </w:rPr>
      </w:pPr>
      <w:r w:rsidRPr="00712FBF">
        <w:rPr>
          <w:rFonts w:asciiTheme="majorHAnsi" w:hAnsiTheme="majorHAnsi" w:cstheme="majorHAnsi"/>
          <w:sz w:val="28"/>
          <w:szCs w:val="28"/>
          <w:lang w:val="en-US"/>
        </w:rPr>
        <w:t>Election: Status of election commission, electoral reforms</w:t>
      </w:r>
    </w:p>
    <w:p w:rsidR="002E030C" w:rsidRPr="00712FBF" w:rsidRDefault="002E030C" w:rsidP="002E030C">
      <w:pPr>
        <w:pStyle w:val="NoSpacing"/>
        <w:numPr>
          <w:ilvl w:val="0"/>
          <w:numId w:val="55"/>
        </w:numPr>
        <w:jc w:val="both"/>
        <w:rPr>
          <w:rFonts w:asciiTheme="majorHAnsi" w:hAnsiTheme="majorHAnsi" w:cstheme="majorHAnsi"/>
          <w:sz w:val="28"/>
          <w:szCs w:val="28"/>
          <w:lang w:val="en-US"/>
        </w:rPr>
      </w:pPr>
      <w:r w:rsidRPr="00712FBF">
        <w:rPr>
          <w:rFonts w:asciiTheme="majorHAnsi" w:hAnsiTheme="majorHAnsi" w:cstheme="majorHAnsi"/>
          <w:sz w:val="28"/>
          <w:szCs w:val="28"/>
          <w:lang w:val="en-US"/>
        </w:rPr>
        <w:t>Coalition government: “stability, durability, and corrupt practice”</w:t>
      </w:r>
    </w:p>
    <w:p w:rsidR="002E030C" w:rsidRPr="00712FBF" w:rsidRDefault="002E030C" w:rsidP="002E030C">
      <w:pPr>
        <w:pStyle w:val="NoSpacing"/>
        <w:numPr>
          <w:ilvl w:val="0"/>
          <w:numId w:val="55"/>
        </w:numPr>
        <w:jc w:val="both"/>
        <w:rPr>
          <w:rFonts w:asciiTheme="majorHAnsi" w:hAnsiTheme="majorHAnsi" w:cstheme="majorHAnsi"/>
          <w:sz w:val="28"/>
          <w:szCs w:val="28"/>
          <w:lang w:val="en-US"/>
        </w:rPr>
      </w:pPr>
      <w:r w:rsidRPr="00712FBF">
        <w:rPr>
          <w:rFonts w:asciiTheme="majorHAnsi" w:hAnsiTheme="majorHAnsi" w:cstheme="majorHAnsi"/>
          <w:sz w:val="28"/>
          <w:szCs w:val="28"/>
          <w:lang w:val="en-US"/>
        </w:rPr>
        <w:t xml:space="preserve">Grass root democracy  </w:t>
      </w:r>
    </w:p>
    <w:p w:rsidR="002E030C" w:rsidRPr="00712FBF" w:rsidRDefault="002E030C" w:rsidP="002E030C">
      <w:pPr>
        <w:pStyle w:val="NoSpacing"/>
        <w:jc w:val="both"/>
        <w:rPr>
          <w:rFonts w:asciiTheme="majorHAnsi" w:hAnsiTheme="majorHAnsi" w:cstheme="majorHAnsi"/>
          <w:bCs/>
          <w:sz w:val="28"/>
          <w:szCs w:val="28"/>
          <w:lang w:val="en-US"/>
        </w:rPr>
      </w:pPr>
    </w:p>
    <w:p w:rsidR="002E030C" w:rsidRPr="00712FBF" w:rsidRDefault="002E030C" w:rsidP="002E030C">
      <w:pPr>
        <w:pStyle w:val="NoSpacing"/>
        <w:jc w:val="both"/>
        <w:rPr>
          <w:rFonts w:asciiTheme="majorHAnsi" w:hAnsiTheme="majorHAnsi" w:cstheme="majorHAnsi"/>
          <w:b/>
          <w:sz w:val="28"/>
          <w:szCs w:val="28"/>
          <w:lang w:val="en-US"/>
        </w:rPr>
      </w:pPr>
      <w:r w:rsidRPr="00712FBF">
        <w:rPr>
          <w:rFonts w:asciiTheme="majorHAnsi" w:hAnsiTheme="majorHAnsi" w:cstheme="majorHAnsi"/>
          <w:b/>
          <w:sz w:val="28"/>
          <w:szCs w:val="28"/>
          <w:lang w:val="en-US"/>
        </w:rPr>
        <w:t>Unit-V</w:t>
      </w:r>
    </w:p>
    <w:p w:rsidR="002E030C" w:rsidRPr="00712FBF" w:rsidRDefault="002E030C" w:rsidP="002E030C">
      <w:pPr>
        <w:pStyle w:val="NoSpacing"/>
        <w:jc w:val="both"/>
        <w:rPr>
          <w:rFonts w:asciiTheme="majorHAnsi" w:hAnsiTheme="majorHAnsi" w:cstheme="majorHAnsi"/>
          <w:b/>
          <w:sz w:val="28"/>
          <w:szCs w:val="28"/>
          <w:lang w:val="en-US"/>
        </w:rPr>
      </w:pPr>
      <w:r w:rsidRPr="00712FBF">
        <w:rPr>
          <w:rFonts w:asciiTheme="majorHAnsi" w:hAnsiTheme="majorHAnsi" w:cstheme="majorHAnsi"/>
          <w:b/>
          <w:sz w:val="28"/>
          <w:szCs w:val="28"/>
          <w:lang w:val="en-US"/>
        </w:rPr>
        <w:t>Constitutional Remedies, Emergency and Amendment of the Constitution</w:t>
      </w:r>
    </w:p>
    <w:p w:rsidR="002E030C" w:rsidRPr="00712FBF" w:rsidRDefault="002E030C" w:rsidP="002E030C">
      <w:pPr>
        <w:pStyle w:val="NoSpacing"/>
        <w:numPr>
          <w:ilvl w:val="0"/>
          <w:numId w:val="54"/>
        </w:numPr>
        <w:jc w:val="both"/>
        <w:rPr>
          <w:rFonts w:asciiTheme="majorHAnsi" w:hAnsiTheme="majorHAnsi" w:cstheme="majorHAnsi"/>
          <w:bCs/>
          <w:sz w:val="28"/>
          <w:szCs w:val="28"/>
          <w:lang w:val="en-US"/>
        </w:rPr>
      </w:pPr>
      <w:r w:rsidRPr="00712FBF">
        <w:rPr>
          <w:rFonts w:asciiTheme="majorHAnsi" w:hAnsiTheme="majorHAnsi" w:cstheme="majorHAnsi"/>
          <w:sz w:val="28"/>
          <w:szCs w:val="28"/>
          <w:lang w:val="en-US"/>
        </w:rPr>
        <w:t>Right to Constitutional Remedies - Features of Writ Jurisdiction under Art. 32</w:t>
      </w:r>
    </w:p>
    <w:p w:rsidR="002E030C" w:rsidRPr="00712FBF" w:rsidRDefault="002E030C" w:rsidP="002E030C">
      <w:pPr>
        <w:pStyle w:val="NoSpacing"/>
        <w:numPr>
          <w:ilvl w:val="0"/>
          <w:numId w:val="54"/>
        </w:numPr>
        <w:jc w:val="both"/>
        <w:rPr>
          <w:rFonts w:asciiTheme="majorHAnsi" w:hAnsiTheme="majorHAnsi" w:cstheme="majorHAnsi"/>
          <w:sz w:val="28"/>
          <w:szCs w:val="28"/>
          <w:lang w:val="en-US"/>
        </w:rPr>
      </w:pPr>
      <w:r w:rsidRPr="00712FBF">
        <w:rPr>
          <w:rFonts w:asciiTheme="majorHAnsi" w:hAnsiTheme="majorHAnsi" w:cstheme="majorHAnsi"/>
          <w:sz w:val="28"/>
          <w:szCs w:val="28"/>
          <w:lang w:val="en-US"/>
        </w:rPr>
        <w:t xml:space="preserve">Concept of locus standi - Dynamic approach of Supreme Court on Public Interest Litigation – Judicial Activism - Comparison between Art. 32 and 226 </w:t>
      </w:r>
    </w:p>
    <w:p w:rsidR="002E030C" w:rsidRPr="00712FBF" w:rsidRDefault="002E030C" w:rsidP="002E030C">
      <w:pPr>
        <w:pStyle w:val="NoSpacing"/>
        <w:numPr>
          <w:ilvl w:val="0"/>
          <w:numId w:val="54"/>
        </w:numPr>
        <w:jc w:val="both"/>
        <w:rPr>
          <w:rFonts w:asciiTheme="majorHAnsi" w:hAnsiTheme="majorHAnsi" w:cstheme="majorHAnsi"/>
          <w:sz w:val="28"/>
          <w:szCs w:val="28"/>
          <w:lang w:val="en-US"/>
        </w:rPr>
      </w:pPr>
      <w:r w:rsidRPr="00712FBF">
        <w:rPr>
          <w:rFonts w:asciiTheme="majorHAnsi" w:hAnsiTheme="majorHAnsi" w:cstheme="majorHAnsi"/>
          <w:sz w:val="28"/>
          <w:szCs w:val="28"/>
          <w:lang w:val="en-US"/>
        </w:rPr>
        <w:t xml:space="preserve">Freedom of trade and Commerce </w:t>
      </w:r>
    </w:p>
    <w:p w:rsidR="002E030C" w:rsidRPr="00712FBF" w:rsidRDefault="002E030C" w:rsidP="002E030C">
      <w:pPr>
        <w:pStyle w:val="NoSpacing"/>
        <w:numPr>
          <w:ilvl w:val="0"/>
          <w:numId w:val="54"/>
        </w:numPr>
        <w:jc w:val="both"/>
        <w:rPr>
          <w:rFonts w:asciiTheme="majorHAnsi" w:hAnsiTheme="majorHAnsi" w:cstheme="majorHAnsi"/>
          <w:sz w:val="28"/>
          <w:szCs w:val="28"/>
          <w:lang w:val="en-US"/>
        </w:rPr>
      </w:pPr>
      <w:r w:rsidRPr="00712FBF">
        <w:rPr>
          <w:rFonts w:asciiTheme="majorHAnsi" w:hAnsiTheme="majorHAnsi" w:cstheme="majorHAnsi"/>
          <w:sz w:val="28"/>
          <w:szCs w:val="28"/>
          <w:lang w:val="en-US"/>
        </w:rPr>
        <w:t>Types of Emergencies and their impact on Federal structure</w:t>
      </w:r>
    </w:p>
    <w:p w:rsidR="002E030C" w:rsidRPr="00712FBF" w:rsidRDefault="002E030C" w:rsidP="002E030C">
      <w:pPr>
        <w:pStyle w:val="NoSpacing"/>
        <w:numPr>
          <w:ilvl w:val="0"/>
          <w:numId w:val="54"/>
        </w:numPr>
        <w:jc w:val="both"/>
        <w:rPr>
          <w:rFonts w:asciiTheme="majorHAnsi" w:hAnsiTheme="majorHAnsi" w:cstheme="majorHAnsi"/>
          <w:sz w:val="28"/>
          <w:szCs w:val="28"/>
          <w:lang w:val="en-US"/>
        </w:rPr>
      </w:pPr>
      <w:r w:rsidRPr="00712FBF">
        <w:rPr>
          <w:rFonts w:asciiTheme="majorHAnsi" w:hAnsiTheme="majorHAnsi" w:cstheme="majorHAnsi"/>
          <w:sz w:val="28"/>
          <w:szCs w:val="28"/>
          <w:lang w:val="en-US"/>
        </w:rPr>
        <w:t>Recent amendments</w:t>
      </w:r>
    </w:p>
    <w:p w:rsidR="002E030C" w:rsidRPr="00712FBF" w:rsidRDefault="002E030C" w:rsidP="002E030C">
      <w:pPr>
        <w:pStyle w:val="NoSpacing"/>
        <w:jc w:val="both"/>
        <w:rPr>
          <w:rFonts w:asciiTheme="majorHAnsi" w:hAnsiTheme="majorHAnsi" w:cstheme="majorHAnsi"/>
          <w:bCs/>
          <w:sz w:val="28"/>
          <w:szCs w:val="28"/>
        </w:rPr>
      </w:pPr>
      <w:r w:rsidRPr="00712FBF">
        <w:rPr>
          <w:rFonts w:asciiTheme="majorHAnsi" w:hAnsiTheme="majorHAnsi" w:cstheme="majorHAnsi"/>
          <w:bCs/>
          <w:sz w:val="28"/>
          <w:szCs w:val="28"/>
        </w:rPr>
        <w:tab/>
      </w:r>
    </w:p>
    <w:p w:rsidR="004F1B3A" w:rsidRPr="0089063C" w:rsidRDefault="004F1B3A" w:rsidP="004F1B3A">
      <w:pPr>
        <w:spacing w:line="240" w:lineRule="auto"/>
        <w:ind w:left="360"/>
        <w:rPr>
          <w:rFonts w:ascii="Times New Roman" w:hAnsi="Times New Roman" w:cs="Times New Roman"/>
          <w:b/>
          <w:bCs/>
          <w:sz w:val="28"/>
          <w:szCs w:val="28"/>
        </w:rPr>
      </w:pPr>
      <w:r w:rsidRPr="0004782D">
        <w:rPr>
          <w:rFonts w:ascii="Times New Roman" w:hAnsi="Times New Roman" w:cs="Times New Roman"/>
          <w:b/>
          <w:bCs/>
          <w:sz w:val="28"/>
          <w:szCs w:val="28"/>
        </w:rPr>
        <w:t>Suggested Readings</w:t>
      </w:r>
      <w:r w:rsidR="003C1390">
        <w:rPr>
          <w:rFonts w:ascii="Times New Roman" w:hAnsi="Times New Roman" w:cs="Times New Roman"/>
          <w:b/>
          <w:bCs/>
          <w:sz w:val="28"/>
          <w:szCs w:val="28"/>
        </w:rPr>
        <w:t>:</w:t>
      </w:r>
    </w:p>
    <w:p w:rsidR="004F1B3A" w:rsidRPr="00ED3C6A" w:rsidRDefault="004F1B3A" w:rsidP="004F1B3A">
      <w:pPr>
        <w:pStyle w:val="NoSpacing"/>
        <w:numPr>
          <w:ilvl w:val="0"/>
          <w:numId w:val="2"/>
        </w:numPr>
        <w:ind w:left="360" w:firstLine="0"/>
        <w:jc w:val="both"/>
        <w:rPr>
          <w:rFonts w:ascii="Times New Roman" w:hAnsi="Times New Roman" w:cs="Times New Roman"/>
          <w:sz w:val="24"/>
          <w:szCs w:val="24"/>
        </w:rPr>
      </w:pPr>
      <w:r w:rsidRPr="00ED3C6A">
        <w:rPr>
          <w:rFonts w:ascii="Times New Roman" w:hAnsi="Times New Roman" w:cs="Times New Roman"/>
          <w:sz w:val="24"/>
          <w:szCs w:val="24"/>
        </w:rPr>
        <w:t>Pandey, J.N.,Constitutional law of India, Central Law Agency, 2019</w:t>
      </w:r>
    </w:p>
    <w:p w:rsidR="004F1B3A" w:rsidRPr="00ED3C6A" w:rsidRDefault="004F1B3A" w:rsidP="004F1B3A">
      <w:pPr>
        <w:pStyle w:val="NoSpacing"/>
        <w:numPr>
          <w:ilvl w:val="0"/>
          <w:numId w:val="2"/>
        </w:numPr>
        <w:jc w:val="both"/>
        <w:rPr>
          <w:rFonts w:ascii="Times New Roman" w:hAnsi="Times New Roman" w:cs="Times New Roman"/>
          <w:sz w:val="24"/>
          <w:szCs w:val="24"/>
        </w:rPr>
      </w:pPr>
      <w:r w:rsidRPr="00ED3C6A">
        <w:rPr>
          <w:rFonts w:ascii="Times New Roman" w:hAnsi="Times New Roman" w:cs="Times New Roman"/>
          <w:sz w:val="24"/>
          <w:szCs w:val="24"/>
        </w:rPr>
        <w:t xml:space="preserve">Shukla,V.N.,Constitution of India, </w:t>
      </w:r>
      <w:r w:rsidRPr="00ED3C6A">
        <w:rPr>
          <w:rFonts w:ascii="Times New Roman" w:hAnsi="Times New Roman" w:cs="Times New Roman"/>
          <w:color w:val="212121"/>
          <w:sz w:val="24"/>
          <w:szCs w:val="24"/>
          <w:shd w:val="clear" w:color="auto" w:fill="FFFFFF"/>
        </w:rPr>
        <w:t>Eastern Book Company, 13</w:t>
      </w:r>
      <w:r w:rsidRPr="00ED3C6A">
        <w:rPr>
          <w:rFonts w:ascii="Times New Roman" w:hAnsi="Times New Roman" w:cs="Times New Roman"/>
          <w:color w:val="212121"/>
          <w:sz w:val="24"/>
          <w:szCs w:val="24"/>
          <w:shd w:val="clear" w:color="auto" w:fill="FFFFFF"/>
          <w:vertAlign w:val="superscript"/>
        </w:rPr>
        <w:t>th</w:t>
      </w:r>
      <w:r w:rsidRPr="00ED3C6A">
        <w:rPr>
          <w:rFonts w:ascii="Times New Roman" w:hAnsi="Times New Roman" w:cs="Times New Roman"/>
          <w:color w:val="212121"/>
          <w:sz w:val="24"/>
          <w:szCs w:val="24"/>
          <w:shd w:val="clear" w:color="auto" w:fill="FFFFFF"/>
        </w:rPr>
        <w:t xml:space="preserve"> Edition, 2017</w:t>
      </w:r>
    </w:p>
    <w:p w:rsidR="004F1B3A" w:rsidRPr="00ED3C6A" w:rsidRDefault="004F1B3A" w:rsidP="004F1B3A">
      <w:pPr>
        <w:pStyle w:val="NoSpacing"/>
        <w:numPr>
          <w:ilvl w:val="0"/>
          <w:numId w:val="2"/>
        </w:numPr>
        <w:jc w:val="both"/>
        <w:rPr>
          <w:rFonts w:ascii="Times New Roman" w:hAnsi="Times New Roman" w:cs="Times New Roman"/>
          <w:sz w:val="24"/>
          <w:szCs w:val="24"/>
        </w:rPr>
      </w:pPr>
      <w:r w:rsidRPr="00ED3C6A">
        <w:rPr>
          <w:rFonts w:ascii="Times New Roman" w:hAnsi="Times New Roman" w:cs="Times New Roman"/>
          <w:sz w:val="24"/>
          <w:szCs w:val="24"/>
        </w:rPr>
        <w:t>Jain, M.P.,Indian Constitutional Law, J</w:t>
      </w:r>
      <w:hyperlink r:id="rId8" w:history="1">
        <w:r w:rsidRPr="00ED3C6A">
          <w:rPr>
            <w:rStyle w:val="Hyperlink"/>
            <w:rFonts w:ascii="Times New Roman" w:hAnsi="Times New Roman" w:cs="Times New Roman"/>
            <w:sz w:val="24"/>
            <w:szCs w:val="24"/>
            <w:shd w:val="clear" w:color="auto" w:fill="FFFFFF"/>
          </w:rPr>
          <w:t>ustice JastiChelameswar</w:t>
        </w:r>
      </w:hyperlink>
      <w:r w:rsidRPr="00ED3C6A">
        <w:rPr>
          <w:rStyle w:val="author"/>
          <w:rFonts w:ascii="Times New Roman" w:hAnsi="Times New Roman" w:cs="Times New Roman"/>
          <w:sz w:val="24"/>
          <w:szCs w:val="24"/>
          <w:shd w:val="clear" w:color="auto" w:fill="FFFFFF"/>
        </w:rPr>
        <w:t> </w:t>
      </w:r>
      <w:r w:rsidRPr="00ED3C6A">
        <w:rPr>
          <w:rStyle w:val="a-color-secondary"/>
          <w:rFonts w:ascii="Times New Roman" w:hAnsi="Times New Roman" w:cs="Times New Roman"/>
          <w:sz w:val="24"/>
          <w:szCs w:val="24"/>
          <w:shd w:val="clear" w:color="auto" w:fill="FFFFFF"/>
        </w:rPr>
        <w:t>(Editor), </w:t>
      </w:r>
      <w:hyperlink r:id="rId9" w:history="1">
        <w:r w:rsidRPr="00ED3C6A">
          <w:rPr>
            <w:rStyle w:val="Hyperlink"/>
            <w:rFonts w:ascii="Times New Roman" w:hAnsi="Times New Roman" w:cs="Times New Roman"/>
            <w:sz w:val="24"/>
            <w:szCs w:val="24"/>
            <w:shd w:val="clear" w:color="auto" w:fill="FFFFFF"/>
          </w:rPr>
          <w:t>Justice Dama Seshadri Naidu</w:t>
        </w:r>
      </w:hyperlink>
      <w:r w:rsidRPr="00ED3C6A">
        <w:rPr>
          <w:rStyle w:val="author"/>
          <w:rFonts w:ascii="Times New Roman" w:hAnsi="Times New Roman" w:cs="Times New Roman"/>
          <w:color w:val="111111"/>
          <w:sz w:val="24"/>
          <w:szCs w:val="24"/>
          <w:shd w:val="clear" w:color="auto" w:fill="FFFFFF"/>
        </w:rPr>
        <w:t> </w:t>
      </w:r>
      <w:r w:rsidRPr="00ED3C6A">
        <w:rPr>
          <w:rStyle w:val="a-color-secondary"/>
          <w:rFonts w:ascii="Times New Roman" w:hAnsi="Times New Roman" w:cs="Times New Roman"/>
          <w:color w:val="111111"/>
          <w:sz w:val="24"/>
          <w:szCs w:val="24"/>
          <w:shd w:val="clear" w:color="auto" w:fill="FFFFFF"/>
        </w:rPr>
        <w:t>(Editor), LexisNexis</w:t>
      </w:r>
      <w:r w:rsidRPr="00ED3C6A">
        <w:rPr>
          <w:rFonts w:ascii="Times New Roman" w:hAnsi="Times New Roman" w:cs="Times New Roman"/>
          <w:sz w:val="24"/>
          <w:szCs w:val="24"/>
        </w:rPr>
        <w:t xml:space="preserve">, </w:t>
      </w:r>
      <w:r w:rsidRPr="00ED3C6A">
        <w:rPr>
          <w:rFonts w:ascii="Times New Roman" w:hAnsi="Times New Roman" w:cs="Times New Roman"/>
          <w:color w:val="212121"/>
          <w:sz w:val="24"/>
          <w:szCs w:val="24"/>
          <w:shd w:val="clear" w:color="auto" w:fill="FFFFFF"/>
        </w:rPr>
        <w:t>8</w:t>
      </w:r>
      <w:r w:rsidRPr="00ED3C6A">
        <w:rPr>
          <w:rFonts w:ascii="Times New Roman" w:hAnsi="Times New Roman" w:cs="Times New Roman"/>
          <w:color w:val="212121"/>
          <w:sz w:val="24"/>
          <w:szCs w:val="24"/>
          <w:shd w:val="clear" w:color="auto" w:fill="FFFFFF"/>
          <w:vertAlign w:val="superscript"/>
        </w:rPr>
        <w:t>th</w:t>
      </w:r>
      <w:r w:rsidRPr="00ED3C6A">
        <w:rPr>
          <w:rFonts w:ascii="Times New Roman" w:hAnsi="Times New Roman" w:cs="Times New Roman"/>
          <w:color w:val="212121"/>
          <w:sz w:val="24"/>
          <w:szCs w:val="24"/>
          <w:shd w:val="clear" w:color="auto" w:fill="FFFFFF"/>
        </w:rPr>
        <w:t xml:space="preserve"> Edition, 2018</w:t>
      </w:r>
    </w:p>
    <w:p w:rsidR="004F1B3A" w:rsidRPr="00ED3C6A" w:rsidRDefault="004F1B3A" w:rsidP="004F1B3A">
      <w:pPr>
        <w:pStyle w:val="NoSpacing"/>
        <w:numPr>
          <w:ilvl w:val="0"/>
          <w:numId w:val="2"/>
        </w:numPr>
        <w:jc w:val="both"/>
        <w:rPr>
          <w:rFonts w:ascii="Times New Roman" w:hAnsi="Times New Roman" w:cs="Times New Roman"/>
          <w:sz w:val="24"/>
          <w:szCs w:val="24"/>
        </w:rPr>
      </w:pPr>
      <w:r w:rsidRPr="00ED3C6A">
        <w:rPr>
          <w:rFonts w:ascii="Times New Roman" w:hAnsi="Times New Roman" w:cs="Times New Roman"/>
          <w:sz w:val="24"/>
          <w:szCs w:val="24"/>
        </w:rPr>
        <w:t xml:space="preserve">Basu, D.D.,Introduction to Constitution of India, </w:t>
      </w:r>
      <w:r w:rsidRPr="00ED3C6A">
        <w:rPr>
          <w:rStyle w:val="a-color-secondary"/>
          <w:rFonts w:ascii="Times New Roman" w:hAnsi="Times New Roman" w:cs="Times New Roman"/>
          <w:color w:val="111111"/>
          <w:sz w:val="24"/>
          <w:szCs w:val="24"/>
          <w:shd w:val="clear" w:color="auto" w:fill="FFFFFF"/>
        </w:rPr>
        <w:t>LexisNexis</w:t>
      </w:r>
      <w:r w:rsidRPr="00ED3C6A">
        <w:rPr>
          <w:rFonts w:ascii="Times New Roman" w:hAnsi="Times New Roman" w:cs="Times New Roman"/>
          <w:sz w:val="24"/>
          <w:szCs w:val="24"/>
        </w:rPr>
        <w:t>, 23</w:t>
      </w:r>
      <w:r w:rsidRPr="00ED3C6A">
        <w:rPr>
          <w:rFonts w:ascii="Times New Roman" w:hAnsi="Times New Roman" w:cs="Times New Roman"/>
          <w:sz w:val="24"/>
          <w:szCs w:val="24"/>
          <w:vertAlign w:val="superscript"/>
        </w:rPr>
        <w:t>rd</w:t>
      </w:r>
      <w:r w:rsidRPr="00ED3C6A">
        <w:rPr>
          <w:rFonts w:ascii="Times New Roman" w:hAnsi="Times New Roman" w:cs="Times New Roman"/>
          <w:color w:val="212121"/>
          <w:sz w:val="24"/>
          <w:szCs w:val="24"/>
          <w:shd w:val="clear" w:color="auto" w:fill="FFFFFF"/>
        </w:rPr>
        <w:t>Edition, 2018</w:t>
      </w:r>
    </w:p>
    <w:p w:rsidR="004F1B3A" w:rsidRPr="00ED3C6A" w:rsidRDefault="004F1B3A" w:rsidP="004F1B3A">
      <w:pPr>
        <w:pStyle w:val="NoSpacing"/>
        <w:numPr>
          <w:ilvl w:val="0"/>
          <w:numId w:val="2"/>
        </w:numPr>
        <w:jc w:val="both"/>
        <w:rPr>
          <w:rFonts w:ascii="Times New Roman" w:hAnsi="Times New Roman" w:cs="Times New Roman"/>
          <w:sz w:val="24"/>
          <w:szCs w:val="24"/>
        </w:rPr>
      </w:pPr>
      <w:r w:rsidRPr="00ED3C6A">
        <w:rPr>
          <w:rFonts w:ascii="Times New Roman" w:hAnsi="Times New Roman" w:cs="Times New Roman"/>
          <w:sz w:val="24"/>
          <w:szCs w:val="24"/>
        </w:rPr>
        <w:t xml:space="preserve">Mahajan, V.P.,Constitution of India, </w:t>
      </w:r>
      <w:r w:rsidRPr="00ED3C6A">
        <w:rPr>
          <w:rFonts w:ascii="Times New Roman" w:hAnsi="Times New Roman" w:cs="Times New Roman"/>
          <w:color w:val="212121"/>
          <w:sz w:val="24"/>
          <w:szCs w:val="24"/>
          <w:shd w:val="clear" w:color="auto" w:fill="FFFFFF"/>
        </w:rPr>
        <w:t>Eastern Book Company, 7</w:t>
      </w:r>
      <w:r w:rsidRPr="00ED3C6A">
        <w:rPr>
          <w:rFonts w:ascii="Times New Roman" w:hAnsi="Times New Roman" w:cs="Times New Roman"/>
          <w:color w:val="212121"/>
          <w:sz w:val="24"/>
          <w:szCs w:val="24"/>
          <w:shd w:val="clear" w:color="auto" w:fill="FFFFFF"/>
          <w:vertAlign w:val="superscript"/>
        </w:rPr>
        <w:t>th</w:t>
      </w:r>
      <w:r w:rsidRPr="00ED3C6A">
        <w:rPr>
          <w:rFonts w:ascii="Times New Roman" w:hAnsi="Times New Roman" w:cs="Times New Roman"/>
          <w:color w:val="212121"/>
          <w:sz w:val="24"/>
          <w:szCs w:val="24"/>
          <w:shd w:val="clear" w:color="auto" w:fill="FFFFFF"/>
        </w:rPr>
        <w:t xml:space="preserve"> Edition, 1991</w:t>
      </w:r>
    </w:p>
    <w:p w:rsidR="004F1B3A" w:rsidRPr="00ED3C6A" w:rsidRDefault="004F1B3A" w:rsidP="004F1B3A">
      <w:pPr>
        <w:pStyle w:val="NoSpacing"/>
        <w:numPr>
          <w:ilvl w:val="0"/>
          <w:numId w:val="2"/>
        </w:numPr>
        <w:jc w:val="both"/>
        <w:rPr>
          <w:rFonts w:ascii="Times New Roman" w:hAnsi="Times New Roman" w:cs="Times New Roman"/>
          <w:sz w:val="24"/>
          <w:szCs w:val="24"/>
        </w:rPr>
      </w:pPr>
      <w:r w:rsidRPr="00ED3C6A">
        <w:rPr>
          <w:rFonts w:ascii="Times New Roman" w:hAnsi="Times New Roman" w:cs="Times New Roman"/>
          <w:sz w:val="24"/>
          <w:szCs w:val="24"/>
        </w:rPr>
        <w:t xml:space="preserve">Seervai,H.M.,Constitution of India, Vol. 1-3, 1992, Tripathi, Bombay </w:t>
      </w:r>
    </w:p>
    <w:p w:rsidR="004F1B3A" w:rsidRPr="00ED3C6A" w:rsidRDefault="004F1B3A" w:rsidP="004F1B3A">
      <w:pPr>
        <w:pStyle w:val="NoSpacing"/>
        <w:numPr>
          <w:ilvl w:val="0"/>
          <w:numId w:val="2"/>
        </w:numPr>
        <w:jc w:val="both"/>
        <w:rPr>
          <w:rFonts w:ascii="Times New Roman" w:hAnsi="Times New Roman" w:cs="Times New Roman"/>
          <w:sz w:val="24"/>
          <w:szCs w:val="24"/>
        </w:rPr>
      </w:pPr>
      <w:r w:rsidRPr="00ED3C6A">
        <w:rPr>
          <w:rStyle w:val="a-size-large"/>
          <w:rFonts w:ascii="Times New Roman" w:hAnsi="Times New Roman" w:cs="Times New Roman"/>
          <w:sz w:val="24"/>
          <w:szCs w:val="24"/>
        </w:rPr>
        <w:t>Kauper and BeytaghConstitutional law: Cases and materials (Law school casebook series)</w:t>
      </w:r>
      <w:r w:rsidRPr="00ED3C6A">
        <w:rPr>
          <w:rFonts w:ascii="Times New Roman" w:hAnsi="Times New Roman" w:cs="Times New Roman"/>
          <w:sz w:val="24"/>
          <w:szCs w:val="24"/>
        </w:rPr>
        <w:t>, Publisher: Little, Brown; 5</w:t>
      </w:r>
      <w:r w:rsidRPr="00ED3C6A">
        <w:rPr>
          <w:rFonts w:ascii="Times New Roman" w:hAnsi="Times New Roman" w:cs="Times New Roman"/>
          <w:sz w:val="24"/>
          <w:szCs w:val="24"/>
          <w:vertAlign w:val="superscript"/>
        </w:rPr>
        <w:t>th</w:t>
      </w:r>
      <w:r w:rsidRPr="00ED3C6A">
        <w:rPr>
          <w:rFonts w:ascii="Times New Roman" w:hAnsi="Times New Roman" w:cs="Times New Roman"/>
          <w:sz w:val="24"/>
          <w:szCs w:val="24"/>
        </w:rPr>
        <w:t xml:space="preserve"> Edition, 1982</w:t>
      </w:r>
      <w:r w:rsidRPr="00ED3C6A">
        <w:rPr>
          <w:rStyle w:val="author"/>
          <w:rFonts w:ascii="Times New Roman" w:hAnsi="Times New Roman" w:cs="Times New Roman"/>
          <w:sz w:val="24"/>
          <w:szCs w:val="24"/>
        </w:rPr>
        <w:t> </w:t>
      </w:r>
    </w:p>
    <w:p w:rsidR="004F1B3A" w:rsidRPr="00ED3C6A" w:rsidRDefault="004F1B3A" w:rsidP="004F1B3A">
      <w:pPr>
        <w:pStyle w:val="NoSpacing"/>
        <w:numPr>
          <w:ilvl w:val="0"/>
          <w:numId w:val="2"/>
        </w:numPr>
        <w:jc w:val="both"/>
        <w:rPr>
          <w:rStyle w:val="a-size-large"/>
          <w:rFonts w:ascii="Times New Roman" w:hAnsi="Times New Roman" w:cs="Times New Roman"/>
          <w:sz w:val="24"/>
          <w:szCs w:val="24"/>
        </w:rPr>
      </w:pPr>
      <w:r w:rsidRPr="00ED3C6A">
        <w:rPr>
          <w:rFonts w:ascii="Times New Roman" w:hAnsi="Times New Roman" w:cs="Times New Roman"/>
          <w:sz w:val="24"/>
          <w:szCs w:val="24"/>
        </w:rPr>
        <w:t xml:space="preserve">Basu, D.D., </w:t>
      </w:r>
      <w:r w:rsidRPr="00ED3C6A">
        <w:rPr>
          <w:rStyle w:val="a-size-large"/>
          <w:rFonts w:ascii="Times New Roman" w:hAnsi="Times New Roman" w:cs="Times New Roman"/>
          <w:sz w:val="24"/>
          <w:szCs w:val="24"/>
        </w:rPr>
        <w:t xml:space="preserve">Select Constitutions of The World (Including International Charters) Bhagbati Prasad Banerjee, B.M. Gandhi, </w:t>
      </w:r>
      <w:r w:rsidRPr="00ED3C6A">
        <w:rPr>
          <w:rStyle w:val="a-color-secondary"/>
          <w:rFonts w:ascii="Times New Roman" w:hAnsi="Times New Roman" w:cs="Times New Roman"/>
          <w:sz w:val="24"/>
          <w:szCs w:val="24"/>
        </w:rPr>
        <w:t>LexisNexis</w:t>
      </w:r>
      <w:r w:rsidRPr="00ED3C6A">
        <w:rPr>
          <w:rFonts w:ascii="Times New Roman" w:hAnsi="Times New Roman" w:cs="Times New Roman"/>
          <w:sz w:val="24"/>
          <w:szCs w:val="24"/>
        </w:rPr>
        <w:t>, 4</w:t>
      </w:r>
      <w:r w:rsidRPr="00ED3C6A">
        <w:rPr>
          <w:rFonts w:ascii="Times New Roman" w:hAnsi="Times New Roman" w:cs="Times New Roman"/>
          <w:sz w:val="24"/>
          <w:szCs w:val="24"/>
          <w:vertAlign w:val="superscript"/>
        </w:rPr>
        <w:t>th</w:t>
      </w:r>
      <w:r w:rsidRPr="00ED3C6A">
        <w:rPr>
          <w:rFonts w:ascii="Times New Roman" w:hAnsi="Times New Roman" w:cs="Times New Roman"/>
          <w:sz w:val="24"/>
          <w:szCs w:val="24"/>
        </w:rPr>
        <w:t xml:space="preserve"> Edition</w:t>
      </w:r>
    </w:p>
    <w:p w:rsidR="004F1B3A" w:rsidRPr="00ED3C6A" w:rsidRDefault="004F1B3A" w:rsidP="004F1B3A">
      <w:pPr>
        <w:pStyle w:val="NoSpacing"/>
        <w:numPr>
          <w:ilvl w:val="0"/>
          <w:numId w:val="2"/>
        </w:numPr>
        <w:jc w:val="both"/>
        <w:rPr>
          <w:rFonts w:ascii="Times New Roman" w:hAnsi="Times New Roman" w:cs="Times New Roman"/>
          <w:sz w:val="24"/>
          <w:szCs w:val="24"/>
        </w:rPr>
      </w:pPr>
      <w:r w:rsidRPr="00ED3C6A">
        <w:rPr>
          <w:rFonts w:ascii="Times New Roman" w:hAnsi="Times New Roman" w:cs="Times New Roman"/>
          <w:sz w:val="24"/>
          <w:szCs w:val="24"/>
        </w:rPr>
        <w:t>Tripathi, Constitution law of India, Bombay H.M. Seervai (Vols. 3).</w:t>
      </w:r>
    </w:p>
    <w:p w:rsidR="004F1B3A" w:rsidRPr="00ED3C6A" w:rsidRDefault="004F1B3A" w:rsidP="004F1B3A">
      <w:pPr>
        <w:pStyle w:val="NoSpacing"/>
        <w:numPr>
          <w:ilvl w:val="0"/>
          <w:numId w:val="2"/>
        </w:numPr>
        <w:jc w:val="both"/>
        <w:rPr>
          <w:rFonts w:ascii="Times New Roman" w:hAnsi="Times New Roman" w:cs="Times New Roman"/>
          <w:sz w:val="24"/>
          <w:szCs w:val="24"/>
        </w:rPr>
      </w:pPr>
      <w:r w:rsidRPr="00ED3C6A">
        <w:rPr>
          <w:rFonts w:ascii="Times New Roman" w:hAnsi="Times New Roman" w:cs="Times New Roman"/>
          <w:sz w:val="24"/>
          <w:szCs w:val="24"/>
          <w:lang w:val="en-US"/>
        </w:rPr>
        <w:t>Derret, Duncan, The State, Religion and Law in India, OUP, 1999</w:t>
      </w:r>
    </w:p>
    <w:p w:rsidR="004F1B3A" w:rsidRPr="00ED3C6A" w:rsidRDefault="004F1B3A" w:rsidP="004F1B3A">
      <w:pPr>
        <w:pStyle w:val="NoSpacing"/>
        <w:numPr>
          <w:ilvl w:val="0"/>
          <w:numId w:val="2"/>
        </w:numPr>
        <w:jc w:val="both"/>
        <w:rPr>
          <w:rFonts w:ascii="Times New Roman" w:hAnsi="Times New Roman" w:cs="Times New Roman"/>
          <w:sz w:val="24"/>
          <w:szCs w:val="24"/>
        </w:rPr>
      </w:pPr>
      <w:r w:rsidRPr="00ED3C6A">
        <w:rPr>
          <w:rFonts w:ascii="Times New Roman" w:hAnsi="Times New Roman" w:cs="Times New Roman"/>
          <w:sz w:val="24"/>
          <w:szCs w:val="24"/>
          <w:lang w:val="en-US"/>
        </w:rPr>
        <w:t>Indian Law Institute, Law and Social Change: Indo-American Reflections, Tripathi Publications, 1988</w:t>
      </w:r>
    </w:p>
    <w:p w:rsidR="004F1B3A" w:rsidRPr="00ED3C6A" w:rsidRDefault="004F1B3A" w:rsidP="004F1B3A">
      <w:pPr>
        <w:pStyle w:val="NoSpacing"/>
        <w:numPr>
          <w:ilvl w:val="0"/>
          <w:numId w:val="2"/>
        </w:numPr>
        <w:jc w:val="both"/>
        <w:rPr>
          <w:rFonts w:ascii="Times New Roman" w:hAnsi="Times New Roman" w:cs="Times New Roman"/>
          <w:sz w:val="24"/>
          <w:szCs w:val="24"/>
        </w:rPr>
      </w:pPr>
      <w:r w:rsidRPr="00ED3C6A">
        <w:rPr>
          <w:rFonts w:ascii="Times New Roman" w:hAnsi="Times New Roman" w:cs="Times New Roman"/>
          <w:sz w:val="24"/>
          <w:szCs w:val="24"/>
          <w:lang w:val="en-US"/>
        </w:rPr>
        <w:t>Stone, Julius, Social Dimension of Law and Justice, Marc Galanter, Law and Society in Modern India, Oxford Publications, 1997</w:t>
      </w:r>
    </w:p>
    <w:p w:rsidR="004F1B3A" w:rsidRPr="00ED3C6A" w:rsidRDefault="004F1B3A" w:rsidP="004F1B3A">
      <w:pPr>
        <w:pStyle w:val="NoSpacing"/>
        <w:numPr>
          <w:ilvl w:val="0"/>
          <w:numId w:val="2"/>
        </w:numPr>
        <w:jc w:val="both"/>
        <w:rPr>
          <w:rFonts w:ascii="Times New Roman" w:hAnsi="Times New Roman" w:cs="Times New Roman"/>
          <w:sz w:val="24"/>
          <w:szCs w:val="24"/>
        </w:rPr>
      </w:pPr>
      <w:r w:rsidRPr="00ED3C6A">
        <w:rPr>
          <w:rFonts w:ascii="Times New Roman" w:hAnsi="Times New Roman" w:cs="Times New Roman"/>
          <w:sz w:val="24"/>
          <w:szCs w:val="24"/>
          <w:lang w:val="en-US"/>
        </w:rPr>
        <w:t>Lingat, Robert, The Classical Law of India, Oxford, 1998</w:t>
      </w:r>
    </w:p>
    <w:p w:rsidR="004F1B3A" w:rsidRPr="00ED3C6A" w:rsidRDefault="004F1B3A" w:rsidP="004F1B3A">
      <w:pPr>
        <w:pStyle w:val="NoSpacing"/>
        <w:numPr>
          <w:ilvl w:val="0"/>
          <w:numId w:val="2"/>
        </w:numPr>
        <w:jc w:val="both"/>
        <w:rPr>
          <w:rFonts w:ascii="Times New Roman" w:hAnsi="Times New Roman" w:cs="Times New Roman"/>
          <w:sz w:val="24"/>
          <w:szCs w:val="24"/>
        </w:rPr>
      </w:pPr>
      <w:r w:rsidRPr="00ED3C6A">
        <w:rPr>
          <w:rFonts w:ascii="Times New Roman" w:hAnsi="Times New Roman" w:cs="Times New Roman"/>
          <w:sz w:val="24"/>
          <w:szCs w:val="24"/>
          <w:lang w:val="en-US"/>
        </w:rPr>
        <w:t>Baxi, Upendra, The Crisis of the Indian Legal System, Vikas Publications, 1982</w:t>
      </w:r>
    </w:p>
    <w:p w:rsidR="004F1B3A" w:rsidRPr="00ED3C6A" w:rsidRDefault="004F1B3A" w:rsidP="004F1B3A">
      <w:pPr>
        <w:pStyle w:val="NoSpacing"/>
        <w:numPr>
          <w:ilvl w:val="0"/>
          <w:numId w:val="2"/>
        </w:numPr>
        <w:jc w:val="both"/>
        <w:rPr>
          <w:rFonts w:ascii="Times New Roman" w:hAnsi="Times New Roman" w:cs="Times New Roman"/>
          <w:sz w:val="24"/>
          <w:szCs w:val="24"/>
        </w:rPr>
      </w:pPr>
      <w:r w:rsidRPr="00ED3C6A">
        <w:rPr>
          <w:rFonts w:ascii="Times New Roman" w:hAnsi="Times New Roman" w:cs="Times New Roman"/>
          <w:sz w:val="24"/>
          <w:szCs w:val="24"/>
          <w:lang w:val="en-US"/>
        </w:rPr>
        <w:t>Bhatt, P.Ishwar, Law and Social Transformation, Eastern Book Company, Lucknow,2008</w:t>
      </w:r>
    </w:p>
    <w:p w:rsidR="00B246FB" w:rsidRDefault="00B246FB" w:rsidP="00536257">
      <w:pPr>
        <w:rPr>
          <w:rFonts w:ascii="Times New Roman" w:hAnsi="Times New Roman" w:cs="Times New Roman"/>
          <w:sz w:val="28"/>
          <w:szCs w:val="28"/>
          <w:lang w:val="en-US"/>
        </w:rPr>
      </w:pPr>
    </w:p>
    <w:p w:rsidR="00B246FB" w:rsidRDefault="00B246FB" w:rsidP="00536257">
      <w:pPr>
        <w:rPr>
          <w:rFonts w:ascii="Times New Roman" w:hAnsi="Times New Roman" w:cs="Times New Roman"/>
          <w:sz w:val="28"/>
          <w:szCs w:val="28"/>
          <w:lang w:val="en-US"/>
        </w:rPr>
      </w:pPr>
    </w:p>
    <w:p w:rsidR="005D0611" w:rsidRDefault="005D0611" w:rsidP="00536257">
      <w:pPr>
        <w:rPr>
          <w:rFonts w:ascii="Times New Roman" w:hAnsi="Times New Roman" w:cs="Times New Roman"/>
          <w:sz w:val="28"/>
          <w:szCs w:val="28"/>
          <w:lang w:val="en-US"/>
        </w:rPr>
      </w:pPr>
    </w:p>
    <w:p w:rsidR="00ED52C6" w:rsidRDefault="00ED52C6" w:rsidP="00536257">
      <w:pPr>
        <w:rPr>
          <w:rFonts w:ascii="Times New Roman" w:hAnsi="Times New Roman" w:cs="Times New Roman"/>
          <w:sz w:val="28"/>
          <w:szCs w:val="28"/>
          <w:lang w:val="en-US"/>
        </w:rPr>
      </w:pPr>
    </w:p>
    <w:p w:rsidR="004F1B3A" w:rsidRPr="00D815B7" w:rsidRDefault="004F1B3A" w:rsidP="00536257">
      <w:pPr>
        <w:rPr>
          <w:rFonts w:ascii="Times New Roman" w:hAnsi="Times New Roman" w:cs="Times New Roman"/>
          <w:sz w:val="28"/>
          <w:szCs w:val="28"/>
          <w:lang w:val="en-US"/>
        </w:rPr>
      </w:pPr>
    </w:p>
    <w:tbl>
      <w:tblPr>
        <w:tblStyle w:val="TableGrid"/>
        <w:tblW w:w="10904" w:type="dxa"/>
        <w:tblInd w:w="-390" w:type="dxa"/>
        <w:tblLayout w:type="fixed"/>
        <w:tblLook w:val="04A0"/>
      </w:tblPr>
      <w:tblGrid>
        <w:gridCol w:w="1542"/>
        <w:gridCol w:w="4499"/>
        <w:gridCol w:w="810"/>
        <w:gridCol w:w="990"/>
        <w:gridCol w:w="1170"/>
        <w:gridCol w:w="1080"/>
        <w:gridCol w:w="813"/>
      </w:tblGrid>
      <w:tr w:rsidR="00B246FB" w:rsidTr="009819CB">
        <w:tc>
          <w:tcPr>
            <w:tcW w:w="1542" w:type="dxa"/>
          </w:tcPr>
          <w:p w:rsidR="00B246FB" w:rsidRPr="008607DF" w:rsidRDefault="00B246FB" w:rsidP="0016672E">
            <w:pPr>
              <w:jc w:val="center"/>
              <w:rPr>
                <w:rFonts w:ascii="Times New Roman" w:hAnsi="Times New Roman" w:cs="Times New Roman"/>
                <w:b/>
                <w:sz w:val="24"/>
                <w:szCs w:val="24"/>
              </w:rPr>
            </w:pPr>
            <w:r w:rsidRPr="008607DF">
              <w:rPr>
                <w:rFonts w:ascii="Times New Roman" w:hAnsi="Times New Roman" w:cs="Times New Roman"/>
                <w:b/>
                <w:sz w:val="24"/>
                <w:szCs w:val="24"/>
              </w:rPr>
              <w:lastRenderedPageBreak/>
              <w:t>Code No.</w:t>
            </w:r>
          </w:p>
        </w:tc>
        <w:tc>
          <w:tcPr>
            <w:tcW w:w="4499" w:type="dxa"/>
          </w:tcPr>
          <w:p w:rsidR="00B246FB" w:rsidRPr="008607DF" w:rsidRDefault="00B246FB" w:rsidP="0016672E">
            <w:pPr>
              <w:tabs>
                <w:tab w:val="center" w:pos="2727"/>
                <w:tab w:val="right" w:pos="5454"/>
              </w:tabs>
              <w:jc w:val="center"/>
              <w:rPr>
                <w:rFonts w:ascii="Times New Roman" w:hAnsi="Times New Roman" w:cs="Times New Roman"/>
                <w:b/>
                <w:sz w:val="24"/>
                <w:szCs w:val="24"/>
              </w:rPr>
            </w:pPr>
            <w:r w:rsidRPr="008607DF">
              <w:rPr>
                <w:rFonts w:ascii="Times New Roman" w:hAnsi="Times New Roman" w:cs="Times New Roman"/>
                <w:b/>
                <w:sz w:val="24"/>
                <w:szCs w:val="24"/>
              </w:rPr>
              <w:t>Paper</w:t>
            </w:r>
          </w:p>
        </w:tc>
        <w:tc>
          <w:tcPr>
            <w:tcW w:w="810" w:type="dxa"/>
          </w:tcPr>
          <w:p w:rsidR="00B246FB" w:rsidRPr="008607DF" w:rsidRDefault="00B246FB" w:rsidP="0016672E">
            <w:pPr>
              <w:jc w:val="center"/>
              <w:rPr>
                <w:rFonts w:ascii="Times New Roman" w:hAnsi="Times New Roman" w:cs="Times New Roman"/>
                <w:b/>
                <w:sz w:val="24"/>
                <w:szCs w:val="24"/>
              </w:rPr>
            </w:pPr>
            <w:r w:rsidRPr="008607DF">
              <w:rPr>
                <w:rFonts w:ascii="Times New Roman" w:hAnsi="Times New Roman" w:cs="Times New Roman"/>
                <w:b/>
                <w:sz w:val="24"/>
                <w:szCs w:val="24"/>
              </w:rPr>
              <w:t>L</w:t>
            </w:r>
          </w:p>
        </w:tc>
        <w:tc>
          <w:tcPr>
            <w:tcW w:w="990" w:type="dxa"/>
          </w:tcPr>
          <w:p w:rsidR="00B246FB" w:rsidRPr="008607DF" w:rsidRDefault="00B246FB" w:rsidP="0016672E">
            <w:pPr>
              <w:jc w:val="center"/>
              <w:rPr>
                <w:rFonts w:ascii="Times New Roman" w:hAnsi="Times New Roman" w:cs="Times New Roman"/>
                <w:b/>
                <w:sz w:val="24"/>
                <w:szCs w:val="24"/>
              </w:rPr>
            </w:pPr>
            <w:r w:rsidRPr="008607DF">
              <w:rPr>
                <w:rFonts w:ascii="Times New Roman" w:hAnsi="Times New Roman" w:cs="Times New Roman"/>
                <w:b/>
                <w:sz w:val="24"/>
                <w:szCs w:val="24"/>
              </w:rPr>
              <w:t>Credits</w:t>
            </w:r>
          </w:p>
        </w:tc>
        <w:tc>
          <w:tcPr>
            <w:tcW w:w="3063" w:type="dxa"/>
            <w:gridSpan w:val="3"/>
          </w:tcPr>
          <w:p w:rsidR="00B246FB" w:rsidRDefault="00B246FB" w:rsidP="0016672E">
            <w:pPr>
              <w:jc w:val="center"/>
              <w:rPr>
                <w:rFonts w:ascii="Times New Roman" w:hAnsi="Times New Roman" w:cs="Times New Roman"/>
                <w:sz w:val="24"/>
                <w:szCs w:val="24"/>
              </w:rPr>
            </w:pPr>
            <w:r w:rsidRPr="008607DF">
              <w:rPr>
                <w:rFonts w:ascii="Times New Roman" w:hAnsi="Times New Roman" w:cs="Times New Roman"/>
                <w:b/>
                <w:sz w:val="24"/>
                <w:szCs w:val="24"/>
              </w:rPr>
              <w:t>Total Marks</w:t>
            </w:r>
          </w:p>
        </w:tc>
      </w:tr>
      <w:tr w:rsidR="00B246FB" w:rsidRPr="008607DF" w:rsidTr="009819CB">
        <w:tc>
          <w:tcPr>
            <w:tcW w:w="1542" w:type="dxa"/>
          </w:tcPr>
          <w:p w:rsidR="00B246FB" w:rsidRPr="008607DF" w:rsidRDefault="00B246FB" w:rsidP="0016672E">
            <w:pPr>
              <w:jc w:val="center"/>
              <w:rPr>
                <w:rFonts w:ascii="Times New Roman" w:hAnsi="Times New Roman" w:cs="Times New Roman"/>
                <w:b/>
                <w:sz w:val="24"/>
                <w:szCs w:val="24"/>
              </w:rPr>
            </w:pPr>
          </w:p>
        </w:tc>
        <w:tc>
          <w:tcPr>
            <w:tcW w:w="4499" w:type="dxa"/>
          </w:tcPr>
          <w:p w:rsidR="00B246FB" w:rsidRPr="008607DF" w:rsidRDefault="00B246FB" w:rsidP="0016672E">
            <w:pPr>
              <w:tabs>
                <w:tab w:val="center" w:pos="2727"/>
                <w:tab w:val="right" w:pos="5454"/>
              </w:tabs>
              <w:rPr>
                <w:rFonts w:ascii="Times New Roman" w:hAnsi="Times New Roman" w:cs="Times New Roman"/>
                <w:b/>
                <w:sz w:val="24"/>
                <w:szCs w:val="24"/>
              </w:rPr>
            </w:pPr>
          </w:p>
        </w:tc>
        <w:tc>
          <w:tcPr>
            <w:tcW w:w="810" w:type="dxa"/>
          </w:tcPr>
          <w:p w:rsidR="00B246FB" w:rsidRPr="008607DF" w:rsidRDefault="00B246FB" w:rsidP="0016672E">
            <w:pPr>
              <w:jc w:val="center"/>
              <w:rPr>
                <w:rFonts w:ascii="Times New Roman" w:hAnsi="Times New Roman" w:cs="Times New Roman"/>
                <w:b/>
                <w:sz w:val="24"/>
                <w:szCs w:val="24"/>
              </w:rPr>
            </w:pPr>
          </w:p>
        </w:tc>
        <w:tc>
          <w:tcPr>
            <w:tcW w:w="990" w:type="dxa"/>
          </w:tcPr>
          <w:p w:rsidR="00B246FB" w:rsidRPr="008607DF" w:rsidRDefault="00B246FB" w:rsidP="0016672E">
            <w:pPr>
              <w:jc w:val="center"/>
              <w:rPr>
                <w:rFonts w:ascii="Times New Roman" w:hAnsi="Times New Roman" w:cs="Times New Roman"/>
                <w:b/>
                <w:sz w:val="24"/>
                <w:szCs w:val="24"/>
              </w:rPr>
            </w:pPr>
          </w:p>
        </w:tc>
        <w:tc>
          <w:tcPr>
            <w:tcW w:w="1170" w:type="dxa"/>
          </w:tcPr>
          <w:p w:rsidR="00B246FB" w:rsidRPr="008607DF" w:rsidRDefault="00B246FB" w:rsidP="0016672E">
            <w:pPr>
              <w:jc w:val="center"/>
              <w:rPr>
                <w:rFonts w:ascii="Times New Roman" w:hAnsi="Times New Roman" w:cs="Times New Roman"/>
                <w:b/>
                <w:sz w:val="24"/>
                <w:szCs w:val="24"/>
              </w:rPr>
            </w:pPr>
            <w:r w:rsidRPr="008607DF">
              <w:rPr>
                <w:rFonts w:ascii="Times New Roman" w:hAnsi="Times New Roman" w:cs="Times New Roman"/>
                <w:sz w:val="24"/>
                <w:szCs w:val="24"/>
              </w:rPr>
              <w:t>Internal</w:t>
            </w:r>
          </w:p>
        </w:tc>
        <w:tc>
          <w:tcPr>
            <w:tcW w:w="1080" w:type="dxa"/>
          </w:tcPr>
          <w:p w:rsidR="00B246FB" w:rsidRPr="008607DF" w:rsidRDefault="00B246FB" w:rsidP="0016672E">
            <w:pPr>
              <w:rPr>
                <w:rFonts w:ascii="Times New Roman" w:hAnsi="Times New Roman" w:cs="Times New Roman"/>
                <w:b/>
                <w:sz w:val="24"/>
                <w:szCs w:val="24"/>
              </w:rPr>
            </w:pPr>
            <w:r>
              <w:rPr>
                <w:rFonts w:ascii="Times New Roman" w:hAnsi="Times New Roman" w:cs="Times New Roman"/>
                <w:sz w:val="24"/>
                <w:szCs w:val="24"/>
              </w:rPr>
              <w:t>External</w:t>
            </w:r>
          </w:p>
        </w:tc>
        <w:tc>
          <w:tcPr>
            <w:tcW w:w="813" w:type="dxa"/>
          </w:tcPr>
          <w:p w:rsidR="00B246FB" w:rsidRPr="008607DF" w:rsidRDefault="00B246FB" w:rsidP="0016672E">
            <w:pPr>
              <w:jc w:val="center"/>
              <w:rPr>
                <w:rFonts w:ascii="Times New Roman" w:hAnsi="Times New Roman" w:cs="Times New Roman"/>
                <w:b/>
                <w:sz w:val="24"/>
                <w:szCs w:val="24"/>
              </w:rPr>
            </w:pPr>
            <w:r w:rsidRPr="008607DF">
              <w:rPr>
                <w:rFonts w:ascii="Times New Roman" w:hAnsi="Times New Roman" w:cs="Times New Roman"/>
                <w:b/>
                <w:sz w:val="24"/>
                <w:szCs w:val="24"/>
              </w:rPr>
              <w:t>Total</w:t>
            </w:r>
          </w:p>
        </w:tc>
      </w:tr>
      <w:tr w:rsidR="00A14055" w:rsidRPr="008607DF" w:rsidTr="009819CB">
        <w:tc>
          <w:tcPr>
            <w:tcW w:w="1542" w:type="dxa"/>
          </w:tcPr>
          <w:p w:rsidR="00A14055" w:rsidRPr="008607DF" w:rsidRDefault="00A14055" w:rsidP="009819CB">
            <w:pPr>
              <w:jc w:val="center"/>
              <w:rPr>
                <w:rFonts w:ascii="Times New Roman" w:hAnsi="Times New Roman" w:cs="Times New Roman"/>
                <w:sz w:val="24"/>
                <w:szCs w:val="24"/>
              </w:rPr>
            </w:pPr>
            <w:r>
              <w:rPr>
                <w:rFonts w:ascii="Times New Roman" w:hAnsi="Times New Roman" w:cs="Times New Roman"/>
                <w:sz w:val="24"/>
                <w:szCs w:val="24"/>
              </w:rPr>
              <w:t>LLM-10</w:t>
            </w:r>
            <w:r w:rsidR="0016672E">
              <w:rPr>
                <w:rFonts w:ascii="Times New Roman" w:hAnsi="Times New Roman" w:cs="Times New Roman"/>
                <w:sz w:val="24"/>
                <w:szCs w:val="24"/>
              </w:rPr>
              <w:t>5</w:t>
            </w:r>
            <w:r w:rsidR="009819CB">
              <w:rPr>
                <w:rFonts w:ascii="Times New Roman" w:hAnsi="Times New Roman" w:cs="Times New Roman"/>
              </w:rPr>
              <w:t>▲</w:t>
            </w:r>
          </w:p>
        </w:tc>
        <w:tc>
          <w:tcPr>
            <w:tcW w:w="4499" w:type="dxa"/>
          </w:tcPr>
          <w:p w:rsidR="00A14055" w:rsidRPr="008607DF" w:rsidRDefault="006C6C3D" w:rsidP="006C5494">
            <w:pPr>
              <w:jc w:val="center"/>
              <w:rPr>
                <w:rFonts w:ascii="Times New Roman" w:hAnsi="Times New Roman" w:cs="Times New Roman"/>
                <w:sz w:val="24"/>
                <w:szCs w:val="24"/>
              </w:rPr>
            </w:pPr>
            <w:r>
              <w:rPr>
                <w:rFonts w:ascii="Times New Roman" w:hAnsi="Times New Roman" w:cs="Times New Roman"/>
                <w:sz w:val="24"/>
                <w:szCs w:val="24"/>
              </w:rPr>
              <w:t>International Relation</w:t>
            </w:r>
            <w:r w:rsidR="0037303B">
              <w:rPr>
                <w:rFonts w:ascii="Times New Roman" w:hAnsi="Times New Roman" w:cs="Times New Roman"/>
                <w:sz w:val="24"/>
                <w:szCs w:val="24"/>
              </w:rPr>
              <w:t>s</w:t>
            </w:r>
            <w:r>
              <w:rPr>
                <w:rFonts w:ascii="Times New Roman" w:hAnsi="Times New Roman" w:cs="Times New Roman"/>
                <w:sz w:val="24"/>
                <w:szCs w:val="24"/>
              </w:rPr>
              <w:t xml:space="preserve"> and </w:t>
            </w:r>
            <w:r w:rsidR="00A14055">
              <w:rPr>
                <w:rFonts w:ascii="Times New Roman" w:hAnsi="Times New Roman" w:cs="Times New Roman"/>
                <w:sz w:val="24"/>
                <w:szCs w:val="24"/>
              </w:rPr>
              <w:t>L</w:t>
            </w:r>
            <w:r w:rsidR="008F6F58">
              <w:rPr>
                <w:rFonts w:ascii="Times New Roman" w:hAnsi="Times New Roman" w:cs="Times New Roman"/>
                <w:sz w:val="24"/>
                <w:szCs w:val="24"/>
              </w:rPr>
              <w:t xml:space="preserve">aw </w:t>
            </w:r>
            <w:r w:rsidR="006C5494">
              <w:rPr>
                <w:rFonts w:ascii="Times New Roman" w:hAnsi="Times New Roman" w:cs="Times New Roman"/>
                <w:sz w:val="24"/>
                <w:szCs w:val="24"/>
              </w:rPr>
              <w:t>of</w:t>
            </w:r>
            <w:r w:rsidR="008F6F58">
              <w:rPr>
                <w:rFonts w:ascii="Times New Roman" w:hAnsi="Times New Roman" w:cs="Times New Roman"/>
                <w:sz w:val="24"/>
                <w:szCs w:val="24"/>
              </w:rPr>
              <w:t xml:space="preserve"> Treaties</w:t>
            </w:r>
          </w:p>
        </w:tc>
        <w:tc>
          <w:tcPr>
            <w:tcW w:w="810" w:type="dxa"/>
          </w:tcPr>
          <w:p w:rsidR="00A14055" w:rsidRPr="00E821EB" w:rsidRDefault="00A14055" w:rsidP="0016672E">
            <w:pPr>
              <w:pStyle w:val="NoSpacing"/>
              <w:jc w:val="center"/>
              <w:rPr>
                <w:rFonts w:ascii="Times New Roman" w:hAnsi="Times New Roman" w:cs="Times New Roman"/>
                <w:sz w:val="24"/>
                <w:szCs w:val="24"/>
              </w:rPr>
            </w:pPr>
            <w:r w:rsidRPr="00E821EB">
              <w:rPr>
                <w:rFonts w:ascii="Times New Roman" w:hAnsi="Times New Roman" w:cs="Times New Roman"/>
                <w:sz w:val="24"/>
                <w:szCs w:val="24"/>
              </w:rPr>
              <w:t>5</w:t>
            </w:r>
          </w:p>
        </w:tc>
        <w:tc>
          <w:tcPr>
            <w:tcW w:w="990" w:type="dxa"/>
          </w:tcPr>
          <w:p w:rsidR="00A14055" w:rsidRPr="00E821EB" w:rsidRDefault="00A14055" w:rsidP="0016672E">
            <w:pPr>
              <w:pStyle w:val="NoSpacing"/>
              <w:jc w:val="center"/>
              <w:rPr>
                <w:sz w:val="24"/>
                <w:szCs w:val="24"/>
              </w:rPr>
            </w:pPr>
            <w:r w:rsidRPr="00E821EB">
              <w:rPr>
                <w:sz w:val="24"/>
                <w:szCs w:val="24"/>
              </w:rPr>
              <w:t>3</w:t>
            </w:r>
          </w:p>
        </w:tc>
        <w:tc>
          <w:tcPr>
            <w:tcW w:w="1170" w:type="dxa"/>
          </w:tcPr>
          <w:p w:rsidR="00A14055" w:rsidRPr="004B2119" w:rsidRDefault="00A14055" w:rsidP="0016672E">
            <w:pPr>
              <w:jc w:val="center"/>
              <w:rPr>
                <w:rFonts w:ascii="Times New Roman" w:hAnsi="Times New Roman" w:cs="Times New Roman"/>
                <w:b/>
                <w:sz w:val="24"/>
                <w:szCs w:val="24"/>
              </w:rPr>
            </w:pPr>
            <w:r w:rsidRPr="004B2119">
              <w:rPr>
                <w:rFonts w:ascii="Times New Roman" w:hAnsi="Times New Roman" w:cs="Times New Roman"/>
                <w:b/>
                <w:sz w:val="24"/>
                <w:szCs w:val="24"/>
              </w:rPr>
              <w:t>20</w:t>
            </w:r>
          </w:p>
        </w:tc>
        <w:tc>
          <w:tcPr>
            <w:tcW w:w="1080" w:type="dxa"/>
          </w:tcPr>
          <w:p w:rsidR="00A14055" w:rsidRPr="004B2119" w:rsidRDefault="00A14055" w:rsidP="0016672E">
            <w:pPr>
              <w:jc w:val="center"/>
              <w:rPr>
                <w:rFonts w:ascii="Times New Roman" w:hAnsi="Times New Roman" w:cs="Times New Roman"/>
                <w:b/>
                <w:sz w:val="24"/>
                <w:szCs w:val="24"/>
              </w:rPr>
            </w:pPr>
            <w:r w:rsidRPr="004B2119">
              <w:rPr>
                <w:rFonts w:ascii="Times New Roman" w:hAnsi="Times New Roman" w:cs="Times New Roman"/>
                <w:b/>
                <w:sz w:val="24"/>
                <w:szCs w:val="24"/>
              </w:rPr>
              <w:t>80</w:t>
            </w:r>
          </w:p>
        </w:tc>
        <w:tc>
          <w:tcPr>
            <w:tcW w:w="813" w:type="dxa"/>
          </w:tcPr>
          <w:p w:rsidR="00A14055" w:rsidRPr="004B2119" w:rsidRDefault="00A14055" w:rsidP="0016672E">
            <w:pPr>
              <w:jc w:val="center"/>
              <w:rPr>
                <w:rFonts w:ascii="Times New Roman" w:hAnsi="Times New Roman" w:cs="Times New Roman"/>
                <w:b/>
                <w:sz w:val="24"/>
                <w:szCs w:val="24"/>
              </w:rPr>
            </w:pPr>
            <w:r w:rsidRPr="004B2119">
              <w:rPr>
                <w:rFonts w:ascii="Times New Roman" w:hAnsi="Times New Roman" w:cs="Times New Roman"/>
                <w:b/>
                <w:sz w:val="24"/>
                <w:szCs w:val="24"/>
              </w:rPr>
              <w:t>100</w:t>
            </w:r>
          </w:p>
        </w:tc>
      </w:tr>
    </w:tbl>
    <w:p w:rsidR="001B33A5" w:rsidRPr="00F71A43" w:rsidRDefault="001B33A5" w:rsidP="009316C9">
      <w:pPr>
        <w:spacing w:after="0" w:line="240" w:lineRule="auto"/>
        <w:ind w:firstLine="360"/>
        <w:rPr>
          <w:rFonts w:ascii="Times New Roman" w:hAnsi="Times New Roman" w:cs="Times New Roman"/>
          <w:sz w:val="32"/>
          <w:szCs w:val="32"/>
        </w:rPr>
      </w:pPr>
      <w:r w:rsidRPr="00F71A43">
        <w:rPr>
          <w:rFonts w:ascii="Times New Roman" w:hAnsi="Times New Roman" w:cs="Times New Roman"/>
          <w:b/>
          <w:bCs/>
          <w:sz w:val="32"/>
          <w:szCs w:val="32"/>
        </w:rPr>
        <w:t>Unit-I</w:t>
      </w:r>
      <w:r w:rsidR="00536257" w:rsidRPr="00F71A43">
        <w:rPr>
          <w:rFonts w:ascii="Times New Roman" w:hAnsi="Times New Roman" w:cs="Times New Roman"/>
          <w:sz w:val="32"/>
          <w:szCs w:val="32"/>
        </w:rPr>
        <w:t xml:space="preserve"> </w:t>
      </w:r>
    </w:p>
    <w:p w:rsidR="001E2132" w:rsidRDefault="001E2132" w:rsidP="009316C9">
      <w:pPr>
        <w:spacing w:after="0" w:line="240" w:lineRule="auto"/>
        <w:ind w:firstLine="360"/>
        <w:rPr>
          <w:rFonts w:ascii="Times New Roman" w:hAnsi="Times New Roman" w:cs="Times New Roman"/>
          <w:b/>
          <w:bCs/>
          <w:sz w:val="28"/>
          <w:szCs w:val="28"/>
        </w:rPr>
      </w:pPr>
      <w:r>
        <w:rPr>
          <w:rFonts w:ascii="Times New Roman" w:hAnsi="Times New Roman" w:cs="Times New Roman"/>
          <w:b/>
          <w:bCs/>
          <w:sz w:val="28"/>
          <w:szCs w:val="28"/>
        </w:rPr>
        <w:t>Introduction</w:t>
      </w:r>
    </w:p>
    <w:p w:rsidR="006C6C3D" w:rsidRDefault="006C6C3D" w:rsidP="009316C9">
      <w:pPr>
        <w:pStyle w:val="ListParagraph"/>
        <w:numPr>
          <w:ilvl w:val="0"/>
          <w:numId w:val="8"/>
        </w:numPr>
        <w:spacing w:after="0" w:line="240" w:lineRule="auto"/>
        <w:rPr>
          <w:rStyle w:val="markedcontent"/>
          <w:rFonts w:asciiTheme="majorHAnsi" w:hAnsiTheme="majorHAnsi" w:cstheme="majorHAnsi"/>
          <w:sz w:val="28"/>
          <w:szCs w:val="28"/>
        </w:rPr>
      </w:pPr>
      <w:r w:rsidRPr="006C6C3D">
        <w:rPr>
          <w:rStyle w:val="markedcontent"/>
          <w:rFonts w:asciiTheme="majorHAnsi" w:hAnsiTheme="majorHAnsi" w:cstheme="majorHAnsi"/>
          <w:sz w:val="28"/>
          <w:szCs w:val="28"/>
        </w:rPr>
        <w:t>History and scope of the Discipline</w:t>
      </w:r>
    </w:p>
    <w:p w:rsidR="006C6C3D" w:rsidRDefault="006C6C3D" w:rsidP="009316C9">
      <w:pPr>
        <w:pStyle w:val="ListParagraph"/>
        <w:numPr>
          <w:ilvl w:val="0"/>
          <w:numId w:val="8"/>
        </w:numPr>
        <w:spacing w:after="0" w:line="240" w:lineRule="auto"/>
        <w:rPr>
          <w:rFonts w:asciiTheme="majorHAnsi" w:hAnsiTheme="majorHAnsi" w:cstheme="majorHAnsi"/>
          <w:sz w:val="28"/>
          <w:szCs w:val="28"/>
        </w:rPr>
      </w:pPr>
      <w:r w:rsidRPr="006C6C3D">
        <w:rPr>
          <w:rStyle w:val="markedcontent"/>
          <w:rFonts w:asciiTheme="majorHAnsi" w:hAnsiTheme="majorHAnsi" w:cstheme="majorHAnsi"/>
          <w:sz w:val="28"/>
          <w:szCs w:val="28"/>
        </w:rPr>
        <w:t>Traditional and Scientific Approaches in International Relations</w:t>
      </w:r>
    </w:p>
    <w:p w:rsidR="006C6C3D" w:rsidRDefault="006C6C3D" w:rsidP="009316C9">
      <w:pPr>
        <w:pStyle w:val="ListParagraph"/>
        <w:numPr>
          <w:ilvl w:val="0"/>
          <w:numId w:val="8"/>
        </w:numPr>
        <w:spacing w:after="0" w:line="240" w:lineRule="auto"/>
        <w:rPr>
          <w:rFonts w:asciiTheme="majorHAnsi" w:hAnsiTheme="majorHAnsi" w:cstheme="majorHAnsi"/>
          <w:sz w:val="28"/>
          <w:szCs w:val="28"/>
        </w:rPr>
      </w:pPr>
      <w:r w:rsidRPr="006C6C3D">
        <w:rPr>
          <w:rStyle w:val="markedcontent"/>
          <w:rFonts w:asciiTheme="majorHAnsi" w:hAnsiTheme="majorHAnsi" w:cstheme="majorHAnsi"/>
          <w:sz w:val="28"/>
          <w:szCs w:val="28"/>
        </w:rPr>
        <w:t>Post-positivist Approach</w:t>
      </w:r>
    </w:p>
    <w:p w:rsidR="006C6C3D" w:rsidRDefault="006C6C3D" w:rsidP="009316C9">
      <w:pPr>
        <w:pStyle w:val="ListParagraph"/>
        <w:numPr>
          <w:ilvl w:val="0"/>
          <w:numId w:val="8"/>
        </w:numPr>
        <w:spacing w:after="0" w:line="240" w:lineRule="auto"/>
        <w:rPr>
          <w:rStyle w:val="markedcontent"/>
          <w:rFonts w:asciiTheme="majorHAnsi" w:hAnsiTheme="majorHAnsi" w:cstheme="majorHAnsi"/>
          <w:sz w:val="28"/>
          <w:szCs w:val="28"/>
        </w:rPr>
      </w:pPr>
      <w:r w:rsidRPr="006C6C3D">
        <w:rPr>
          <w:rStyle w:val="markedcontent"/>
          <w:rFonts w:asciiTheme="majorHAnsi" w:hAnsiTheme="majorHAnsi" w:cstheme="majorHAnsi"/>
          <w:sz w:val="28"/>
          <w:szCs w:val="28"/>
        </w:rPr>
        <w:t xml:space="preserve">Sovereignty </w:t>
      </w:r>
    </w:p>
    <w:p w:rsidR="00F71A43" w:rsidRPr="006C6C3D" w:rsidRDefault="006C6C3D" w:rsidP="009316C9">
      <w:pPr>
        <w:pStyle w:val="ListParagraph"/>
        <w:numPr>
          <w:ilvl w:val="0"/>
          <w:numId w:val="8"/>
        </w:numPr>
        <w:spacing w:after="0" w:line="240" w:lineRule="auto"/>
        <w:rPr>
          <w:rFonts w:asciiTheme="majorHAnsi" w:hAnsiTheme="majorHAnsi" w:cstheme="majorHAnsi"/>
          <w:sz w:val="28"/>
          <w:szCs w:val="28"/>
        </w:rPr>
      </w:pPr>
      <w:r w:rsidRPr="006C6C3D">
        <w:rPr>
          <w:rStyle w:val="markedcontent"/>
          <w:rFonts w:asciiTheme="majorHAnsi" w:hAnsiTheme="majorHAnsi" w:cstheme="majorHAnsi"/>
          <w:sz w:val="28"/>
          <w:szCs w:val="28"/>
        </w:rPr>
        <w:t>Cosmopolitanism</w:t>
      </w:r>
      <w:r w:rsidRPr="006C6C3D">
        <w:rPr>
          <w:rFonts w:asciiTheme="majorHAnsi" w:hAnsiTheme="majorHAnsi" w:cstheme="majorHAnsi"/>
          <w:sz w:val="28"/>
          <w:szCs w:val="28"/>
        </w:rPr>
        <w:br/>
      </w:r>
    </w:p>
    <w:p w:rsidR="00F71A43" w:rsidRDefault="00536257" w:rsidP="009316C9">
      <w:pPr>
        <w:spacing w:after="0" w:line="240" w:lineRule="auto"/>
        <w:ind w:firstLine="360"/>
        <w:rPr>
          <w:rFonts w:ascii="Times New Roman" w:hAnsi="Times New Roman" w:cs="Times New Roman"/>
          <w:sz w:val="32"/>
          <w:szCs w:val="32"/>
        </w:rPr>
      </w:pPr>
      <w:r w:rsidRPr="00F71A43">
        <w:rPr>
          <w:rFonts w:ascii="Times New Roman" w:hAnsi="Times New Roman" w:cs="Times New Roman"/>
          <w:b/>
          <w:bCs/>
          <w:sz w:val="28"/>
          <w:szCs w:val="28"/>
        </w:rPr>
        <w:t xml:space="preserve"> </w:t>
      </w:r>
      <w:r w:rsidRPr="00F71A43">
        <w:rPr>
          <w:rFonts w:ascii="Times New Roman" w:hAnsi="Times New Roman" w:cs="Times New Roman"/>
          <w:b/>
          <w:bCs/>
          <w:sz w:val="32"/>
          <w:szCs w:val="32"/>
        </w:rPr>
        <w:t>Unit</w:t>
      </w:r>
      <w:r w:rsidR="001B33A5" w:rsidRPr="00F71A43">
        <w:rPr>
          <w:rFonts w:ascii="Times New Roman" w:hAnsi="Times New Roman" w:cs="Times New Roman"/>
          <w:b/>
          <w:bCs/>
          <w:sz w:val="32"/>
          <w:szCs w:val="32"/>
        </w:rPr>
        <w:t>-II</w:t>
      </w:r>
      <w:r w:rsidRPr="00F71A43">
        <w:rPr>
          <w:rFonts w:ascii="Times New Roman" w:hAnsi="Times New Roman" w:cs="Times New Roman"/>
          <w:sz w:val="32"/>
          <w:szCs w:val="32"/>
        </w:rPr>
        <w:t xml:space="preserve"> </w:t>
      </w:r>
    </w:p>
    <w:p w:rsidR="006C6C3D" w:rsidRDefault="006C6C3D" w:rsidP="009316C9">
      <w:pPr>
        <w:spacing w:after="0" w:line="240" w:lineRule="auto"/>
        <w:ind w:firstLine="360"/>
        <w:rPr>
          <w:rStyle w:val="markedcontent"/>
          <w:rFonts w:asciiTheme="majorHAnsi" w:hAnsiTheme="majorHAnsi" w:cstheme="majorHAnsi"/>
          <w:b/>
          <w:bCs/>
          <w:sz w:val="28"/>
          <w:szCs w:val="28"/>
        </w:rPr>
      </w:pPr>
      <w:r w:rsidRPr="006C6C3D">
        <w:rPr>
          <w:rStyle w:val="markedcontent"/>
          <w:rFonts w:asciiTheme="majorHAnsi" w:hAnsiTheme="majorHAnsi" w:cstheme="majorHAnsi"/>
          <w:b/>
          <w:bCs/>
          <w:sz w:val="28"/>
          <w:szCs w:val="28"/>
        </w:rPr>
        <w:t>Traditional Theories in IR</w:t>
      </w:r>
    </w:p>
    <w:p w:rsidR="006C6C3D" w:rsidRPr="006C6C3D" w:rsidRDefault="006C6C3D" w:rsidP="0024067A">
      <w:pPr>
        <w:pStyle w:val="ListParagraph"/>
        <w:numPr>
          <w:ilvl w:val="0"/>
          <w:numId w:val="17"/>
        </w:numPr>
        <w:spacing w:after="0" w:line="240" w:lineRule="auto"/>
        <w:rPr>
          <w:rStyle w:val="markedcontent"/>
          <w:rFonts w:asciiTheme="majorHAnsi" w:hAnsiTheme="majorHAnsi" w:cstheme="majorHAnsi"/>
          <w:sz w:val="28"/>
          <w:szCs w:val="28"/>
        </w:rPr>
      </w:pPr>
      <w:r w:rsidRPr="006C6C3D">
        <w:rPr>
          <w:rStyle w:val="markedcontent"/>
          <w:rFonts w:asciiTheme="majorHAnsi" w:hAnsiTheme="majorHAnsi" w:cstheme="majorHAnsi"/>
          <w:sz w:val="28"/>
          <w:szCs w:val="28"/>
        </w:rPr>
        <w:t>Realisms</w:t>
      </w:r>
    </w:p>
    <w:p w:rsidR="006C6C3D" w:rsidRPr="006C6C3D" w:rsidRDefault="006C6C3D" w:rsidP="0024067A">
      <w:pPr>
        <w:pStyle w:val="NoSpacing"/>
        <w:numPr>
          <w:ilvl w:val="0"/>
          <w:numId w:val="17"/>
        </w:numPr>
      </w:pPr>
      <w:r w:rsidRPr="006C6C3D">
        <w:rPr>
          <w:rStyle w:val="markedcontent"/>
          <w:rFonts w:asciiTheme="majorHAnsi" w:hAnsiTheme="majorHAnsi" w:cstheme="majorHAnsi"/>
          <w:sz w:val="28"/>
          <w:szCs w:val="28"/>
        </w:rPr>
        <w:t>Liberalisms</w:t>
      </w:r>
    </w:p>
    <w:p w:rsidR="006C6C3D" w:rsidRPr="006C6C3D" w:rsidRDefault="006C6C3D" w:rsidP="0024067A">
      <w:pPr>
        <w:pStyle w:val="ListParagraph"/>
        <w:numPr>
          <w:ilvl w:val="0"/>
          <w:numId w:val="17"/>
        </w:numPr>
        <w:spacing w:after="0" w:line="240" w:lineRule="auto"/>
        <w:rPr>
          <w:rFonts w:asciiTheme="majorHAnsi" w:hAnsiTheme="majorHAnsi" w:cstheme="majorHAnsi"/>
          <w:sz w:val="28"/>
          <w:szCs w:val="28"/>
        </w:rPr>
      </w:pPr>
      <w:r w:rsidRPr="006C6C3D">
        <w:rPr>
          <w:rStyle w:val="markedcontent"/>
          <w:rFonts w:asciiTheme="majorHAnsi" w:hAnsiTheme="majorHAnsi" w:cstheme="majorHAnsi"/>
          <w:sz w:val="28"/>
          <w:szCs w:val="28"/>
        </w:rPr>
        <w:t>Marxism</w:t>
      </w:r>
    </w:p>
    <w:p w:rsidR="006C6C3D" w:rsidRPr="006C6C3D" w:rsidRDefault="006C6C3D" w:rsidP="0024067A">
      <w:pPr>
        <w:pStyle w:val="ListParagraph"/>
        <w:numPr>
          <w:ilvl w:val="0"/>
          <w:numId w:val="17"/>
        </w:numPr>
        <w:spacing w:after="0" w:line="240" w:lineRule="auto"/>
        <w:rPr>
          <w:rStyle w:val="markedcontent"/>
          <w:rFonts w:asciiTheme="majorHAnsi" w:hAnsiTheme="majorHAnsi" w:cstheme="majorHAnsi"/>
          <w:sz w:val="28"/>
          <w:szCs w:val="28"/>
        </w:rPr>
      </w:pPr>
      <w:r w:rsidRPr="006C6C3D">
        <w:rPr>
          <w:rStyle w:val="markedcontent"/>
          <w:rFonts w:asciiTheme="majorHAnsi" w:hAnsiTheme="majorHAnsi" w:cstheme="majorHAnsi"/>
          <w:sz w:val="28"/>
          <w:szCs w:val="28"/>
        </w:rPr>
        <w:t>International Society/English School</w:t>
      </w:r>
    </w:p>
    <w:p w:rsidR="006C6C3D" w:rsidRDefault="006C6C3D" w:rsidP="009316C9">
      <w:pPr>
        <w:spacing w:after="0" w:line="240" w:lineRule="auto"/>
        <w:ind w:left="360"/>
        <w:rPr>
          <w:rFonts w:ascii="Times New Roman" w:hAnsi="Times New Roman" w:cs="Times New Roman"/>
          <w:b/>
          <w:bCs/>
          <w:color w:val="000000" w:themeColor="text1"/>
          <w:sz w:val="28"/>
          <w:szCs w:val="28"/>
        </w:rPr>
      </w:pPr>
    </w:p>
    <w:p w:rsidR="001B33A5" w:rsidRDefault="00536257" w:rsidP="009316C9">
      <w:pPr>
        <w:spacing w:after="0" w:line="240" w:lineRule="auto"/>
        <w:ind w:firstLine="360"/>
        <w:rPr>
          <w:rFonts w:ascii="Times New Roman" w:hAnsi="Times New Roman" w:cs="Times New Roman"/>
          <w:sz w:val="28"/>
          <w:szCs w:val="28"/>
        </w:rPr>
      </w:pPr>
      <w:r w:rsidRPr="00207F04">
        <w:rPr>
          <w:rFonts w:ascii="Times New Roman" w:hAnsi="Times New Roman" w:cs="Times New Roman"/>
          <w:b/>
          <w:bCs/>
          <w:sz w:val="32"/>
          <w:szCs w:val="32"/>
        </w:rPr>
        <w:t>Unit</w:t>
      </w:r>
      <w:r w:rsidR="001B33A5" w:rsidRPr="00207F04">
        <w:rPr>
          <w:rFonts w:ascii="Times New Roman" w:hAnsi="Times New Roman" w:cs="Times New Roman"/>
          <w:b/>
          <w:bCs/>
          <w:sz w:val="32"/>
          <w:szCs w:val="32"/>
        </w:rPr>
        <w:t>-III</w:t>
      </w:r>
      <w:r w:rsidRPr="00D815B7">
        <w:rPr>
          <w:rFonts w:ascii="Times New Roman" w:hAnsi="Times New Roman" w:cs="Times New Roman"/>
          <w:sz w:val="28"/>
          <w:szCs w:val="28"/>
        </w:rPr>
        <w:t xml:space="preserve"> </w:t>
      </w:r>
    </w:p>
    <w:p w:rsidR="006C6C3D" w:rsidRDefault="006C6C3D" w:rsidP="009316C9">
      <w:pPr>
        <w:spacing w:after="0" w:line="240" w:lineRule="auto"/>
        <w:ind w:left="360"/>
        <w:rPr>
          <w:rFonts w:ascii="Times New Roman" w:hAnsi="Times New Roman" w:cs="Times New Roman"/>
          <w:b/>
          <w:bCs/>
          <w:sz w:val="28"/>
          <w:szCs w:val="28"/>
        </w:rPr>
      </w:pPr>
      <w:r w:rsidRPr="00207F04">
        <w:rPr>
          <w:rFonts w:ascii="Times New Roman" w:hAnsi="Times New Roman" w:cs="Times New Roman"/>
          <w:b/>
          <w:bCs/>
          <w:sz w:val="28"/>
          <w:szCs w:val="28"/>
        </w:rPr>
        <w:t>Law of Treaties</w:t>
      </w:r>
    </w:p>
    <w:p w:rsidR="006C6C3D" w:rsidRPr="006C6C3D" w:rsidRDefault="006C6C3D" w:rsidP="0024067A">
      <w:pPr>
        <w:pStyle w:val="ListParagraph"/>
        <w:numPr>
          <w:ilvl w:val="0"/>
          <w:numId w:val="18"/>
        </w:numPr>
        <w:spacing w:after="0" w:line="240" w:lineRule="auto"/>
        <w:rPr>
          <w:rFonts w:ascii="Times New Roman" w:hAnsi="Times New Roman" w:cs="Times New Roman"/>
          <w:sz w:val="28"/>
          <w:szCs w:val="28"/>
        </w:rPr>
      </w:pPr>
      <w:r w:rsidRPr="006C6C3D">
        <w:rPr>
          <w:rFonts w:ascii="Times New Roman" w:hAnsi="Times New Roman" w:cs="Times New Roman"/>
          <w:sz w:val="28"/>
          <w:szCs w:val="28"/>
        </w:rPr>
        <w:t>Formation</w:t>
      </w:r>
    </w:p>
    <w:p w:rsidR="006C6C3D" w:rsidRPr="006C6C3D" w:rsidRDefault="006C6C3D" w:rsidP="0024067A">
      <w:pPr>
        <w:pStyle w:val="ListParagraph"/>
        <w:numPr>
          <w:ilvl w:val="0"/>
          <w:numId w:val="18"/>
        </w:numPr>
        <w:spacing w:after="0" w:line="240" w:lineRule="auto"/>
        <w:rPr>
          <w:rFonts w:ascii="Times New Roman" w:hAnsi="Times New Roman" w:cs="Times New Roman"/>
          <w:sz w:val="28"/>
          <w:szCs w:val="28"/>
        </w:rPr>
      </w:pPr>
      <w:r w:rsidRPr="006C6C3D">
        <w:rPr>
          <w:rFonts w:ascii="Times New Roman" w:hAnsi="Times New Roman" w:cs="Times New Roman"/>
          <w:sz w:val="28"/>
          <w:szCs w:val="28"/>
        </w:rPr>
        <w:t>Different aspects</w:t>
      </w:r>
    </w:p>
    <w:p w:rsidR="006C6C3D" w:rsidRPr="006C6C3D" w:rsidRDefault="006C6C3D" w:rsidP="0024067A">
      <w:pPr>
        <w:pStyle w:val="ListParagraph"/>
        <w:numPr>
          <w:ilvl w:val="0"/>
          <w:numId w:val="18"/>
        </w:numPr>
        <w:spacing w:after="0" w:line="240" w:lineRule="auto"/>
        <w:rPr>
          <w:rFonts w:ascii="Times New Roman" w:hAnsi="Times New Roman" w:cs="Times New Roman"/>
          <w:sz w:val="28"/>
          <w:szCs w:val="28"/>
        </w:rPr>
      </w:pPr>
      <w:r w:rsidRPr="006C6C3D">
        <w:rPr>
          <w:rFonts w:ascii="Times New Roman" w:hAnsi="Times New Roman" w:cs="Times New Roman"/>
          <w:sz w:val="28"/>
          <w:szCs w:val="28"/>
        </w:rPr>
        <w:t>Ratification</w:t>
      </w:r>
    </w:p>
    <w:p w:rsidR="006C6C3D" w:rsidRPr="006C6C3D" w:rsidRDefault="006C6C3D" w:rsidP="0024067A">
      <w:pPr>
        <w:pStyle w:val="ListParagraph"/>
        <w:numPr>
          <w:ilvl w:val="0"/>
          <w:numId w:val="18"/>
        </w:numPr>
        <w:spacing w:after="0" w:line="240" w:lineRule="auto"/>
        <w:rPr>
          <w:rFonts w:ascii="Times New Roman" w:hAnsi="Times New Roman" w:cs="Times New Roman"/>
          <w:sz w:val="28"/>
          <w:szCs w:val="28"/>
        </w:rPr>
      </w:pPr>
      <w:r w:rsidRPr="006C6C3D">
        <w:rPr>
          <w:rFonts w:ascii="Times New Roman" w:hAnsi="Times New Roman" w:cs="Times New Roman"/>
          <w:sz w:val="28"/>
          <w:szCs w:val="28"/>
        </w:rPr>
        <w:t>Reservation</w:t>
      </w:r>
    </w:p>
    <w:p w:rsidR="006C6C3D" w:rsidRPr="006C6C3D" w:rsidRDefault="006C6C3D" w:rsidP="0024067A">
      <w:pPr>
        <w:pStyle w:val="ListParagraph"/>
        <w:numPr>
          <w:ilvl w:val="0"/>
          <w:numId w:val="18"/>
        </w:numPr>
        <w:spacing w:after="0" w:line="240" w:lineRule="auto"/>
        <w:rPr>
          <w:rFonts w:ascii="Times New Roman" w:hAnsi="Times New Roman" w:cs="Times New Roman"/>
          <w:sz w:val="28"/>
          <w:szCs w:val="28"/>
        </w:rPr>
      </w:pPr>
      <w:r w:rsidRPr="006C6C3D">
        <w:rPr>
          <w:rFonts w:ascii="Times New Roman" w:hAnsi="Times New Roman" w:cs="Times New Roman"/>
          <w:sz w:val="28"/>
          <w:szCs w:val="28"/>
        </w:rPr>
        <w:t>Interpretation</w:t>
      </w:r>
    </w:p>
    <w:p w:rsidR="006C6C3D" w:rsidRPr="006C6C3D" w:rsidRDefault="006C6C3D" w:rsidP="0024067A">
      <w:pPr>
        <w:pStyle w:val="ListParagraph"/>
        <w:numPr>
          <w:ilvl w:val="0"/>
          <w:numId w:val="18"/>
        </w:numPr>
        <w:spacing w:after="0" w:line="240" w:lineRule="auto"/>
        <w:rPr>
          <w:rFonts w:ascii="Times New Roman" w:hAnsi="Times New Roman" w:cs="Times New Roman"/>
          <w:sz w:val="28"/>
          <w:szCs w:val="28"/>
        </w:rPr>
      </w:pPr>
      <w:r w:rsidRPr="006C6C3D">
        <w:rPr>
          <w:rFonts w:ascii="Times New Roman" w:hAnsi="Times New Roman" w:cs="Times New Roman"/>
          <w:sz w:val="28"/>
          <w:szCs w:val="28"/>
        </w:rPr>
        <w:t>Termination.</w:t>
      </w:r>
    </w:p>
    <w:p w:rsidR="00377D67" w:rsidRDefault="00377D67" w:rsidP="009316C9">
      <w:pPr>
        <w:spacing w:after="0" w:line="240" w:lineRule="auto"/>
        <w:ind w:firstLine="360"/>
        <w:rPr>
          <w:rFonts w:ascii="Times New Roman" w:hAnsi="Times New Roman" w:cs="Times New Roman"/>
          <w:b/>
          <w:bCs/>
          <w:sz w:val="32"/>
          <w:szCs w:val="32"/>
        </w:rPr>
      </w:pPr>
    </w:p>
    <w:p w:rsidR="001B33A5" w:rsidRPr="00207F04" w:rsidRDefault="00377D67" w:rsidP="009316C9">
      <w:pPr>
        <w:spacing w:after="0" w:line="240" w:lineRule="auto"/>
        <w:ind w:firstLine="360"/>
        <w:rPr>
          <w:rFonts w:ascii="Times New Roman" w:hAnsi="Times New Roman" w:cs="Times New Roman"/>
          <w:b/>
          <w:bCs/>
          <w:sz w:val="32"/>
          <w:szCs w:val="32"/>
        </w:rPr>
      </w:pPr>
      <w:r>
        <w:rPr>
          <w:rFonts w:ascii="Times New Roman" w:hAnsi="Times New Roman" w:cs="Times New Roman"/>
          <w:b/>
          <w:bCs/>
          <w:sz w:val="32"/>
          <w:szCs w:val="32"/>
        </w:rPr>
        <w:t>U</w:t>
      </w:r>
      <w:r w:rsidR="00536257" w:rsidRPr="00207F04">
        <w:rPr>
          <w:rFonts w:ascii="Times New Roman" w:hAnsi="Times New Roman" w:cs="Times New Roman"/>
          <w:b/>
          <w:bCs/>
          <w:sz w:val="32"/>
          <w:szCs w:val="32"/>
        </w:rPr>
        <w:t>nit</w:t>
      </w:r>
      <w:r w:rsidR="001B33A5" w:rsidRPr="00207F04">
        <w:rPr>
          <w:rFonts w:ascii="Times New Roman" w:hAnsi="Times New Roman" w:cs="Times New Roman"/>
          <w:b/>
          <w:bCs/>
          <w:sz w:val="32"/>
          <w:szCs w:val="32"/>
        </w:rPr>
        <w:t>-IV</w:t>
      </w:r>
    </w:p>
    <w:p w:rsidR="00BC5C93" w:rsidRPr="00BC5C93" w:rsidRDefault="00377D67" w:rsidP="00BC5C93">
      <w:pPr>
        <w:pStyle w:val="NoSpacing"/>
        <w:ind w:firstLine="360"/>
        <w:rPr>
          <w:b/>
          <w:bCs/>
          <w:sz w:val="28"/>
          <w:szCs w:val="28"/>
        </w:rPr>
      </w:pPr>
      <w:r w:rsidRPr="00BC5C93">
        <w:rPr>
          <w:b/>
          <w:bCs/>
          <w:sz w:val="28"/>
          <w:szCs w:val="28"/>
        </w:rPr>
        <w:t>Foreign policy</w:t>
      </w:r>
    </w:p>
    <w:p w:rsidR="00377D67" w:rsidRDefault="00377D67" w:rsidP="00BC5C93">
      <w:pPr>
        <w:pStyle w:val="NoSpacing"/>
        <w:numPr>
          <w:ilvl w:val="0"/>
          <w:numId w:val="59"/>
        </w:numPr>
      </w:pPr>
      <w:r w:rsidRPr="00BC5C93">
        <w:rPr>
          <w:sz w:val="28"/>
          <w:szCs w:val="28"/>
        </w:rPr>
        <w:t>Theory</w:t>
      </w:r>
    </w:p>
    <w:p w:rsidR="00377D67" w:rsidRDefault="00377D67" w:rsidP="0024067A">
      <w:pPr>
        <w:pStyle w:val="ListParagraph"/>
        <w:numPr>
          <w:ilvl w:val="0"/>
          <w:numId w:val="16"/>
        </w:numPr>
        <w:spacing w:line="240" w:lineRule="auto"/>
        <w:rPr>
          <w:rFonts w:ascii="Times New Roman" w:hAnsi="Times New Roman" w:cs="Times New Roman"/>
          <w:sz w:val="28"/>
          <w:szCs w:val="28"/>
        </w:rPr>
      </w:pPr>
      <w:r w:rsidRPr="001E2132">
        <w:rPr>
          <w:rFonts w:ascii="Times New Roman" w:hAnsi="Times New Roman" w:cs="Times New Roman"/>
          <w:sz w:val="28"/>
          <w:szCs w:val="28"/>
        </w:rPr>
        <w:t>Different aspects of foreign policy</w:t>
      </w:r>
    </w:p>
    <w:p w:rsidR="00377D67" w:rsidRDefault="00377D67" w:rsidP="0024067A">
      <w:pPr>
        <w:pStyle w:val="ListParagraph"/>
        <w:numPr>
          <w:ilvl w:val="0"/>
          <w:numId w:val="16"/>
        </w:numPr>
        <w:spacing w:line="240" w:lineRule="auto"/>
        <w:rPr>
          <w:rFonts w:ascii="Times New Roman" w:hAnsi="Times New Roman" w:cs="Times New Roman"/>
          <w:sz w:val="28"/>
          <w:szCs w:val="28"/>
        </w:rPr>
      </w:pPr>
      <w:r w:rsidRPr="001E2132">
        <w:rPr>
          <w:rFonts w:ascii="Times New Roman" w:hAnsi="Times New Roman" w:cs="Times New Roman"/>
          <w:sz w:val="28"/>
          <w:szCs w:val="28"/>
        </w:rPr>
        <w:t>Negotiation</w:t>
      </w:r>
    </w:p>
    <w:p w:rsidR="00377D67" w:rsidRDefault="00377D67" w:rsidP="0024067A">
      <w:pPr>
        <w:pStyle w:val="ListParagraph"/>
        <w:numPr>
          <w:ilvl w:val="0"/>
          <w:numId w:val="16"/>
        </w:numPr>
        <w:spacing w:line="240" w:lineRule="auto"/>
        <w:rPr>
          <w:rFonts w:ascii="Times New Roman" w:hAnsi="Times New Roman" w:cs="Times New Roman"/>
          <w:sz w:val="28"/>
          <w:szCs w:val="28"/>
        </w:rPr>
      </w:pPr>
      <w:r w:rsidRPr="001E2132">
        <w:rPr>
          <w:rFonts w:ascii="Times New Roman" w:hAnsi="Times New Roman" w:cs="Times New Roman"/>
          <w:sz w:val="28"/>
          <w:szCs w:val="28"/>
        </w:rPr>
        <w:t xml:space="preserve">Art of negotiation </w:t>
      </w:r>
    </w:p>
    <w:p w:rsidR="00377D67" w:rsidRPr="001E2132" w:rsidRDefault="00377D67" w:rsidP="0024067A">
      <w:pPr>
        <w:pStyle w:val="ListParagraph"/>
        <w:numPr>
          <w:ilvl w:val="0"/>
          <w:numId w:val="16"/>
        </w:numPr>
        <w:spacing w:line="240" w:lineRule="auto"/>
        <w:rPr>
          <w:rFonts w:ascii="Times New Roman" w:hAnsi="Times New Roman" w:cs="Times New Roman"/>
          <w:sz w:val="28"/>
          <w:szCs w:val="28"/>
        </w:rPr>
      </w:pPr>
      <w:r w:rsidRPr="001E2132">
        <w:rPr>
          <w:rFonts w:ascii="Times New Roman" w:hAnsi="Times New Roman" w:cs="Times New Roman"/>
          <w:sz w:val="28"/>
          <w:szCs w:val="28"/>
        </w:rPr>
        <w:t xml:space="preserve">Ailments of modern diplomacy. </w:t>
      </w:r>
    </w:p>
    <w:p w:rsidR="00536257" w:rsidRPr="001E2132" w:rsidRDefault="00536257" w:rsidP="009316C9">
      <w:pPr>
        <w:pStyle w:val="ListParagraph"/>
        <w:tabs>
          <w:tab w:val="left" w:pos="630"/>
        </w:tabs>
        <w:spacing w:after="0" w:line="240" w:lineRule="auto"/>
        <w:ind w:left="360"/>
        <w:rPr>
          <w:rFonts w:ascii="Times New Roman" w:hAnsi="Times New Roman" w:cs="Times New Roman"/>
          <w:sz w:val="28"/>
          <w:szCs w:val="28"/>
        </w:rPr>
      </w:pPr>
    </w:p>
    <w:p w:rsidR="001B33A5" w:rsidRPr="00207F04" w:rsidRDefault="00536257" w:rsidP="009316C9">
      <w:pPr>
        <w:spacing w:after="0" w:line="240" w:lineRule="auto"/>
        <w:ind w:firstLine="360"/>
        <w:rPr>
          <w:rFonts w:ascii="Times New Roman" w:hAnsi="Times New Roman" w:cs="Times New Roman"/>
          <w:sz w:val="32"/>
          <w:szCs w:val="32"/>
        </w:rPr>
      </w:pPr>
      <w:r w:rsidRPr="00207F04">
        <w:rPr>
          <w:rFonts w:ascii="Times New Roman" w:hAnsi="Times New Roman" w:cs="Times New Roman"/>
          <w:b/>
          <w:bCs/>
          <w:sz w:val="32"/>
          <w:szCs w:val="32"/>
        </w:rPr>
        <w:t>Unit</w:t>
      </w:r>
      <w:r w:rsidR="001B33A5" w:rsidRPr="00207F04">
        <w:rPr>
          <w:rFonts w:ascii="Times New Roman" w:hAnsi="Times New Roman" w:cs="Times New Roman"/>
          <w:b/>
          <w:bCs/>
          <w:sz w:val="32"/>
          <w:szCs w:val="32"/>
        </w:rPr>
        <w:t>-V</w:t>
      </w:r>
      <w:r w:rsidRPr="00207F04">
        <w:rPr>
          <w:rFonts w:ascii="Times New Roman" w:hAnsi="Times New Roman" w:cs="Times New Roman"/>
          <w:sz w:val="32"/>
          <w:szCs w:val="32"/>
        </w:rPr>
        <w:t xml:space="preserve"> </w:t>
      </w:r>
    </w:p>
    <w:p w:rsidR="00377D67" w:rsidRPr="00EB2DEC" w:rsidRDefault="001E2132" w:rsidP="009316C9">
      <w:pPr>
        <w:spacing w:after="0" w:line="240" w:lineRule="auto"/>
        <w:ind w:left="360"/>
        <w:rPr>
          <w:b/>
          <w:bCs/>
          <w:sz w:val="28"/>
          <w:szCs w:val="28"/>
        </w:rPr>
      </w:pPr>
      <w:r w:rsidRPr="00EB2DEC">
        <w:rPr>
          <w:rStyle w:val="markedcontent"/>
          <w:b/>
          <w:bCs/>
          <w:sz w:val="28"/>
          <w:szCs w:val="28"/>
        </w:rPr>
        <w:t>Problem of Unequal Treaty</w:t>
      </w:r>
    </w:p>
    <w:p w:rsidR="00377D67" w:rsidRPr="00EB2DEC" w:rsidRDefault="001E2132" w:rsidP="0024067A">
      <w:pPr>
        <w:pStyle w:val="ListParagraph"/>
        <w:numPr>
          <w:ilvl w:val="0"/>
          <w:numId w:val="19"/>
        </w:numPr>
        <w:spacing w:after="0" w:line="240" w:lineRule="auto"/>
        <w:rPr>
          <w:rStyle w:val="markedcontent"/>
          <w:rFonts w:ascii="Times New Roman" w:hAnsi="Times New Roman" w:cs="Times New Roman"/>
          <w:sz w:val="28"/>
          <w:szCs w:val="28"/>
        </w:rPr>
      </w:pPr>
      <w:r w:rsidRPr="00EB2DEC">
        <w:rPr>
          <w:rStyle w:val="markedcontent"/>
          <w:sz w:val="28"/>
          <w:szCs w:val="28"/>
        </w:rPr>
        <w:t>Interpretation</w:t>
      </w:r>
    </w:p>
    <w:p w:rsidR="00377D67" w:rsidRPr="00EB2DEC" w:rsidRDefault="001E2132" w:rsidP="0024067A">
      <w:pPr>
        <w:pStyle w:val="ListParagraph"/>
        <w:numPr>
          <w:ilvl w:val="0"/>
          <w:numId w:val="19"/>
        </w:numPr>
        <w:spacing w:after="0" w:line="240" w:lineRule="auto"/>
        <w:rPr>
          <w:rFonts w:ascii="Times New Roman" w:hAnsi="Times New Roman" w:cs="Times New Roman"/>
          <w:sz w:val="28"/>
          <w:szCs w:val="28"/>
        </w:rPr>
      </w:pPr>
      <w:r w:rsidRPr="00EB2DEC">
        <w:rPr>
          <w:rStyle w:val="markedcontent"/>
          <w:sz w:val="28"/>
          <w:szCs w:val="28"/>
        </w:rPr>
        <w:lastRenderedPageBreak/>
        <w:t>Jus cogens</w:t>
      </w:r>
    </w:p>
    <w:p w:rsidR="00377D67" w:rsidRPr="00EB2DEC" w:rsidRDefault="001E2132" w:rsidP="0024067A">
      <w:pPr>
        <w:pStyle w:val="ListParagraph"/>
        <w:numPr>
          <w:ilvl w:val="0"/>
          <w:numId w:val="19"/>
        </w:numPr>
        <w:spacing w:after="0" w:line="240" w:lineRule="auto"/>
        <w:rPr>
          <w:rFonts w:ascii="Times New Roman" w:hAnsi="Times New Roman" w:cs="Times New Roman"/>
          <w:sz w:val="28"/>
          <w:szCs w:val="28"/>
        </w:rPr>
      </w:pPr>
      <w:r w:rsidRPr="00EB2DEC">
        <w:rPr>
          <w:rStyle w:val="markedcontent"/>
          <w:sz w:val="28"/>
          <w:szCs w:val="28"/>
        </w:rPr>
        <w:t>Amendment</w:t>
      </w:r>
    </w:p>
    <w:p w:rsidR="00377D67" w:rsidRPr="00EB2DEC" w:rsidRDefault="001E2132" w:rsidP="0024067A">
      <w:pPr>
        <w:pStyle w:val="ListParagraph"/>
        <w:numPr>
          <w:ilvl w:val="0"/>
          <w:numId w:val="19"/>
        </w:numPr>
        <w:spacing w:after="0" w:line="240" w:lineRule="auto"/>
        <w:rPr>
          <w:rFonts w:ascii="Times New Roman" w:hAnsi="Times New Roman" w:cs="Times New Roman"/>
          <w:sz w:val="28"/>
          <w:szCs w:val="28"/>
        </w:rPr>
      </w:pPr>
      <w:r w:rsidRPr="00EB2DEC">
        <w:rPr>
          <w:rStyle w:val="markedcontent"/>
          <w:sz w:val="28"/>
          <w:szCs w:val="28"/>
        </w:rPr>
        <w:t>Invalidity</w:t>
      </w:r>
    </w:p>
    <w:p w:rsidR="00377D67" w:rsidRPr="00EB2DEC" w:rsidRDefault="001E2132" w:rsidP="0024067A">
      <w:pPr>
        <w:pStyle w:val="ListParagraph"/>
        <w:numPr>
          <w:ilvl w:val="0"/>
          <w:numId w:val="19"/>
        </w:numPr>
        <w:spacing w:after="0" w:line="240" w:lineRule="auto"/>
        <w:rPr>
          <w:rFonts w:ascii="Times New Roman" w:hAnsi="Times New Roman" w:cs="Times New Roman"/>
          <w:sz w:val="28"/>
          <w:szCs w:val="28"/>
        </w:rPr>
      </w:pPr>
      <w:r w:rsidRPr="00EB2DEC">
        <w:rPr>
          <w:rStyle w:val="markedcontent"/>
          <w:sz w:val="28"/>
          <w:szCs w:val="28"/>
        </w:rPr>
        <w:t>Termination and Suspension</w:t>
      </w:r>
    </w:p>
    <w:p w:rsidR="00377D67" w:rsidRPr="00EB2DEC" w:rsidRDefault="001E2132" w:rsidP="0024067A">
      <w:pPr>
        <w:pStyle w:val="ListParagraph"/>
        <w:numPr>
          <w:ilvl w:val="0"/>
          <w:numId w:val="19"/>
        </w:numPr>
        <w:spacing w:after="0" w:line="240" w:lineRule="auto"/>
        <w:rPr>
          <w:rFonts w:ascii="Times New Roman" w:hAnsi="Times New Roman" w:cs="Times New Roman"/>
          <w:sz w:val="28"/>
          <w:szCs w:val="28"/>
        </w:rPr>
      </w:pPr>
      <w:r w:rsidRPr="00EB2DEC">
        <w:rPr>
          <w:rStyle w:val="markedcontent"/>
          <w:sz w:val="28"/>
          <w:szCs w:val="28"/>
        </w:rPr>
        <w:t>Rebus Sic Stantibus</w:t>
      </w:r>
    </w:p>
    <w:p w:rsidR="0021218D" w:rsidRPr="00EB2DEC" w:rsidRDefault="001E2132" w:rsidP="0024067A">
      <w:pPr>
        <w:pStyle w:val="ListParagraph"/>
        <w:numPr>
          <w:ilvl w:val="0"/>
          <w:numId w:val="19"/>
        </w:numPr>
        <w:spacing w:after="0" w:line="240" w:lineRule="auto"/>
        <w:rPr>
          <w:rFonts w:ascii="Times New Roman" w:hAnsi="Times New Roman" w:cs="Times New Roman"/>
          <w:sz w:val="28"/>
          <w:szCs w:val="28"/>
        </w:rPr>
      </w:pPr>
      <w:r w:rsidRPr="00EB2DEC">
        <w:rPr>
          <w:rStyle w:val="markedcontent"/>
          <w:sz w:val="28"/>
          <w:szCs w:val="28"/>
        </w:rPr>
        <w:t>Succession</w:t>
      </w:r>
    </w:p>
    <w:p w:rsidR="0021218D" w:rsidRPr="00EB2DEC" w:rsidRDefault="0021218D" w:rsidP="009316C9">
      <w:pPr>
        <w:spacing w:after="0" w:line="240" w:lineRule="auto"/>
        <w:rPr>
          <w:rFonts w:ascii="Times New Roman" w:hAnsi="Times New Roman" w:cs="Times New Roman"/>
          <w:sz w:val="28"/>
          <w:szCs w:val="28"/>
        </w:rPr>
      </w:pPr>
    </w:p>
    <w:p w:rsidR="009316C9" w:rsidRPr="0089063C" w:rsidRDefault="009316C9" w:rsidP="009316C9">
      <w:pPr>
        <w:spacing w:line="240" w:lineRule="auto"/>
        <w:ind w:left="360"/>
        <w:rPr>
          <w:rFonts w:ascii="Times New Roman" w:hAnsi="Times New Roman" w:cs="Times New Roman"/>
          <w:b/>
          <w:bCs/>
          <w:sz w:val="28"/>
          <w:szCs w:val="28"/>
        </w:rPr>
      </w:pPr>
      <w:r w:rsidRPr="0004782D">
        <w:rPr>
          <w:rFonts w:ascii="Times New Roman" w:hAnsi="Times New Roman" w:cs="Times New Roman"/>
          <w:b/>
          <w:bCs/>
          <w:sz w:val="28"/>
          <w:szCs w:val="28"/>
        </w:rPr>
        <w:t>Suggested Readings</w:t>
      </w:r>
      <w:r>
        <w:rPr>
          <w:rFonts w:ascii="Times New Roman" w:hAnsi="Times New Roman" w:cs="Times New Roman"/>
          <w:b/>
          <w:bCs/>
          <w:sz w:val="28"/>
          <w:szCs w:val="28"/>
        </w:rPr>
        <w:t>:</w:t>
      </w:r>
    </w:p>
    <w:p w:rsidR="0037303B" w:rsidRDefault="0037303B" w:rsidP="0024067A">
      <w:pPr>
        <w:pStyle w:val="ListParagraph"/>
        <w:numPr>
          <w:ilvl w:val="0"/>
          <w:numId w:val="51"/>
        </w:numPr>
        <w:spacing w:after="0" w:line="240" w:lineRule="auto"/>
        <w:rPr>
          <w:rFonts w:ascii="Times New Roman" w:eastAsia="Times New Roman" w:hAnsi="Times New Roman" w:cs="Times New Roman"/>
          <w:sz w:val="24"/>
          <w:szCs w:val="24"/>
          <w:lang w:val="en-US" w:bidi="hi-IN"/>
        </w:rPr>
      </w:pPr>
      <w:r w:rsidRPr="0037303B">
        <w:rPr>
          <w:rFonts w:ascii="Times New Roman" w:eastAsia="Times New Roman" w:hAnsi="Times New Roman" w:cs="Times New Roman"/>
          <w:sz w:val="24"/>
          <w:szCs w:val="24"/>
          <w:lang w:val="en-US" w:bidi="hi-IN"/>
        </w:rPr>
        <w:t xml:space="preserve">Oppeniheim, </w:t>
      </w:r>
      <w:r w:rsidRPr="0037303B">
        <w:rPr>
          <w:rFonts w:ascii="Times New Roman" w:eastAsia="Times New Roman" w:hAnsi="Times New Roman" w:cs="Times New Roman"/>
          <w:i/>
          <w:iCs/>
          <w:sz w:val="24"/>
          <w:szCs w:val="24"/>
          <w:lang w:val="en-US" w:bidi="hi-IN"/>
        </w:rPr>
        <w:t xml:space="preserve">International Law, </w:t>
      </w:r>
      <w:r w:rsidRPr="0037303B">
        <w:rPr>
          <w:rFonts w:ascii="Times New Roman" w:eastAsia="Times New Roman" w:hAnsi="Times New Roman" w:cs="Times New Roman"/>
          <w:sz w:val="24"/>
          <w:szCs w:val="24"/>
          <w:lang w:val="en-US" w:bidi="hi-IN"/>
        </w:rPr>
        <w:t>Biblio Bazaar, LIC, 2010</w:t>
      </w:r>
    </w:p>
    <w:p w:rsidR="0037303B" w:rsidRDefault="0037303B" w:rsidP="0024067A">
      <w:pPr>
        <w:pStyle w:val="ListParagraph"/>
        <w:numPr>
          <w:ilvl w:val="0"/>
          <w:numId w:val="51"/>
        </w:numPr>
        <w:spacing w:after="0" w:line="240" w:lineRule="auto"/>
        <w:rPr>
          <w:rFonts w:ascii="Times New Roman" w:eastAsia="Times New Roman" w:hAnsi="Times New Roman" w:cs="Times New Roman"/>
          <w:sz w:val="24"/>
          <w:szCs w:val="24"/>
          <w:lang w:val="en-US" w:bidi="hi-IN"/>
        </w:rPr>
      </w:pPr>
      <w:r w:rsidRPr="0037303B">
        <w:rPr>
          <w:rFonts w:ascii="Times New Roman" w:eastAsia="Times New Roman" w:hAnsi="Times New Roman" w:cs="Times New Roman"/>
          <w:sz w:val="24"/>
          <w:szCs w:val="24"/>
          <w:lang w:val="en-US" w:bidi="hi-IN"/>
        </w:rPr>
        <w:t xml:space="preserve">James Crawford Brownlie, </w:t>
      </w:r>
      <w:r w:rsidRPr="0037303B">
        <w:rPr>
          <w:rFonts w:ascii="Times New Roman" w:eastAsia="Times New Roman" w:hAnsi="Times New Roman" w:cs="Times New Roman"/>
          <w:i/>
          <w:iCs/>
          <w:sz w:val="24"/>
          <w:szCs w:val="24"/>
          <w:lang w:val="en-US" w:bidi="hi-IN"/>
        </w:rPr>
        <w:t>Principles of International Law</w:t>
      </w:r>
      <w:r w:rsidRPr="0037303B">
        <w:rPr>
          <w:rFonts w:ascii="Times New Roman" w:eastAsia="Times New Roman" w:hAnsi="Times New Roman" w:cs="Times New Roman"/>
          <w:sz w:val="24"/>
          <w:szCs w:val="24"/>
          <w:lang w:val="en-US" w:bidi="hi-IN"/>
        </w:rPr>
        <w:t>, Oxford University Press, 2013</w:t>
      </w:r>
    </w:p>
    <w:p w:rsidR="0037303B" w:rsidRDefault="0037303B" w:rsidP="0024067A">
      <w:pPr>
        <w:pStyle w:val="ListParagraph"/>
        <w:numPr>
          <w:ilvl w:val="0"/>
          <w:numId w:val="51"/>
        </w:numPr>
        <w:spacing w:after="0" w:line="240" w:lineRule="auto"/>
        <w:rPr>
          <w:rFonts w:ascii="Times New Roman" w:eastAsia="Times New Roman" w:hAnsi="Times New Roman" w:cs="Times New Roman"/>
          <w:sz w:val="24"/>
          <w:szCs w:val="24"/>
          <w:lang w:val="en-US" w:bidi="hi-IN"/>
        </w:rPr>
      </w:pPr>
      <w:r w:rsidRPr="0037303B">
        <w:rPr>
          <w:rFonts w:ascii="Times New Roman" w:eastAsia="Times New Roman" w:hAnsi="Times New Roman" w:cs="Times New Roman"/>
          <w:sz w:val="24"/>
          <w:szCs w:val="24"/>
          <w:lang w:val="en-US" w:bidi="hi-IN"/>
        </w:rPr>
        <w:t xml:space="preserve">Starke, </w:t>
      </w:r>
      <w:r w:rsidRPr="0037303B">
        <w:rPr>
          <w:rFonts w:ascii="Times New Roman" w:eastAsia="Times New Roman" w:hAnsi="Times New Roman" w:cs="Times New Roman"/>
          <w:i/>
          <w:iCs/>
          <w:sz w:val="24"/>
          <w:szCs w:val="24"/>
          <w:lang w:val="en-US" w:bidi="hi-IN"/>
        </w:rPr>
        <w:t xml:space="preserve">Introduction to International Law </w:t>
      </w:r>
      <w:r w:rsidRPr="0037303B">
        <w:rPr>
          <w:rFonts w:ascii="Times New Roman" w:eastAsia="Times New Roman" w:hAnsi="Times New Roman" w:cs="Times New Roman"/>
          <w:sz w:val="24"/>
          <w:szCs w:val="24"/>
          <w:lang w:val="en-US" w:bidi="hi-IN"/>
        </w:rPr>
        <w:t xml:space="preserve">, Oxford University Press, 2013 </w:t>
      </w:r>
    </w:p>
    <w:p w:rsidR="0037303B" w:rsidRDefault="0037303B" w:rsidP="0024067A">
      <w:pPr>
        <w:pStyle w:val="ListParagraph"/>
        <w:numPr>
          <w:ilvl w:val="0"/>
          <w:numId w:val="51"/>
        </w:numPr>
        <w:spacing w:after="0" w:line="240" w:lineRule="auto"/>
        <w:rPr>
          <w:rFonts w:ascii="Times New Roman" w:eastAsia="Times New Roman" w:hAnsi="Times New Roman" w:cs="Times New Roman"/>
          <w:sz w:val="24"/>
          <w:szCs w:val="24"/>
          <w:lang w:val="en-US" w:bidi="hi-IN"/>
        </w:rPr>
      </w:pPr>
      <w:r w:rsidRPr="0037303B">
        <w:rPr>
          <w:rFonts w:ascii="Times New Roman" w:eastAsia="Times New Roman" w:hAnsi="Times New Roman" w:cs="Times New Roman"/>
          <w:sz w:val="24"/>
          <w:szCs w:val="24"/>
          <w:lang w:val="en-US" w:bidi="hi-IN"/>
        </w:rPr>
        <w:t xml:space="preserve">Shaw, </w:t>
      </w:r>
      <w:r w:rsidRPr="0037303B">
        <w:rPr>
          <w:rFonts w:ascii="Times New Roman" w:eastAsia="Times New Roman" w:hAnsi="Times New Roman" w:cs="Times New Roman"/>
          <w:i/>
          <w:iCs/>
          <w:sz w:val="24"/>
          <w:szCs w:val="24"/>
          <w:lang w:val="en-US" w:bidi="hi-IN"/>
        </w:rPr>
        <w:t>International Law</w:t>
      </w:r>
      <w:r w:rsidRPr="0037303B">
        <w:rPr>
          <w:rFonts w:ascii="Times New Roman" w:eastAsia="Times New Roman" w:hAnsi="Times New Roman" w:cs="Times New Roman"/>
          <w:sz w:val="24"/>
          <w:szCs w:val="24"/>
          <w:lang w:val="en-US" w:bidi="hi-IN"/>
        </w:rPr>
        <w:t xml:space="preserve">, Cambridge University Press, 2008 (6th Edn) </w:t>
      </w:r>
    </w:p>
    <w:p w:rsidR="0037303B" w:rsidRDefault="0037303B" w:rsidP="0024067A">
      <w:pPr>
        <w:pStyle w:val="ListParagraph"/>
        <w:numPr>
          <w:ilvl w:val="0"/>
          <w:numId w:val="51"/>
        </w:numPr>
        <w:spacing w:after="0" w:line="240" w:lineRule="auto"/>
        <w:rPr>
          <w:rFonts w:ascii="Times New Roman" w:eastAsia="Times New Roman" w:hAnsi="Times New Roman" w:cs="Times New Roman"/>
          <w:sz w:val="24"/>
          <w:szCs w:val="24"/>
          <w:lang w:val="en-US" w:bidi="hi-IN"/>
        </w:rPr>
      </w:pPr>
      <w:r w:rsidRPr="0037303B">
        <w:rPr>
          <w:rFonts w:ascii="Times New Roman" w:eastAsia="Times New Roman" w:hAnsi="Times New Roman" w:cs="Times New Roman"/>
          <w:sz w:val="24"/>
          <w:szCs w:val="24"/>
          <w:lang w:val="en-US" w:bidi="hi-IN"/>
        </w:rPr>
        <w:t xml:space="preserve">A. Boyle &amp; C. Chinkin, </w:t>
      </w:r>
      <w:r w:rsidRPr="0037303B">
        <w:rPr>
          <w:rFonts w:ascii="Times New Roman" w:eastAsia="Times New Roman" w:hAnsi="Times New Roman" w:cs="Times New Roman"/>
          <w:i/>
          <w:iCs/>
          <w:sz w:val="24"/>
          <w:szCs w:val="24"/>
          <w:lang w:val="en-US" w:bidi="hi-IN"/>
        </w:rPr>
        <w:t>The Making of International Law, Foundations of Public International Law</w:t>
      </w:r>
      <w:r w:rsidRPr="0037303B">
        <w:rPr>
          <w:rFonts w:ascii="Times New Roman" w:eastAsia="Times New Roman" w:hAnsi="Times New Roman" w:cs="Times New Roman"/>
          <w:sz w:val="24"/>
          <w:szCs w:val="24"/>
          <w:lang w:val="en-US" w:bidi="hi-IN"/>
        </w:rPr>
        <w:t xml:space="preserve">, Oxford University Press, 2007 </w:t>
      </w:r>
    </w:p>
    <w:p w:rsidR="0037303B" w:rsidRDefault="0037303B" w:rsidP="0024067A">
      <w:pPr>
        <w:pStyle w:val="ListParagraph"/>
        <w:numPr>
          <w:ilvl w:val="0"/>
          <w:numId w:val="51"/>
        </w:numPr>
        <w:spacing w:after="0" w:line="240" w:lineRule="auto"/>
        <w:rPr>
          <w:rFonts w:ascii="Times New Roman" w:eastAsia="Times New Roman" w:hAnsi="Times New Roman" w:cs="Times New Roman"/>
          <w:sz w:val="24"/>
          <w:szCs w:val="24"/>
          <w:lang w:val="en-US" w:bidi="hi-IN"/>
        </w:rPr>
      </w:pPr>
      <w:r w:rsidRPr="0037303B">
        <w:rPr>
          <w:rFonts w:ascii="Times New Roman" w:eastAsia="Times New Roman" w:hAnsi="Times New Roman" w:cs="Times New Roman"/>
          <w:sz w:val="24"/>
          <w:szCs w:val="24"/>
          <w:lang w:val="en-US" w:bidi="hi-IN"/>
        </w:rPr>
        <w:t xml:space="preserve">R. P. Dhokalia, </w:t>
      </w:r>
      <w:r w:rsidRPr="0037303B">
        <w:rPr>
          <w:rFonts w:ascii="Times New Roman" w:eastAsia="Times New Roman" w:hAnsi="Times New Roman" w:cs="Times New Roman"/>
          <w:i/>
          <w:iCs/>
          <w:sz w:val="24"/>
          <w:szCs w:val="24"/>
          <w:lang w:val="en-US" w:bidi="hi-IN"/>
        </w:rPr>
        <w:t>The Codification of Public International Law</w:t>
      </w:r>
      <w:r w:rsidRPr="0037303B">
        <w:rPr>
          <w:rFonts w:ascii="Times New Roman" w:eastAsia="Times New Roman" w:hAnsi="Times New Roman" w:cs="Times New Roman"/>
          <w:sz w:val="24"/>
          <w:szCs w:val="24"/>
          <w:lang w:val="en-US" w:bidi="hi-IN"/>
        </w:rPr>
        <w:t xml:space="preserve">, United Kingdom: Manchester University Press, 1970 </w:t>
      </w:r>
    </w:p>
    <w:p w:rsidR="0037303B" w:rsidRDefault="0037303B" w:rsidP="0024067A">
      <w:pPr>
        <w:pStyle w:val="ListParagraph"/>
        <w:numPr>
          <w:ilvl w:val="0"/>
          <w:numId w:val="51"/>
        </w:numPr>
        <w:spacing w:after="0" w:line="240" w:lineRule="auto"/>
        <w:rPr>
          <w:rFonts w:ascii="Times New Roman" w:eastAsia="Times New Roman" w:hAnsi="Times New Roman" w:cs="Times New Roman"/>
          <w:sz w:val="24"/>
          <w:szCs w:val="24"/>
          <w:lang w:val="en-US" w:bidi="hi-IN"/>
        </w:rPr>
      </w:pPr>
      <w:r w:rsidRPr="0037303B">
        <w:rPr>
          <w:rFonts w:ascii="Times New Roman" w:eastAsia="Times New Roman" w:hAnsi="Times New Roman" w:cs="Times New Roman"/>
          <w:sz w:val="24"/>
          <w:szCs w:val="24"/>
          <w:lang w:val="en-US" w:bidi="hi-IN"/>
        </w:rPr>
        <w:t xml:space="preserve">Mark Villiger, “The Factual Framework: Codification in Past and Present”, in </w:t>
      </w:r>
      <w:r w:rsidRPr="0037303B">
        <w:rPr>
          <w:rFonts w:ascii="Times New Roman" w:eastAsia="Times New Roman" w:hAnsi="Times New Roman" w:cs="Times New Roman"/>
          <w:i/>
          <w:iCs/>
          <w:sz w:val="24"/>
          <w:szCs w:val="24"/>
          <w:lang w:val="en-US" w:bidi="hi-IN"/>
        </w:rPr>
        <w:t>Customary International Law and Treaties</w:t>
      </w:r>
      <w:r w:rsidRPr="0037303B">
        <w:rPr>
          <w:rFonts w:ascii="Times New Roman" w:eastAsia="Times New Roman" w:hAnsi="Times New Roman" w:cs="Times New Roman"/>
          <w:sz w:val="24"/>
          <w:szCs w:val="24"/>
          <w:lang w:val="en-US" w:bidi="hi-IN"/>
        </w:rPr>
        <w:t xml:space="preserve">, Mark Villger, pp.63-113, The Netherlands: MartinusNijhoff, 1985 </w:t>
      </w:r>
    </w:p>
    <w:p w:rsidR="0037303B" w:rsidRDefault="0037303B" w:rsidP="0024067A">
      <w:pPr>
        <w:pStyle w:val="ListParagraph"/>
        <w:numPr>
          <w:ilvl w:val="0"/>
          <w:numId w:val="51"/>
        </w:numPr>
        <w:spacing w:after="0" w:line="240" w:lineRule="auto"/>
        <w:rPr>
          <w:rFonts w:ascii="Times New Roman" w:eastAsia="Times New Roman" w:hAnsi="Times New Roman" w:cs="Times New Roman"/>
          <w:sz w:val="24"/>
          <w:szCs w:val="24"/>
          <w:lang w:val="en-US" w:bidi="hi-IN"/>
        </w:rPr>
      </w:pPr>
      <w:r w:rsidRPr="0037303B">
        <w:rPr>
          <w:rFonts w:ascii="Times New Roman" w:eastAsia="Times New Roman" w:hAnsi="Times New Roman" w:cs="Times New Roman"/>
          <w:sz w:val="24"/>
          <w:szCs w:val="24"/>
          <w:lang w:val="en-US" w:bidi="hi-IN"/>
        </w:rPr>
        <w:t xml:space="preserve">S.K. Kapoor, </w:t>
      </w:r>
      <w:r w:rsidRPr="0037303B">
        <w:rPr>
          <w:rFonts w:ascii="Times New Roman" w:eastAsia="Times New Roman" w:hAnsi="Times New Roman" w:cs="Times New Roman"/>
          <w:i/>
          <w:iCs/>
          <w:sz w:val="24"/>
          <w:szCs w:val="24"/>
          <w:lang w:val="en-US" w:bidi="hi-IN"/>
        </w:rPr>
        <w:t>International Law, Human Rights</w:t>
      </w:r>
      <w:r w:rsidRPr="0037303B">
        <w:rPr>
          <w:rFonts w:ascii="Times New Roman" w:eastAsia="Times New Roman" w:hAnsi="Times New Roman" w:cs="Times New Roman"/>
          <w:sz w:val="24"/>
          <w:szCs w:val="24"/>
          <w:lang w:val="en-US" w:bidi="hi-IN"/>
        </w:rPr>
        <w:t xml:space="preserve">, Central Law Agency, 2009 </w:t>
      </w:r>
    </w:p>
    <w:p w:rsidR="00074505" w:rsidRPr="009316C9" w:rsidRDefault="00074505" w:rsidP="0024067A">
      <w:pPr>
        <w:pStyle w:val="ListParagraph"/>
        <w:numPr>
          <w:ilvl w:val="0"/>
          <w:numId w:val="51"/>
        </w:numPr>
        <w:spacing w:after="0" w:line="240" w:lineRule="auto"/>
        <w:rPr>
          <w:rFonts w:ascii="Times New Roman" w:hAnsi="Times New Roman" w:cs="Times New Roman"/>
          <w:b/>
          <w:bCs/>
          <w:smallCaps/>
          <w:sz w:val="28"/>
          <w:szCs w:val="28"/>
        </w:rPr>
      </w:pPr>
      <w:r w:rsidRPr="009316C9">
        <w:rPr>
          <w:rFonts w:ascii="Times New Roman" w:eastAsia="Times New Roman" w:hAnsi="Times New Roman" w:cs="Times New Roman"/>
          <w:sz w:val="24"/>
          <w:szCs w:val="24"/>
          <w:lang w:val="en-US" w:bidi="hi-IN"/>
        </w:rPr>
        <w:t>Brownlie, Principles of International Law (Oxford Universal Press).</w:t>
      </w:r>
    </w:p>
    <w:p w:rsidR="00074505" w:rsidRPr="000911D6" w:rsidRDefault="00074505" w:rsidP="0024067A">
      <w:pPr>
        <w:pStyle w:val="ListParagraph"/>
        <w:numPr>
          <w:ilvl w:val="0"/>
          <w:numId w:val="51"/>
        </w:numPr>
        <w:spacing w:after="0" w:line="240" w:lineRule="auto"/>
        <w:rPr>
          <w:rFonts w:ascii="Times New Roman" w:eastAsia="Times New Roman" w:hAnsi="Times New Roman" w:cs="Times New Roman"/>
          <w:sz w:val="24"/>
          <w:szCs w:val="24"/>
          <w:lang w:val="en-US" w:bidi="hi-IN"/>
        </w:rPr>
      </w:pPr>
      <w:r w:rsidRPr="000911D6">
        <w:rPr>
          <w:rFonts w:ascii="Times New Roman" w:eastAsia="Times New Roman" w:hAnsi="Times New Roman" w:cs="Times New Roman"/>
          <w:sz w:val="24"/>
          <w:szCs w:val="24"/>
          <w:lang w:val="en-US" w:bidi="hi-IN"/>
        </w:rPr>
        <w:t>Lang Winfried (ed) Sustainable Develop</w:t>
      </w:r>
      <w:r>
        <w:rPr>
          <w:rFonts w:ascii="Times New Roman" w:eastAsia="Times New Roman" w:hAnsi="Times New Roman" w:cs="Times New Roman"/>
          <w:sz w:val="24"/>
          <w:szCs w:val="24"/>
          <w:lang w:val="en-US" w:bidi="hi-IN"/>
        </w:rPr>
        <w:t>m</w:t>
      </w:r>
      <w:r w:rsidRPr="000911D6">
        <w:rPr>
          <w:rFonts w:ascii="Times New Roman" w:eastAsia="Times New Roman" w:hAnsi="Times New Roman" w:cs="Times New Roman"/>
          <w:sz w:val="24"/>
          <w:szCs w:val="24"/>
          <w:lang w:val="en-US" w:bidi="hi-IN"/>
        </w:rPr>
        <w:t>ent and International Law, 1995.</w:t>
      </w:r>
    </w:p>
    <w:p w:rsidR="00074505" w:rsidRDefault="00074505" w:rsidP="0024067A">
      <w:pPr>
        <w:pStyle w:val="ListParagraph"/>
        <w:numPr>
          <w:ilvl w:val="0"/>
          <w:numId w:val="51"/>
        </w:numPr>
        <w:spacing w:after="0" w:line="240" w:lineRule="auto"/>
        <w:rPr>
          <w:rFonts w:ascii="Times New Roman" w:eastAsia="Times New Roman" w:hAnsi="Times New Roman" w:cs="Times New Roman"/>
          <w:sz w:val="24"/>
          <w:szCs w:val="24"/>
          <w:lang w:val="en-US" w:bidi="hi-IN"/>
        </w:rPr>
      </w:pPr>
      <w:r w:rsidRPr="000911D6">
        <w:rPr>
          <w:rFonts w:ascii="Times New Roman" w:eastAsia="Times New Roman" w:hAnsi="Times New Roman" w:cs="Times New Roman"/>
          <w:sz w:val="24"/>
          <w:szCs w:val="24"/>
          <w:lang w:val="en-US" w:bidi="hi-IN"/>
        </w:rPr>
        <w:t>Rebecca Wallace, International Law</w:t>
      </w:r>
    </w:p>
    <w:p w:rsidR="00074505" w:rsidRPr="00EB2DEC" w:rsidRDefault="00074505" w:rsidP="00EB2DEC">
      <w:pPr>
        <w:spacing w:after="0" w:line="240" w:lineRule="auto"/>
        <w:ind w:left="360"/>
        <w:rPr>
          <w:rFonts w:ascii="Times New Roman" w:hAnsi="Times New Roman" w:cs="Times New Roman"/>
          <w:sz w:val="28"/>
          <w:szCs w:val="28"/>
        </w:rPr>
      </w:pPr>
    </w:p>
    <w:p w:rsidR="0021218D" w:rsidRDefault="0021218D" w:rsidP="009316C9">
      <w:pPr>
        <w:spacing w:after="0"/>
        <w:ind w:firstLine="720"/>
        <w:rPr>
          <w:rFonts w:ascii="Times New Roman" w:hAnsi="Times New Roman" w:cs="Times New Roman"/>
          <w:sz w:val="28"/>
          <w:szCs w:val="28"/>
        </w:rPr>
      </w:pPr>
    </w:p>
    <w:p w:rsidR="009316C9" w:rsidRDefault="009316C9" w:rsidP="009316C9">
      <w:pPr>
        <w:spacing w:after="0"/>
        <w:ind w:firstLine="720"/>
        <w:rPr>
          <w:rFonts w:ascii="Times New Roman" w:hAnsi="Times New Roman" w:cs="Times New Roman"/>
          <w:sz w:val="28"/>
          <w:szCs w:val="28"/>
        </w:rPr>
      </w:pPr>
    </w:p>
    <w:p w:rsidR="009316C9" w:rsidRDefault="009316C9" w:rsidP="009316C9">
      <w:pPr>
        <w:spacing w:after="0"/>
        <w:ind w:firstLine="720"/>
        <w:rPr>
          <w:rFonts w:ascii="Times New Roman" w:hAnsi="Times New Roman" w:cs="Times New Roman"/>
          <w:sz w:val="28"/>
          <w:szCs w:val="28"/>
        </w:rPr>
      </w:pPr>
    </w:p>
    <w:p w:rsidR="009316C9" w:rsidRDefault="009316C9" w:rsidP="009316C9">
      <w:pPr>
        <w:spacing w:after="0"/>
        <w:ind w:firstLine="720"/>
        <w:rPr>
          <w:rFonts w:ascii="Times New Roman" w:hAnsi="Times New Roman" w:cs="Times New Roman"/>
          <w:sz w:val="28"/>
          <w:szCs w:val="28"/>
        </w:rPr>
      </w:pPr>
    </w:p>
    <w:p w:rsidR="00074505" w:rsidRDefault="00074505" w:rsidP="009316C9">
      <w:pPr>
        <w:spacing w:after="0"/>
        <w:ind w:firstLine="720"/>
        <w:rPr>
          <w:rFonts w:ascii="Times New Roman" w:hAnsi="Times New Roman" w:cs="Times New Roman"/>
          <w:sz w:val="28"/>
          <w:szCs w:val="28"/>
        </w:rPr>
      </w:pPr>
    </w:p>
    <w:p w:rsidR="0021218D" w:rsidRDefault="0021218D" w:rsidP="00207F04">
      <w:pPr>
        <w:spacing w:after="0"/>
        <w:rPr>
          <w:rFonts w:ascii="Times New Roman" w:hAnsi="Times New Roman" w:cs="Times New Roman"/>
          <w:sz w:val="28"/>
          <w:szCs w:val="28"/>
        </w:rPr>
      </w:pPr>
    </w:p>
    <w:p w:rsidR="0021218D" w:rsidRDefault="00E060BF" w:rsidP="00BC5C93">
      <w:pPr>
        <w:tabs>
          <w:tab w:val="left" w:pos="1095"/>
          <w:tab w:val="left" w:pos="1970"/>
        </w:tabs>
        <w:spacing w:after="0"/>
        <w:rPr>
          <w:rFonts w:ascii="Times New Roman" w:hAnsi="Times New Roman" w:cs="Times New Roman"/>
          <w:sz w:val="28"/>
          <w:szCs w:val="28"/>
        </w:rPr>
      </w:pPr>
      <w:r>
        <w:rPr>
          <w:rFonts w:ascii="Times New Roman" w:hAnsi="Times New Roman" w:cs="Times New Roman"/>
          <w:sz w:val="28"/>
          <w:szCs w:val="28"/>
        </w:rPr>
        <w:tab/>
      </w:r>
      <w:r w:rsidR="00BC5C93">
        <w:rPr>
          <w:rFonts w:ascii="Times New Roman" w:hAnsi="Times New Roman" w:cs="Times New Roman"/>
          <w:sz w:val="28"/>
          <w:szCs w:val="28"/>
        </w:rPr>
        <w:tab/>
      </w:r>
    </w:p>
    <w:p w:rsidR="00BC5C93" w:rsidRDefault="00BC5C93" w:rsidP="00BC5C93">
      <w:pPr>
        <w:tabs>
          <w:tab w:val="left" w:pos="1095"/>
          <w:tab w:val="left" w:pos="1970"/>
        </w:tabs>
        <w:spacing w:after="0"/>
        <w:rPr>
          <w:rFonts w:ascii="Times New Roman" w:hAnsi="Times New Roman" w:cs="Times New Roman"/>
          <w:sz w:val="28"/>
          <w:szCs w:val="28"/>
        </w:rPr>
      </w:pPr>
    </w:p>
    <w:p w:rsidR="00BC5C93" w:rsidRDefault="00BC5C93" w:rsidP="00BC5C93">
      <w:pPr>
        <w:tabs>
          <w:tab w:val="left" w:pos="1095"/>
          <w:tab w:val="left" w:pos="1970"/>
        </w:tabs>
        <w:spacing w:after="0"/>
        <w:rPr>
          <w:rFonts w:ascii="Times New Roman" w:hAnsi="Times New Roman" w:cs="Times New Roman"/>
          <w:sz w:val="28"/>
          <w:szCs w:val="28"/>
        </w:rPr>
      </w:pPr>
    </w:p>
    <w:p w:rsidR="00E060BF" w:rsidRDefault="00E060BF" w:rsidP="00E060BF">
      <w:pPr>
        <w:tabs>
          <w:tab w:val="left" w:pos="1095"/>
        </w:tabs>
        <w:spacing w:after="0"/>
        <w:rPr>
          <w:rFonts w:ascii="Times New Roman" w:hAnsi="Times New Roman" w:cs="Times New Roman"/>
          <w:sz w:val="28"/>
          <w:szCs w:val="28"/>
        </w:rPr>
      </w:pPr>
    </w:p>
    <w:p w:rsidR="00E060BF" w:rsidRDefault="00E060BF" w:rsidP="00E060BF">
      <w:pPr>
        <w:tabs>
          <w:tab w:val="left" w:pos="1095"/>
        </w:tabs>
        <w:spacing w:after="0"/>
        <w:rPr>
          <w:rFonts w:ascii="Times New Roman" w:hAnsi="Times New Roman" w:cs="Times New Roman"/>
          <w:sz w:val="28"/>
          <w:szCs w:val="28"/>
        </w:rPr>
      </w:pPr>
    </w:p>
    <w:p w:rsidR="00E060BF" w:rsidRDefault="00E060BF" w:rsidP="00E060BF">
      <w:pPr>
        <w:tabs>
          <w:tab w:val="left" w:pos="1095"/>
        </w:tabs>
        <w:spacing w:after="0"/>
        <w:rPr>
          <w:rFonts w:ascii="Times New Roman" w:hAnsi="Times New Roman" w:cs="Times New Roman"/>
          <w:sz w:val="28"/>
          <w:szCs w:val="28"/>
        </w:rPr>
      </w:pPr>
    </w:p>
    <w:p w:rsidR="00E060BF" w:rsidRDefault="00E060BF" w:rsidP="00E060BF">
      <w:pPr>
        <w:tabs>
          <w:tab w:val="left" w:pos="1095"/>
        </w:tabs>
        <w:spacing w:after="0"/>
        <w:rPr>
          <w:rFonts w:ascii="Times New Roman" w:hAnsi="Times New Roman" w:cs="Times New Roman"/>
          <w:sz w:val="28"/>
          <w:szCs w:val="28"/>
        </w:rPr>
      </w:pPr>
    </w:p>
    <w:p w:rsidR="00E060BF" w:rsidRDefault="00E060BF" w:rsidP="00E060BF">
      <w:pPr>
        <w:tabs>
          <w:tab w:val="left" w:pos="1095"/>
        </w:tabs>
        <w:spacing w:after="0"/>
        <w:rPr>
          <w:rFonts w:ascii="Times New Roman" w:hAnsi="Times New Roman" w:cs="Times New Roman"/>
          <w:sz w:val="28"/>
          <w:szCs w:val="28"/>
        </w:rPr>
      </w:pPr>
    </w:p>
    <w:tbl>
      <w:tblPr>
        <w:tblStyle w:val="TableGrid"/>
        <w:tblW w:w="10863" w:type="dxa"/>
        <w:tblInd w:w="-390" w:type="dxa"/>
        <w:tblLayout w:type="fixed"/>
        <w:tblLook w:val="04A0"/>
      </w:tblPr>
      <w:tblGrid>
        <w:gridCol w:w="1501"/>
        <w:gridCol w:w="4499"/>
        <w:gridCol w:w="810"/>
        <w:gridCol w:w="990"/>
        <w:gridCol w:w="1170"/>
        <w:gridCol w:w="1080"/>
        <w:gridCol w:w="813"/>
      </w:tblGrid>
      <w:tr w:rsidR="00B52348" w:rsidTr="009819CB">
        <w:tc>
          <w:tcPr>
            <w:tcW w:w="1501" w:type="dxa"/>
          </w:tcPr>
          <w:p w:rsidR="00B52348" w:rsidRPr="008607DF" w:rsidRDefault="00B52348" w:rsidP="0016672E">
            <w:pPr>
              <w:jc w:val="center"/>
              <w:rPr>
                <w:rFonts w:ascii="Times New Roman" w:hAnsi="Times New Roman" w:cs="Times New Roman"/>
                <w:b/>
                <w:sz w:val="24"/>
                <w:szCs w:val="24"/>
              </w:rPr>
            </w:pPr>
            <w:r w:rsidRPr="008607DF">
              <w:rPr>
                <w:rFonts w:ascii="Times New Roman" w:hAnsi="Times New Roman" w:cs="Times New Roman"/>
                <w:b/>
                <w:sz w:val="24"/>
                <w:szCs w:val="24"/>
              </w:rPr>
              <w:lastRenderedPageBreak/>
              <w:t>Code No.</w:t>
            </w:r>
          </w:p>
        </w:tc>
        <w:tc>
          <w:tcPr>
            <w:tcW w:w="4499" w:type="dxa"/>
          </w:tcPr>
          <w:p w:rsidR="00B52348" w:rsidRPr="008607DF" w:rsidRDefault="00B52348" w:rsidP="0016672E">
            <w:pPr>
              <w:tabs>
                <w:tab w:val="center" w:pos="2727"/>
                <w:tab w:val="right" w:pos="5454"/>
              </w:tabs>
              <w:jc w:val="center"/>
              <w:rPr>
                <w:rFonts w:ascii="Times New Roman" w:hAnsi="Times New Roman" w:cs="Times New Roman"/>
                <w:b/>
                <w:sz w:val="24"/>
                <w:szCs w:val="24"/>
              </w:rPr>
            </w:pPr>
            <w:r w:rsidRPr="008607DF">
              <w:rPr>
                <w:rFonts w:ascii="Times New Roman" w:hAnsi="Times New Roman" w:cs="Times New Roman"/>
                <w:b/>
                <w:sz w:val="24"/>
                <w:szCs w:val="24"/>
              </w:rPr>
              <w:t>Paper</w:t>
            </w:r>
          </w:p>
        </w:tc>
        <w:tc>
          <w:tcPr>
            <w:tcW w:w="810" w:type="dxa"/>
          </w:tcPr>
          <w:p w:rsidR="00B52348" w:rsidRPr="008607DF" w:rsidRDefault="00B52348" w:rsidP="0016672E">
            <w:pPr>
              <w:jc w:val="center"/>
              <w:rPr>
                <w:rFonts w:ascii="Times New Roman" w:hAnsi="Times New Roman" w:cs="Times New Roman"/>
                <w:b/>
                <w:sz w:val="24"/>
                <w:szCs w:val="24"/>
              </w:rPr>
            </w:pPr>
            <w:r w:rsidRPr="008607DF">
              <w:rPr>
                <w:rFonts w:ascii="Times New Roman" w:hAnsi="Times New Roman" w:cs="Times New Roman"/>
                <w:b/>
                <w:sz w:val="24"/>
                <w:szCs w:val="24"/>
              </w:rPr>
              <w:t>L</w:t>
            </w:r>
          </w:p>
        </w:tc>
        <w:tc>
          <w:tcPr>
            <w:tcW w:w="990" w:type="dxa"/>
          </w:tcPr>
          <w:p w:rsidR="00B52348" w:rsidRPr="008607DF" w:rsidRDefault="00B52348" w:rsidP="0016672E">
            <w:pPr>
              <w:jc w:val="center"/>
              <w:rPr>
                <w:rFonts w:ascii="Times New Roman" w:hAnsi="Times New Roman" w:cs="Times New Roman"/>
                <w:b/>
                <w:sz w:val="24"/>
                <w:szCs w:val="24"/>
              </w:rPr>
            </w:pPr>
            <w:r w:rsidRPr="008607DF">
              <w:rPr>
                <w:rFonts w:ascii="Times New Roman" w:hAnsi="Times New Roman" w:cs="Times New Roman"/>
                <w:b/>
                <w:sz w:val="24"/>
                <w:szCs w:val="24"/>
              </w:rPr>
              <w:t>Credits</w:t>
            </w:r>
          </w:p>
        </w:tc>
        <w:tc>
          <w:tcPr>
            <w:tcW w:w="3063" w:type="dxa"/>
            <w:gridSpan w:val="3"/>
          </w:tcPr>
          <w:p w:rsidR="00B52348" w:rsidRDefault="00B52348" w:rsidP="0016672E">
            <w:pPr>
              <w:jc w:val="center"/>
              <w:rPr>
                <w:rFonts w:ascii="Times New Roman" w:hAnsi="Times New Roman" w:cs="Times New Roman"/>
                <w:sz w:val="24"/>
                <w:szCs w:val="24"/>
              </w:rPr>
            </w:pPr>
            <w:r w:rsidRPr="008607DF">
              <w:rPr>
                <w:rFonts w:ascii="Times New Roman" w:hAnsi="Times New Roman" w:cs="Times New Roman"/>
                <w:b/>
                <w:sz w:val="24"/>
                <w:szCs w:val="24"/>
              </w:rPr>
              <w:t>Total Marks</w:t>
            </w:r>
          </w:p>
        </w:tc>
      </w:tr>
      <w:tr w:rsidR="00B52348" w:rsidRPr="008607DF" w:rsidTr="009819CB">
        <w:tc>
          <w:tcPr>
            <w:tcW w:w="1501" w:type="dxa"/>
          </w:tcPr>
          <w:p w:rsidR="00B52348" w:rsidRPr="008607DF" w:rsidRDefault="00B52348" w:rsidP="0016672E">
            <w:pPr>
              <w:jc w:val="center"/>
              <w:rPr>
                <w:rFonts w:ascii="Times New Roman" w:hAnsi="Times New Roman" w:cs="Times New Roman"/>
                <w:b/>
                <w:sz w:val="24"/>
                <w:szCs w:val="24"/>
              </w:rPr>
            </w:pPr>
          </w:p>
        </w:tc>
        <w:tc>
          <w:tcPr>
            <w:tcW w:w="4499" w:type="dxa"/>
          </w:tcPr>
          <w:p w:rsidR="00B52348" w:rsidRPr="008607DF" w:rsidRDefault="00B52348" w:rsidP="0016672E">
            <w:pPr>
              <w:tabs>
                <w:tab w:val="center" w:pos="2727"/>
                <w:tab w:val="right" w:pos="5454"/>
              </w:tabs>
              <w:rPr>
                <w:rFonts w:ascii="Times New Roman" w:hAnsi="Times New Roman" w:cs="Times New Roman"/>
                <w:b/>
                <w:sz w:val="24"/>
                <w:szCs w:val="24"/>
              </w:rPr>
            </w:pPr>
          </w:p>
        </w:tc>
        <w:tc>
          <w:tcPr>
            <w:tcW w:w="810" w:type="dxa"/>
          </w:tcPr>
          <w:p w:rsidR="00B52348" w:rsidRPr="008607DF" w:rsidRDefault="00B52348" w:rsidP="0016672E">
            <w:pPr>
              <w:jc w:val="center"/>
              <w:rPr>
                <w:rFonts w:ascii="Times New Roman" w:hAnsi="Times New Roman" w:cs="Times New Roman"/>
                <w:b/>
                <w:sz w:val="24"/>
                <w:szCs w:val="24"/>
              </w:rPr>
            </w:pPr>
          </w:p>
        </w:tc>
        <w:tc>
          <w:tcPr>
            <w:tcW w:w="990" w:type="dxa"/>
          </w:tcPr>
          <w:p w:rsidR="00B52348" w:rsidRPr="008607DF" w:rsidRDefault="00B52348" w:rsidP="0016672E">
            <w:pPr>
              <w:jc w:val="center"/>
              <w:rPr>
                <w:rFonts w:ascii="Times New Roman" w:hAnsi="Times New Roman" w:cs="Times New Roman"/>
                <w:b/>
                <w:sz w:val="24"/>
                <w:szCs w:val="24"/>
              </w:rPr>
            </w:pPr>
          </w:p>
        </w:tc>
        <w:tc>
          <w:tcPr>
            <w:tcW w:w="1170" w:type="dxa"/>
          </w:tcPr>
          <w:p w:rsidR="00B52348" w:rsidRPr="008607DF" w:rsidRDefault="00B52348" w:rsidP="0016672E">
            <w:pPr>
              <w:jc w:val="center"/>
              <w:rPr>
                <w:rFonts w:ascii="Times New Roman" w:hAnsi="Times New Roman" w:cs="Times New Roman"/>
                <w:b/>
                <w:sz w:val="24"/>
                <w:szCs w:val="24"/>
              </w:rPr>
            </w:pPr>
            <w:r w:rsidRPr="008607DF">
              <w:rPr>
                <w:rFonts w:ascii="Times New Roman" w:hAnsi="Times New Roman" w:cs="Times New Roman"/>
                <w:sz w:val="24"/>
                <w:szCs w:val="24"/>
              </w:rPr>
              <w:t>Internal</w:t>
            </w:r>
          </w:p>
        </w:tc>
        <w:tc>
          <w:tcPr>
            <w:tcW w:w="1080" w:type="dxa"/>
          </w:tcPr>
          <w:p w:rsidR="00B52348" w:rsidRPr="008607DF" w:rsidRDefault="00B52348" w:rsidP="0016672E">
            <w:pPr>
              <w:rPr>
                <w:rFonts w:ascii="Times New Roman" w:hAnsi="Times New Roman" w:cs="Times New Roman"/>
                <w:b/>
                <w:sz w:val="24"/>
                <w:szCs w:val="24"/>
              </w:rPr>
            </w:pPr>
            <w:r>
              <w:rPr>
                <w:rFonts w:ascii="Times New Roman" w:hAnsi="Times New Roman" w:cs="Times New Roman"/>
                <w:sz w:val="24"/>
                <w:szCs w:val="24"/>
              </w:rPr>
              <w:t>External</w:t>
            </w:r>
          </w:p>
        </w:tc>
        <w:tc>
          <w:tcPr>
            <w:tcW w:w="813" w:type="dxa"/>
          </w:tcPr>
          <w:p w:rsidR="00B52348" w:rsidRPr="008607DF" w:rsidRDefault="00B52348" w:rsidP="0016672E">
            <w:pPr>
              <w:jc w:val="center"/>
              <w:rPr>
                <w:rFonts w:ascii="Times New Roman" w:hAnsi="Times New Roman" w:cs="Times New Roman"/>
                <w:b/>
                <w:sz w:val="24"/>
                <w:szCs w:val="24"/>
              </w:rPr>
            </w:pPr>
            <w:r w:rsidRPr="008607DF">
              <w:rPr>
                <w:rFonts w:ascii="Times New Roman" w:hAnsi="Times New Roman" w:cs="Times New Roman"/>
                <w:b/>
                <w:sz w:val="24"/>
                <w:szCs w:val="24"/>
              </w:rPr>
              <w:t>Total</w:t>
            </w:r>
          </w:p>
        </w:tc>
      </w:tr>
      <w:tr w:rsidR="00A14055" w:rsidRPr="008607DF" w:rsidTr="009819CB">
        <w:tc>
          <w:tcPr>
            <w:tcW w:w="1501" w:type="dxa"/>
          </w:tcPr>
          <w:p w:rsidR="00A14055" w:rsidRPr="008607DF" w:rsidRDefault="00A14055" w:rsidP="009819CB">
            <w:pPr>
              <w:jc w:val="center"/>
              <w:rPr>
                <w:rFonts w:ascii="Times New Roman" w:hAnsi="Times New Roman" w:cs="Times New Roman"/>
                <w:sz w:val="24"/>
                <w:szCs w:val="24"/>
              </w:rPr>
            </w:pPr>
            <w:r>
              <w:rPr>
                <w:rFonts w:ascii="Times New Roman" w:hAnsi="Times New Roman" w:cs="Times New Roman"/>
                <w:sz w:val="24"/>
                <w:szCs w:val="24"/>
              </w:rPr>
              <w:t>LLM-10</w:t>
            </w:r>
            <w:r w:rsidR="0016672E">
              <w:rPr>
                <w:rFonts w:ascii="Times New Roman" w:hAnsi="Times New Roman" w:cs="Times New Roman"/>
                <w:sz w:val="24"/>
                <w:szCs w:val="24"/>
              </w:rPr>
              <w:t>6</w:t>
            </w:r>
            <w:r w:rsidR="009819CB">
              <w:rPr>
                <w:rFonts w:ascii="Times New Roman" w:hAnsi="Times New Roman" w:cs="Times New Roman"/>
              </w:rPr>
              <w:t>▲</w:t>
            </w:r>
          </w:p>
        </w:tc>
        <w:tc>
          <w:tcPr>
            <w:tcW w:w="4499" w:type="dxa"/>
          </w:tcPr>
          <w:p w:rsidR="00A14055" w:rsidRPr="008607DF" w:rsidRDefault="00A14055" w:rsidP="006C5494">
            <w:pPr>
              <w:jc w:val="center"/>
              <w:rPr>
                <w:rFonts w:ascii="Times New Roman" w:hAnsi="Times New Roman" w:cs="Times New Roman"/>
                <w:sz w:val="24"/>
                <w:szCs w:val="24"/>
              </w:rPr>
            </w:pPr>
            <w:r>
              <w:rPr>
                <w:rFonts w:ascii="Times New Roman" w:hAnsi="Times New Roman" w:cs="Times New Roman"/>
                <w:sz w:val="24"/>
                <w:szCs w:val="24"/>
              </w:rPr>
              <w:t>L</w:t>
            </w:r>
            <w:r w:rsidR="00F73929">
              <w:rPr>
                <w:rFonts w:ascii="Times New Roman" w:hAnsi="Times New Roman" w:cs="Times New Roman"/>
                <w:sz w:val="24"/>
                <w:szCs w:val="24"/>
              </w:rPr>
              <w:t>aw</w:t>
            </w:r>
            <w:r>
              <w:rPr>
                <w:rFonts w:ascii="Times New Roman" w:hAnsi="Times New Roman" w:cs="Times New Roman"/>
                <w:sz w:val="24"/>
                <w:szCs w:val="24"/>
              </w:rPr>
              <w:t xml:space="preserve"> </w:t>
            </w:r>
            <w:r w:rsidR="006C5494">
              <w:rPr>
                <w:rFonts w:ascii="Times New Roman" w:hAnsi="Times New Roman" w:cs="Times New Roman"/>
                <w:sz w:val="24"/>
                <w:szCs w:val="24"/>
              </w:rPr>
              <w:t>o</w:t>
            </w:r>
            <w:r w:rsidR="00F73929">
              <w:rPr>
                <w:rFonts w:ascii="Times New Roman" w:hAnsi="Times New Roman" w:cs="Times New Roman"/>
                <w:sz w:val="24"/>
                <w:szCs w:val="24"/>
              </w:rPr>
              <w:t>f</w:t>
            </w:r>
            <w:r>
              <w:rPr>
                <w:rFonts w:ascii="Times New Roman" w:hAnsi="Times New Roman" w:cs="Times New Roman"/>
                <w:sz w:val="24"/>
                <w:szCs w:val="24"/>
              </w:rPr>
              <w:t xml:space="preserve"> I</w:t>
            </w:r>
            <w:r w:rsidR="00F73929">
              <w:rPr>
                <w:rFonts w:ascii="Times New Roman" w:hAnsi="Times New Roman" w:cs="Times New Roman"/>
                <w:sz w:val="24"/>
                <w:szCs w:val="24"/>
              </w:rPr>
              <w:t>nternational</w:t>
            </w:r>
            <w:r>
              <w:rPr>
                <w:rFonts w:ascii="Times New Roman" w:hAnsi="Times New Roman" w:cs="Times New Roman"/>
                <w:sz w:val="24"/>
                <w:szCs w:val="24"/>
              </w:rPr>
              <w:t xml:space="preserve"> I</w:t>
            </w:r>
            <w:r w:rsidR="00F73929">
              <w:rPr>
                <w:rFonts w:ascii="Times New Roman" w:hAnsi="Times New Roman" w:cs="Times New Roman"/>
                <w:sz w:val="24"/>
                <w:szCs w:val="24"/>
              </w:rPr>
              <w:t>nstitutions</w:t>
            </w:r>
          </w:p>
        </w:tc>
        <w:tc>
          <w:tcPr>
            <w:tcW w:w="810" w:type="dxa"/>
          </w:tcPr>
          <w:p w:rsidR="00A14055" w:rsidRPr="00E821EB" w:rsidRDefault="00A14055" w:rsidP="0016672E">
            <w:pPr>
              <w:pStyle w:val="NoSpacing"/>
              <w:jc w:val="center"/>
              <w:rPr>
                <w:rFonts w:ascii="Times New Roman" w:hAnsi="Times New Roman" w:cs="Times New Roman"/>
                <w:sz w:val="24"/>
                <w:szCs w:val="24"/>
              </w:rPr>
            </w:pPr>
            <w:r w:rsidRPr="00E821EB">
              <w:rPr>
                <w:rFonts w:ascii="Times New Roman" w:hAnsi="Times New Roman" w:cs="Times New Roman"/>
                <w:sz w:val="24"/>
                <w:szCs w:val="24"/>
              </w:rPr>
              <w:t>5</w:t>
            </w:r>
          </w:p>
        </w:tc>
        <w:tc>
          <w:tcPr>
            <w:tcW w:w="990" w:type="dxa"/>
          </w:tcPr>
          <w:p w:rsidR="00A14055" w:rsidRPr="00E821EB" w:rsidRDefault="00A14055" w:rsidP="0016672E">
            <w:pPr>
              <w:pStyle w:val="NoSpacing"/>
              <w:jc w:val="center"/>
              <w:rPr>
                <w:sz w:val="24"/>
                <w:szCs w:val="24"/>
              </w:rPr>
            </w:pPr>
            <w:r w:rsidRPr="00E821EB">
              <w:rPr>
                <w:sz w:val="24"/>
                <w:szCs w:val="24"/>
              </w:rPr>
              <w:t>3</w:t>
            </w:r>
          </w:p>
        </w:tc>
        <w:tc>
          <w:tcPr>
            <w:tcW w:w="1170" w:type="dxa"/>
          </w:tcPr>
          <w:p w:rsidR="00A14055" w:rsidRPr="004B2119" w:rsidRDefault="00A14055" w:rsidP="0016672E">
            <w:pPr>
              <w:jc w:val="center"/>
              <w:rPr>
                <w:rFonts w:ascii="Times New Roman" w:hAnsi="Times New Roman" w:cs="Times New Roman"/>
                <w:b/>
                <w:sz w:val="24"/>
                <w:szCs w:val="24"/>
              </w:rPr>
            </w:pPr>
            <w:r w:rsidRPr="004B2119">
              <w:rPr>
                <w:rFonts w:ascii="Times New Roman" w:hAnsi="Times New Roman" w:cs="Times New Roman"/>
                <w:b/>
                <w:sz w:val="24"/>
                <w:szCs w:val="24"/>
              </w:rPr>
              <w:t>20</w:t>
            </w:r>
          </w:p>
        </w:tc>
        <w:tc>
          <w:tcPr>
            <w:tcW w:w="1080" w:type="dxa"/>
          </w:tcPr>
          <w:p w:rsidR="00A14055" w:rsidRPr="004B2119" w:rsidRDefault="00A14055" w:rsidP="0016672E">
            <w:pPr>
              <w:jc w:val="center"/>
              <w:rPr>
                <w:rFonts w:ascii="Times New Roman" w:hAnsi="Times New Roman" w:cs="Times New Roman"/>
                <w:b/>
                <w:sz w:val="24"/>
                <w:szCs w:val="24"/>
              </w:rPr>
            </w:pPr>
            <w:r w:rsidRPr="004B2119">
              <w:rPr>
                <w:rFonts w:ascii="Times New Roman" w:hAnsi="Times New Roman" w:cs="Times New Roman"/>
                <w:b/>
                <w:sz w:val="24"/>
                <w:szCs w:val="24"/>
              </w:rPr>
              <w:t>80</w:t>
            </w:r>
          </w:p>
        </w:tc>
        <w:tc>
          <w:tcPr>
            <w:tcW w:w="813" w:type="dxa"/>
          </w:tcPr>
          <w:p w:rsidR="00A14055" w:rsidRPr="004B2119" w:rsidRDefault="00A14055" w:rsidP="0016672E">
            <w:pPr>
              <w:jc w:val="center"/>
              <w:rPr>
                <w:rFonts w:ascii="Times New Roman" w:hAnsi="Times New Roman" w:cs="Times New Roman"/>
                <w:b/>
                <w:sz w:val="24"/>
                <w:szCs w:val="24"/>
              </w:rPr>
            </w:pPr>
            <w:r w:rsidRPr="004B2119">
              <w:rPr>
                <w:rFonts w:ascii="Times New Roman" w:hAnsi="Times New Roman" w:cs="Times New Roman"/>
                <w:b/>
                <w:sz w:val="24"/>
                <w:szCs w:val="24"/>
              </w:rPr>
              <w:t>100</w:t>
            </w:r>
          </w:p>
        </w:tc>
      </w:tr>
    </w:tbl>
    <w:p w:rsidR="00B52348" w:rsidRPr="00D815B7" w:rsidRDefault="00B52348" w:rsidP="00207F04">
      <w:pPr>
        <w:spacing w:after="0"/>
        <w:rPr>
          <w:rFonts w:ascii="Times New Roman" w:hAnsi="Times New Roman" w:cs="Times New Roman"/>
          <w:sz w:val="28"/>
          <w:szCs w:val="28"/>
        </w:rPr>
      </w:pPr>
    </w:p>
    <w:p w:rsidR="00632D3B" w:rsidRPr="00E21CBD" w:rsidRDefault="00632D3B" w:rsidP="009316C9">
      <w:pPr>
        <w:spacing w:after="0" w:line="240" w:lineRule="auto"/>
        <w:ind w:firstLine="360"/>
        <w:rPr>
          <w:rFonts w:ascii="Times New Roman" w:hAnsi="Times New Roman" w:cs="Times New Roman"/>
          <w:b/>
          <w:bCs/>
          <w:sz w:val="28"/>
          <w:szCs w:val="28"/>
        </w:rPr>
      </w:pPr>
      <w:r w:rsidRPr="00E21CBD">
        <w:rPr>
          <w:rFonts w:ascii="Times New Roman" w:hAnsi="Times New Roman" w:cs="Times New Roman"/>
          <w:b/>
          <w:bCs/>
          <w:sz w:val="28"/>
          <w:szCs w:val="28"/>
        </w:rPr>
        <w:t>Unit-I</w:t>
      </w:r>
    </w:p>
    <w:p w:rsidR="00536257" w:rsidRPr="00E21CBD" w:rsidRDefault="00536257" w:rsidP="009316C9">
      <w:pPr>
        <w:spacing w:after="0" w:line="240" w:lineRule="auto"/>
        <w:ind w:left="360"/>
        <w:rPr>
          <w:rFonts w:ascii="Times New Roman" w:hAnsi="Times New Roman" w:cs="Times New Roman"/>
          <w:b/>
          <w:bCs/>
          <w:sz w:val="28"/>
          <w:szCs w:val="28"/>
        </w:rPr>
      </w:pPr>
      <w:r w:rsidRPr="00E21CBD">
        <w:rPr>
          <w:rFonts w:ascii="Times New Roman" w:hAnsi="Times New Roman" w:cs="Times New Roman"/>
          <w:b/>
          <w:bCs/>
          <w:sz w:val="28"/>
          <w:szCs w:val="28"/>
        </w:rPr>
        <w:t>Importance and Evolution of International Organisations, International Legal Personality</w:t>
      </w:r>
    </w:p>
    <w:p w:rsidR="005F7749" w:rsidRPr="00E21CBD" w:rsidRDefault="005F7749" w:rsidP="0024067A">
      <w:pPr>
        <w:pStyle w:val="ListParagraph"/>
        <w:numPr>
          <w:ilvl w:val="0"/>
          <w:numId w:val="22"/>
        </w:numPr>
        <w:spacing w:after="0" w:line="240" w:lineRule="auto"/>
        <w:jc w:val="both"/>
        <w:rPr>
          <w:rStyle w:val="markedcontent"/>
          <w:sz w:val="28"/>
          <w:szCs w:val="28"/>
        </w:rPr>
      </w:pPr>
      <w:r w:rsidRPr="00E21CBD">
        <w:rPr>
          <w:rStyle w:val="markedcontent"/>
          <w:sz w:val="28"/>
          <w:szCs w:val="28"/>
        </w:rPr>
        <w:t>Rise of International Organizations</w:t>
      </w:r>
    </w:p>
    <w:p w:rsidR="005F7749" w:rsidRPr="00E21CBD" w:rsidRDefault="005F7749" w:rsidP="0024067A">
      <w:pPr>
        <w:pStyle w:val="ListParagraph"/>
        <w:numPr>
          <w:ilvl w:val="0"/>
          <w:numId w:val="22"/>
        </w:numPr>
        <w:spacing w:after="0" w:line="240" w:lineRule="auto"/>
        <w:jc w:val="both"/>
        <w:rPr>
          <w:rStyle w:val="markedcontent"/>
          <w:sz w:val="28"/>
          <w:szCs w:val="28"/>
        </w:rPr>
      </w:pPr>
      <w:r w:rsidRPr="00E21CBD">
        <w:rPr>
          <w:rStyle w:val="markedcontent"/>
          <w:sz w:val="28"/>
          <w:szCs w:val="28"/>
        </w:rPr>
        <w:t>Definition of International Organizations</w:t>
      </w:r>
    </w:p>
    <w:p w:rsidR="005F7749" w:rsidRPr="00E21CBD" w:rsidRDefault="005F7749" w:rsidP="0024067A">
      <w:pPr>
        <w:pStyle w:val="ListParagraph"/>
        <w:numPr>
          <w:ilvl w:val="0"/>
          <w:numId w:val="22"/>
        </w:numPr>
        <w:spacing w:after="0" w:line="240" w:lineRule="auto"/>
        <w:jc w:val="both"/>
        <w:rPr>
          <w:sz w:val="28"/>
          <w:szCs w:val="28"/>
        </w:rPr>
      </w:pPr>
      <w:r w:rsidRPr="00E21CBD">
        <w:rPr>
          <w:rStyle w:val="markedcontent"/>
          <w:sz w:val="28"/>
          <w:szCs w:val="28"/>
        </w:rPr>
        <w:t>Classifications</w:t>
      </w:r>
    </w:p>
    <w:p w:rsidR="005F7749" w:rsidRPr="00E21CBD" w:rsidRDefault="005F7749" w:rsidP="0024067A">
      <w:pPr>
        <w:pStyle w:val="ListParagraph"/>
        <w:numPr>
          <w:ilvl w:val="0"/>
          <w:numId w:val="22"/>
        </w:numPr>
        <w:spacing w:after="0" w:line="240" w:lineRule="auto"/>
        <w:jc w:val="both"/>
        <w:rPr>
          <w:rStyle w:val="markedcontent"/>
          <w:sz w:val="28"/>
          <w:szCs w:val="28"/>
        </w:rPr>
      </w:pPr>
      <w:r w:rsidRPr="00E21CBD">
        <w:rPr>
          <w:rStyle w:val="markedcontent"/>
          <w:sz w:val="28"/>
          <w:szCs w:val="28"/>
        </w:rPr>
        <w:t>India and International Organizations</w:t>
      </w:r>
    </w:p>
    <w:p w:rsidR="00607233" w:rsidRPr="00E21CBD" w:rsidRDefault="005F7749" w:rsidP="0024067A">
      <w:pPr>
        <w:pStyle w:val="ListParagraph"/>
        <w:numPr>
          <w:ilvl w:val="0"/>
          <w:numId w:val="22"/>
        </w:numPr>
        <w:spacing w:after="0" w:line="240" w:lineRule="auto"/>
        <w:jc w:val="both"/>
        <w:rPr>
          <w:rStyle w:val="markedcontent"/>
          <w:sz w:val="28"/>
          <w:szCs w:val="28"/>
        </w:rPr>
      </w:pPr>
      <w:r w:rsidRPr="00E21CBD">
        <w:rPr>
          <w:rStyle w:val="markedcontent"/>
          <w:sz w:val="28"/>
          <w:szCs w:val="28"/>
        </w:rPr>
        <w:t>Legal Personality</w:t>
      </w:r>
    </w:p>
    <w:p w:rsidR="004C2073" w:rsidRPr="00E21CBD" w:rsidRDefault="004C2073" w:rsidP="0024067A">
      <w:pPr>
        <w:pStyle w:val="ListParagraph"/>
        <w:numPr>
          <w:ilvl w:val="0"/>
          <w:numId w:val="22"/>
        </w:numPr>
        <w:spacing w:after="0" w:line="240" w:lineRule="auto"/>
        <w:jc w:val="both"/>
        <w:rPr>
          <w:rStyle w:val="markedcontent"/>
          <w:sz w:val="28"/>
          <w:szCs w:val="28"/>
        </w:rPr>
      </w:pPr>
      <w:r w:rsidRPr="00E21CBD">
        <w:rPr>
          <w:rStyle w:val="markedcontent"/>
          <w:sz w:val="28"/>
          <w:szCs w:val="28"/>
        </w:rPr>
        <w:t>Constituent Instrument</w:t>
      </w:r>
    </w:p>
    <w:p w:rsidR="005F7749" w:rsidRPr="00E21CBD" w:rsidRDefault="005F7749" w:rsidP="009316C9">
      <w:pPr>
        <w:pStyle w:val="ListParagraph"/>
        <w:spacing w:after="0" w:line="240" w:lineRule="auto"/>
        <w:jc w:val="both"/>
        <w:rPr>
          <w:sz w:val="28"/>
          <w:szCs w:val="28"/>
        </w:rPr>
      </w:pPr>
    </w:p>
    <w:p w:rsidR="00632D3B" w:rsidRPr="00E21CBD" w:rsidRDefault="00536257" w:rsidP="009316C9">
      <w:pPr>
        <w:spacing w:after="0" w:line="240" w:lineRule="auto"/>
        <w:ind w:firstLine="360"/>
        <w:rPr>
          <w:rFonts w:ascii="Times New Roman" w:hAnsi="Times New Roman" w:cs="Times New Roman"/>
          <w:b/>
          <w:bCs/>
          <w:sz w:val="28"/>
          <w:szCs w:val="28"/>
        </w:rPr>
      </w:pPr>
      <w:r w:rsidRPr="00E21CBD">
        <w:rPr>
          <w:rFonts w:ascii="Times New Roman" w:hAnsi="Times New Roman" w:cs="Times New Roman"/>
          <w:b/>
          <w:bCs/>
          <w:sz w:val="28"/>
          <w:szCs w:val="28"/>
        </w:rPr>
        <w:t>Unit</w:t>
      </w:r>
      <w:r w:rsidR="00632D3B" w:rsidRPr="00E21CBD">
        <w:rPr>
          <w:rFonts w:ascii="Times New Roman" w:hAnsi="Times New Roman" w:cs="Times New Roman"/>
          <w:b/>
          <w:bCs/>
          <w:sz w:val="28"/>
          <w:szCs w:val="28"/>
        </w:rPr>
        <w:t>-II</w:t>
      </w:r>
    </w:p>
    <w:p w:rsidR="00834681" w:rsidRPr="00E21CBD" w:rsidRDefault="00834681" w:rsidP="009316C9">
      <w:pPr>
        <w:spacing w:after="0" w:line="240" w:lineRule="auto"/>
        <w:ind w:firstLine="360"/>
        <w:rPr>
          <w:rStyle w:val="markedcontent"/>
          <w:b/>
          <w:bCs/>
          <w:sz w:val="28"/>
          <w:szCs w:val="28"/>
        </w:rPr>
      </w:pPr>
      <w:r w:rsidRPr="00E21CBD">
        <w:rPr>
          <w:rFonts w:ascii="Times New Roman" w:hAnsi="Times New Roman" w:cs="Times New Roman"/>
          <w:b/>
          <w:bCs/>
          <w:sz w:val="28"/>
          <w:szCs w:val="28"/>
        </w:rPr>
        <w:t xml:space="preserve">Various sorts of </w:t>
      </w:r>
      <w:r w:rsidRPr="00E21CBD">
        <w:rPr>
          <w:rStyle w:val="markedcontent"/>
          <w:b/>
          <w:bCs/>
          <w:sz w:val="28"/>
          <w:szCs w:val="28"/>
        </w:rPr>
        <w:t>International Organizations</w:t>
      </w:r>
    </w:p>
    <w:p w:rsidR="00834681" w:rsidRPr="00E21CBD" w:rsidRDefault="00834681" w:rsidP="0024067A">
      <w:pPr>
        <w:pStyle w:val="ListParagraph"/>
        <w:numPr>
          <w:ilvl w:val="0"/>
          <w:numId w:val="24"/>
        </w:numPr>
        <w:spacing w:after="0" w:line="240" w:lineRule="auto"/>
        <w:rPr>
          <w:sz w:val="28"/>
          <w:szCs w:val="28"/>
        </w:rPr>
      </w:pPr>
      <w:r w:rsidRPr="00E21CBD">
        <w:rPr>
          <w:sz w:val="28"/>
          <w:szCs w:val="28"/>
        </w:rPr>
        <w:t>Universal Organizations</w:t>
      </w:r>
    </w:p>
    <w:p w:rsidR="00834681" w:rsidRPr="00E21CBD" w:rsidRDefault="00834681" w:rsidP="0024067A">
      <w:pPr>
        <w:pStyle w:val="ListParagraph"/>
        <w:numPr>
          <w:ilvl w:val="0"/>
          <w:numId w:val="24"/>
        </w:numPr>
        <w:spacing w:after="0" w:line="240" w:lineRule="auto"/>
        <w:rPr>
          <w:sz w:val="28"/>
          <w:szCs w:val="28"/>
        </w:rPr>
      </w:pPr>
      <w:r w:rsidRPr="00E21CBD">
        <w:rPr>
          <w:sz w:val="28"/>
          <w:szCs w:val="28"/>
        </w:rPr>
        <w:t>Regional Organizations</w:t>
      </w:r>
    </w:p>
    <w:p w:rsidR="00834681" w:rsidRPr="00E21CBD" w:rsidRDefault="00834681" w:rsidP="0024067A">
      <w:pPr>
        <w:pStyle w:val="ListParagraph"/>
        <w:numPr>
          <w:ilvl w:val="0"/>
          <w:numId w:val="24"/>
        </w:numPr>
        <w:spacing w:after="0" w:line="240" w:lineRule="auto"/>
        <w:rPr>
          <w:rStyle w:val="markedcontent"/>
          <w:sz w:val="28"/>
          <w:szCs w:val="28"/>
        </w:rPr>
      </w:pPr>
      <w:r w:rsidRPr="00E21CBD">
        <w:rPr>
          <w:sz w:val="28"/>
          <w:szCs w:val="28"/>
        </w:rPr>
        <w:t>Supranational Organizations</w:t>
      </w:r>
    </w:p>
    <w:p w:rsidR="004C2073" w:rsidRPr="00E21CBD" w:rsidRDefault="004C2073" w:rsidP="009316C9">
      <w:pPr>
        <w:spacing w:after="0" w:line="240" w:lineRule="auto"/>
        <w:ind w:firstLine="360"/>
        <w:rPr>
          <w:rFonts w:ascii="Times New Roman" w:hAnsi="Times New Roman" w:cs="Times New Roman"/>
          <w:b/>
          <w:bCs/>
          <w:sz w:val="28"/>
          <w:szCs w:val="28"/>
        </w:rPr>
      </w:pPr>
    </w:p>
    <w:p w:rsidR="00632D3B" w:rsidRPr="00E21CBD" w:rsidRDefault="00536257" w:rsidP="009316C9">
      <w:pPr>
        <w:spacing w:after="0" w:line="240" w:lineRule="auto"/>
        <w:ind w:firstLine="360"/>
        <w:rPr>
          <w:rFonts w:ascii="Times New Roman" w:hAnsi="Times New Roman" w:cs="Times New Roman"/>
          <w:b/>
          <w:bCs/>
          <w:sz w:val="28"/>
          <w:szCs w:val="28"/>
        </w:rPr>
      </w:pPr>
      <w:r w:rsidRPr="00E21CBD">
        <w:rPr>
          <w:rFonts w:ascii="Times New Roman" w:hAnsi="Times New Roman" w:cs="Times New Roman"/>
          <w:b/>
          <w:bCs/>
          <w:sz w:val="28"/>
          <w:szCs w:val="28"/>
        </w:rPr>
        <w:t>Unit</w:t>
      </w:r>
      <w:r w:rsidR="00632D3B" w:rsidRPr="00E21CBD">
        <w:rPr>
          <w:rFonts w:ascii="Times New Roman" w:hAnsi="Times New Roman" w:cs="Times New Roman"/>
          <w:b/>
          <w:bCs/>
          <w:sz w:val="28"/>
          <w:szCs w:val="28"/>
        </w:rPr>
        <w:t>-III</w:t>
      </w:r>
    </w:p>
    <w:p w:rsidR="00D824A6" w:rsidRPr="00E21CBD" w:rsidRDefault="00D824A6" w:rsidP="009316C9">
      <w:pPr>
        <w:spacing w:after="0" w:line="240" w:lineRule="auto"/>
        <w:ind w:firstLine="360"/>
        <w:jc w:val="both"/>
        <w:rPr>
          <w:rStyle w:val="markedcontent"/>
          <w:b/>
          <w:bCs/>
          <w:sz w:val="28"/>
          <w:szCs w:val="28"/>
        </w:rPr>
      </w:pPr>
      <w:r w:rsidRPr="00E21CBD">
        <w:rPr>
          <w:rStyle w:val="markedcontent"/>
          <w:b/>
          <w:bCs/>
          <w:sz w:val="28"/>
          <w:szCs w:val="28"/>
        </w:rPr>
        <w:t>Structures, Powers and Functions of</w:t>
      </w:r>
    </w:p>
    <w:p w:rsidR="00D824A6" w:rsidRPr="00E21CBD" w:rsidRDefault="00D824A6" w:rsidP="0024067A">
      <w:pPr>
        <w:pStyle w:val="ListParagraph"/>
        <w:numPr>
          <w:ilvl w:val="0"/>
          <w:numId w:val="20"/>
        </w:numPr>
        <w:spacing w:after="0" w:line="240" w:lineRule="auto"/>
        <w:jc w:val="both"/>
        <w:rPr>
          <w:rStyle w:val="markedcontent"/>
          <w:sz w:val="28"/>
          <w:szCs w:val="28"/>
        </w:rPr>
      </w:pPr>
      <w:r w:rsidRPr="00E21CBD">
        <w:rPr>
          <w:rStyle w:val="markedcontent"/>
          <w:sz w:val="28"/>
          <w:szCs w:val="28"/>
        </w:rPr>
        <w:t>United Nations</w:t>
      </w:r>
    </w:p>
    <w:p w:rsidR="00D824A6" w:rsidRPr="00E21CBD" w:rsidRDefault="00D824A6" w:rsidP="0024067A">
      <w:pPr>
        <w:pStyle w:val="ListParagraph"/>
        <w:numPr>
          <w:ilvl w:val="0"/>
          <w:numId w:val="20"/>
        </w:numPr>
        <w:spacing w:after="0" w:line="240" w:lineRule="auto"/>
        <w:jc w:val="both"/>
        <w:rPr>
          <w:rStyle w:val="markedcontent"/>
          <w:sz w:val="28"/>
          <w:szCs w:val="28"/>
        </w:rPr>
      </w:pPr>
      <w:r w:rsidRPr="00E21CBD">
        <w:rPr>
          <w:rStyle w:val="markedcontent"/>
          <w:sz w:val="28"/>
          <w:szCs w:val="28"/>
        </w:rPr>
        <w:t>European Union</w:t>
      </w:r>
    </w:p>
    <w:p w:rsidR="00D824A6" w:rsidRPr="00E21CBD" w:rsidRDefault="00D824A6" w:rsidP="0024067A">
      <w:pPr>
        <w:pStyle w:val="ListParagraph"/>
        <w:numPr>
          <w:ilvl w:val="0"/>
          <w:numId w:val="20"/>
        </w:numPr>
        <w:spacing w:after="0" w:line="240" w:lineRule="auto"/>
        <w:jc w:val="both"/>
        <w:rPr>
          <w:sz w:val="28"/>
          <w:szCs w:val="28"/>
        </w:rPr>
      </w:pPr>
      <w:r w:rsidRPr="00E21CBD">
        <w:rPr>
          <w:rFonts w:ascii="Times New Roman" w:hAnsi="Times New Roman" w:cs="Times New Roman"/>
          <w:sz w:val="28"/>
          <w:szCs w:val="28"/>
        </w:rPr>
        <w:t>Peaceful Change Through UN</w:t>
      </w:r>
    </w:p>
    <w:p w:rsidR="00D824A6" w:rsidRPr="00E21CBD" w:rsidRDefault="00D824A6" w:rsidP="009316C9">
      <w:pPr>
        <w:spacing w:after="0" w:line="240" w:lineRule="auto"/>
        <w:ind w:left="360"/>
        <w:rPr>
          <w:rFonts w:ascii="Times New Roman" w:hAnsi="Times New Roman" w:cs="Times New Roman"/>
          <w:b/>
          <w:bCs/>
          <w:sz w:val="28"/>
          <w:szCs w:val="28"/>
        </w:rPr>
      </w:pPr>
    </w:p>
    <w:p w:rsidR="00D824A6" w:rsidRPr="00E21CBD" w:rsidRDefault="00D824A6" w:rsidP="009316C9">
      <w:pPr>
        <w:spacing w:after="0" w:line="240" w:lineRule="auto"/>
        <w:ind w:left="360"/>
        <w:rPr>
          <w:rFonts w:ascii="Times New Roman" w:hAnsi="Times New Roman" w:cs="Times New Roman"/>
          <w:b/>
          <w:bCs/>
          <w:sz w:val="28"/>
          <w:szCs w:val="28"/>
        </w:rPr>
      </w:pPr>
      <w:r w:rsidRPr="00E21CBD">
        <w:rPr>
          <w:rFonts w:ascii="Times New Roman" w:hAnsi="Times New Roman" w:cs="Times New Roman"/>
          <w:b/>
          <w:bCs/>
          <w:sz w:val="28"/>
          <w:szCs w:val="28"/>
        </w:rPr>
        <w:t>Unit-IV</w:t>
      </w:r>
    </w:p>
    <w:p w:rsidR="00834681" w:rsidRPr="00E21CBD" w:rsidRDefault="00834681" w:rsidP="009316C9">
      <w:pPr>
        <w:spacing w:after="0" w:line="240" w:lineRule="auto"/>
        <w:ind w:firstLine="360"/>
        <w:rPr>
          <w:rStyle w:val="markedcontent"/>
          <w:b/>
          <w:bCs/>
          <w:sz w:val="28"/>
          <w:szCs w:val="28"/>
        </w:rPr>
      </w:pPr>
      <w:r w:rsidRPr="00E21CBD">
        <w:rPr>
          <w:rStyle w:val="markedcontent"/>
          <w:b/>
          <w:bCs/>
          <w:sz w:val="28"/>
          <w:szCs w:val="28"/>
        </w:rPr>
        <w:t>Powers and Privileges of International Organization</w:t>
      </w:r>
    </w:p>
    <w:p w:rsidR="00834681" w:rsidRPr="00E21CBD" w:rsidRDefault="00834681" w:rsidP="0024067A">
      <w:pPr>
        <w:pStyle w:val="ListParagraph"/>
        <w:numPr>
          <w:ilvl w:val="0"/>
          <w:numId w:val="23"/>
        </w:numPr>
        <w:spacing w:after="0" w:line="240" w:lineRule="auto"/>
        <w:rPr>
          <w:sz w:val="28"/>
          <w:szCs w:val="28"/>
        </w:rPr>
      </w:pPr>
      <w:r w:rsidRPr="00E21CBD">
        <w:rPr>
          <w:rStyle w:val="markedcontent"/>
          <w:sz w:val="28"/>
          <w:szCs w:val="28"/>
        </w:rPr>
        <w:t>Powers and Implied Powers</w:t>
      </w:r>
    </w:p>
    <w:p w:rsidR="00834681" w:rsidRPr="00E21CBD" w:rsidRDefault="00834681" w:rsidP="0024067A">
      <w:pPr>
        <w:pStyle w:val="ListParagraph"/>
        <w:numPr>
          <w:ilvl w:val="0"/>
          <w:numId w:val="23"/>
        </w:numPr>
        <w:spacing w:after="0" w:line="240" w:lineRule="auto"/>
        <w:rPr>
          <w:rStyle w:val="markedcontent"/>
          <w:sz w:val="28"/>
          <w:szCs w:val="28"/>
        </w:rPr>
      </w:pPr>
      <w:r w:rsidRPr="00E21CBD">
        <w:rPr>
          <w:rStyle w:val="markedcontent"/>
          <w:sz w:val="28"/>
          <w:szCs w:val="28"/>
        </w:rPr>
        <w:t>Creation of Customary International Law</w:t>
      </w:r>
    </w:p>
    <w:p w:rsidR="00834681" w:rsidRPr="00E21CBD" w:rsidRDefault="00834681" w:rsidP="0024067A">
      <w:pPr>
        <w:pStyle w:val="ListParagraph"/>
        <w:numPr>
          <w:ilvl w:val="0"/>
          <w:numId w:val="23"/>
        </w:numPr>
        <w:spacing w:after="0" w:line="240" w:lineRule="auto"/>
        <w:rPr>
          <w:rStyle w:val="markedcontent"/>
          <w:sz w:val="28"/>
          <w:szCs w:val="28"/>
        </w:rPr>
      </w:pPr>
      <w:r w:rsidRPr="00E21CBD">
        <w:rPr>
          <w:rStyle w:val="markedcontent"/>
          <w:sz w:val="28"/>
          <w:szCs w:val="28"/>
        </w:rPr>
        <w:t>Responsibility of International Organizations</w:t>
      </w:r>
    </w:p>
    <w:p w:rsidR="00834681" w:rsidRPr="00E21CBD" w:rsidRDefault="00834681" w:rsidP="0024067A">
      <w:pPr>
        <w:pStyle w:val="ListParagraph"/>
        <w:numPr>
          <w:ilvl w:val="0"/>
          <w:numId w:val="23"/>
        </w:numPr>
        <w:spacing w:after="0" w:line="240" w:lineRule="auto"/>
        <w:rPr>
          <w:rStyle w:val="markedcontent"/>
          <w:sz w:val="28"/>
          <w:szCs w:val="28"/>
        </w:rPr>
      </w:pPr>
      <w:r w:rsidRPr="00E21CBD">
        <w:rPr>
          <w:rStyle w:val="markedcontent"/>
          <w:sz w:val="28"/>
          <w:szCs w:val="28"/>
        </w:rPr>
        <w:t>Privileges and Immunities</w:t>
      </w:r>
    </w:p>
    <w:p w:rsidR="00607233" w:rsidRPr="00E21CBD" w:rsidRDefault="00607233" w:rsidP="009316C9">
      <w:pPr>
        <w:spacing w:after="0" w:line="240" w:lineRule="auto"/>
        <w:ind w:firstLine="360"/>
        <w:rPr>
          <w:rFonts w:ascii="Times New Roman" w:hAnsi="Times New Roman" w:cs="Times New Roman"/>
          <w:b/>
          <w:bCs/>
          <w:sz w:val="28"/>
          <w:szCs w:val="28"/>
        </w:rPr>
      </w:pPr>
    </w:p>
    <w:p w:rsidR="00D824A6" w:rsidRPr="00E21CBD" w:rsidRDefault="00D824A6" w:rsidP="009316C9">
      <w:pPr>
        <w:spacing w:after="0" w:line="240" w:lineRule="auto"/>
        <w:ind w:firstLine="360"/>
        <w:rPr>
          <w:rFonts w:ascii="Times New Roman" w:hAnsi="Times New Roman" w:cs="Times New Roman"/>
          <w:b/>
          <w:bCs/>
          <w:sz w:val="28"/>
          <w:szCs w:val="28"/>
        </w:rPr>
      </w:pPr>
      <w:r w:rsidRPr="00E21CBD">
        <w:rPr>
          <w:rFonts w:ascii="Times New Roman" w:hAnsi="Times New Roman" w:cs="Times New Roman"/>
          <w:b/>
          <w:bCs/>
          <w:sz w:val="28"/>
          <w:szCs w:val="28"/>
        </w:rPr>
        <w:t>Unit-V</w:t>
      </w:r>
    </w:p>
    <w:p w:rsidR="00E060BF" w:rsidRPr="00E21CBD" w:rsidRDefault="00E060BF" w:rsidP="009316C9">
      <w:pPr>
        <w:spacing w:after="0" w:line="240" w:lineRule="auto"/>
        <w:ind w:firstLine="360"/>
        <w:rPr>
          <w:rStyle w:val="markedcontent"/>
          <w:sz w:val="28"/>
          <w:szCs w:val="28"/>
        </w:rPr>
      </w:pPr>
      <w:r w:rsidRPr="00E21CBD">
        <w:rPr>
          <w:rStyle w:val="markedcontent"/>
          <w:b/>
          <w:bCs/>
          <w:sz w:val="28"/>
          <w:szCs w:val="28"/>
        </w:rPr>
        <w:t>International Legal Institutions</w:t>
      </w:r>
    </w:p>
    <w:p w:rsidR="00E060BF" w:rsidRPr="00E21CBD" w:rsidRDefault="00E060BF" w:rsidP="0024067A">
      <w:pPr>
        <w:pStyle w:val="ListParagraph"/>
        <w:numPr>
          <w:ilvl w:val="0"/>
          <w:numId w:val="21"/>
        </w:numPr>
        <w:spacing w:after="0" w:line="240" w:lineRule="auto"/>
        <w:rPr>
          <w:rFonts w:ascii="Times New Roman" w:hAnsi="Times New Roman" w:cs="Times New Roman"/>
          <w:b/>
          <w:bCs/>
          <w:smallCaps/>
          <w:sz w:val="28"/>
          <w:szCs w:val="28"/>
        </w:rPr>
      </w:pPr>
      <w:r w:rsidRPr="00E21CBD">
        <w:rPr>
          <w:rStyle w:val="markedcontent"/>
          <w:sz w:val="28"/>
          <w:szCs w:val="28"/>
        </w:rPr>
        <w:t>International Court of Justice</w:t>
      </w:r>
    </w:p>
    <w:p w:rsidR="00E060BF" w:rsidRPr="00E21CBD" w:rsidRDefault="00E060BF" w:rsidP="0024067A">
      <w:pPr>
        <w:pStyle w:val="ListParagraph"/>
        <w:numPr>
          <w:ilvl w:val="0"/>
          <w:numId w:val="21"/>
        </w:numPr>
        <w:spacing w:after="0" w:line="240" w:lineRule="auto"/>
        <w:rPr>
          <w:rStyle w:val="markedcontent"/>
          <w:rFonts w:ascii="Times New Roman" w:hAnsi="Times New Roman" w:cs="Times New Roman"/>
          <w:b/>
          <w:bCs/>
          <w:smallCaps/>
          <w:sz w:val="28"/>
          <w:szCs w:val="28"/>
        </w:rPr>
      </w:pPr>
      <w:r w:rsidRPr="00E21CBD">
        <w:rPr>
          <w:rStyle w:val="markedcontent"/>
          <w:sz w:val="28"/>
          <w:szCs w:val="28"/>
        </w:rPr>
        <w:t xml:space="preserve"> International Criminal Court</w:t>
      </w:r>
    </w:p>
    <w:p w:rsidR="001E41EA" w:rsidRPr="00E21CBD" w:rsidRDefault="001E41EA" w:rsidP="009316C9">
      <w:pPr>
        <w:spacing w:after="0" w:line="240" w:lineRule="auto"/>
        <w:ind w:firstLine="360"/>
        <w:rPr>
          <w:rFonts w:ascii="Times New Roman" w:hAnsi="Times New Roman" w:cs="Times New Roman"/>
          <w:b/>
          <w:bCs/>
          <w:sz w:val="28"/>
          <w:szCs w:val="28"/>
        </w:rPr>
      </w:pPr>
    </w:p>
    <w:p w:rsidR="009316C9" w:rsidRPr="00E21CBD" w:rsidRDefault="009316C9" w:rsidP="009316C9">
      <w:pPr>
        <w:spacing w:line="240" w:lineRule="auto"/>
        <w:ind w:left="360"/>
        <w:rPr>
          <w:rFonts w:ascii="Times New Roman" w:hAnsi="Times New Roman" w:cs="Times New Roman"/>
          <w:b/>
          <w:bCs/>
          <w:sz w:val="28"/>
          <w:szCs w:val="28"/>
        </w:rPr>
      </w:pPr>
      <w:r w:rsidRPr="00E21CBD">
        <w:rPr>
          <w:rFonts w:ascii="Times New Roman" w:hAnsi="Times New Roman" w:cs="Times New Roman"/>
          <w:b/>
          <w:bCs/>
          <w:sz w:val="28"/>
          <w:szCs w:val="28"/>
        </w:rPr>
        <w:t>Suggested Readings:</w:t>
      </w:r>
    </w:p>
    <w:p w:rsidR="00607233" w:rsidRPr="009316C9" w:rsidRDefault="009316C9" w:rsidP="0024067A">
      <w:pPr>
        <w:pStyle w:val="ListParagraph"/>
        <w:numPr>
          <w:ilvl w:val="0"/>
          <w:numId w:val="40"/>
        </w:numPr>
        <w:spacing w:after="0" w:line="240" w:lineRule="auto"/>
        <w:rPr>
          <w:rFonts w:ascii="Times New Roman" w:hAnsi="Times New Roman" w:cs="Times New Roman"/>
          <w:b/>
          <w:bCs/>
          <w:smallCaps/>
          <w:sz w:val="28"/>
          <w:szCs w:val="28"/>
        </w:rPr>
      </w:pPr>
      <w:r w:rsidRPr="009316C9">
        <w:rPr>
          <w:rFonts w:ascii="Times New Roman" w:eastAsia="Times New Roman" w:hAnsi="Times New Roman" w:cs="Times New Roman"/>
          <w:sz w:val="24"/>
          <w:szCs w:val="24"/>
          <w:lang w:val="en-US" w:bidi="hi-IN"/>
        </w:rPr>
        <w:lastRenderedPageBreak/>
        <w:t>Brownlie, Principles of International Law (Oxford Universal Press).</w:t>
      </w:r>
    </w:p>
    <w:p w:rsidR="009316C9" w:rsidRPr="000911D6" w:rsidRDefault="009316C9" w:rsidP="0024067A">
      <w:pPr>
        <w:pStyle w:val="ListParagraph"/>
        <w:numPr>
          <w:ilvl w:val="0"/>
          <w:numId w:val="40"/>
        </w:numPr>
        <w:spacing w:after="0" w:line="240" w:lineRule="auto"/>
        <w:rPr>
          <w:rFonts w:ascii="Times New Roman" w:eastAsia="Times New Roman" w:hAnsi="Times New Roman" w:cs="Times New Roman"/>
          <w:sz w:val="24"/>
          <w:szCs w:val="24"/>
          <w:lang w:val="en-US" w:bidi="hi-IN"/>
        </w:rPr>
      </w:pPr>
      <w:r w:rsidRPr="000911D6">
        <w:rPr>
          <w:rFonts w:ascii="Times New Roman" w:eastAsia="Times New Roman" w:hAnsi="Times New Roman" w:cs="Times New Roman"/>
          <w:sz w:val="24"/>
          <w:szCs w:val="24"/>
          <w:lang w:val="en-US" w:bidi="hi-IN"/>
        </w:rPr>
        <w:t>Lang Winfried (ed) Sustainable Develop</w:t>
      </w:r>
      <w:r>
        <w:rPr>
          <w:rFonts w:ascii="Times New Roman" w:eastAsia="Times New Roman" w:hAnsi="Times New Roman" w:cs="Times New Roman"/>
          <w:sz w:val="24"/>
          <w:szCs w:val="24"/>
          <w:lang w:val="en-US" w:bidi="hi-IN"/>
        </w:rPr>
        <w:t>m</w:t>
      </w:r>
      <w:r w:rsidRPr="000911D6">
        <w:rPr>
          <w:rFonts w:ascii="Times New Roman" w:eastAsia="Times New Roman" w:hAnsi="Times New Roman" w:cs="Times New Roman"/>
          <w:sz w:val="24"/>
          <w:szCs w:val="24"/>
          <w:lang w:val="en-US" w:bidi="hi-IN"/>
        </w:rPr>
        <w:t>ent and International Law, 1995.</w:t>
      </w:r>
    </w:p>
    <w:p w:rsidR="009316C9" w:rsidRDefault="009316C9" w:rsidP="0024067A">
      <w:pPr>
        <w:pStyle w:val="ListParagraph"/>
        <w:numPr>
          <w:ilvl w:val="0"/>
          <w:numId w:val="40"/>
        </w:numPr>
        <w:spacing w:after="0" w:line="240" w:lineRule="auto"/>
        <w:rPr>
          <w:rFonts w:ascii="Times New Roman" w:eastAsia="Times New Roman" w:hAnsi="Times New Roman" w:cs="Times New Roman"/>
          <w:sz w:val="24"/>
          <w:szCs w:val="24"/>
          <w:lang w:val="en-US" w:bidi="hi-IN"/>
        </w:rPr>
      </w:pPr>
      <w:r w:rsidRPr="000911D6">
        <w:rPr>
          <w:rFonts w:ascii="Times New Roman" w:eastAsia="Times New Roman" w:hAnsi="Times New Roman" w:cs="Times New Roman"/>
          <w:sz w:val="24"/>
          <w:szCs w:val="24"/>
          <w:lang w:val="en-US" w:bidi="hi-IN"/>
        </w:rPr>
        <w:t>Rebecca Wallace, International Law</w:t>
      </w:r>
    </w:p>
    <w:p w:rsidR="00E21CBD" w:rsidRPr="00E21CBD" w:rsidRDefault="00E21CBD" w:rsidP="0024067A">
      <w:pPr>
        <w:pStyle w:val="ListParagraph"/>
        <w:numPr>
          <w:ilvl w:val="0"/>
          <w:numId w:val="40"/>
        </w:numPr>
        <w:spacing w:after="0" w:line="240" w:lineRule="auto"/>
        <w:jc w:val="both"/>
        <w:rPr>
          <w:rStyle w:val="markedcontent"/>
          <w:rFonts w:asciiTheme="majorHAnsi" w:eastAsia="Times New Roman" w:hAnsiTheme="majorHAnsi" w:cstheme="majorHAnsi"/>
          <w:sz w:val="24"/>
          <w:szCs w:val="24"/>
          <w:lang w:val="en-US" w:bidi="hi-IN"/>
        </w:rPr>
      </w:pPr>
      <w:r w:rsidRPr="00E21CBD">
        <w:rPr>
          <w:rStyle w:val="markedcontent"/>
          <w:rFonts w:asciiTheme="majorHAnsi" w:hAnsiTheme="majorHAnsi" w:cstheme="majorHAnsi"/>
          <w:sz w:val="24"/>
          <w:szCs w:val="24"/>
        </w:rPr>
        <w:t>Jan Klabbers, An Introduction to International Organizations Law (3 rd edn, CUP</w:t>
      </w:r>
      <w:r w:rsidRPr="00E21CBD">
        <w:rPr>
          <w:rFonts w:asciiTheme="majorHAnsi" w:hAnsiTheme="majorHAnsi" w:cstheme="majorHAnsi"/>
          <w:sz w:val="24"/>
          <w:szCs w:val="24"/>
        </w:rPr>
        <w:br/>
      </w:r>
      <w:r w:rsidRPr="00E21CBD">
        <w:rPr>
          <w:rStyle w:val="markedcontent"/>
          <w:rFonts w:asciiTheme="majorHAnsi" w:hAnsiTheme="majorHAnsi" w:cstheme="majorHAnsi"/>
          <w:sz w:val="24"/>
          <w:szCs w:val="24"/>
        </w:rPr>
        <w:t>2015)</w:t>
      </w:r>
    </w:p>
    <w:p w:rsidR="00E21CBD" w:rsidRPr="00E21CBD" w:rsidRDefault="00E21CBD" w:rsidP="0024067A">
      <w:pPr>
        <w:pStyle w:val="ListParagraph"/>
        <w:numPr>
          <w:ilvl w:val="0"/>
          <w:numId w:val="40"/>
        </w:numPr>
        <w:spacing w:after="0" w:line="240" w:lineRule="auto"/>
        <w:jc w:val="both"/>
        <w:rPr>
          <w:rFonts w:asciiTheme="majorHAnsi" w:eastAsia="Times New Roman" w:hAnsiTheme="majorHAnsi" w:cstheme="majorHAnsi"/>
          <w:sz w:val="24"/>
          <w:szCs w:val="24"/>
          <w:lang w:val="en-US" w:bidi="hi-IN"/>
        </w:rPr>
      </w:pPr>
      <w:r w:rsidRPr="00E21CBD">
        <w:rPr>
          <w:rStyle w:val="markedcontent"/>
          <w:rFonts w:asciiTheme="majorHAnsi" w:hAnsiTheme="majorHAnsi" w:cstheme="majorHAnsi"/>
          <w:sz w:val="24"/>
          <w:szCs w:val="24"/>
        </w:rPr>
        <w:t>B S Chimni, ‘International Organizations, 1945–Present’ in Jacob Katz Cogan, Ian</w:t>
      </w:r>
      <w:r>
        <w:rPr>
          <w:rStyle w:val="markedcontent"/>
          <w:rFonts w:asciiTheme="majorHAnsi" w:hAnsiTheme="majorHAnsi" w:cstheme="majorHAnsi"/>
          <w:sz w:val="24"/>
          <w:szCs w:val="24"/>
        </w:rPr>
        <w:t xml:space="preserve"> </w:t>
      </w:r>
      <w:r w:rsidRPr="00E21CBD">
        <w:rPr>
          <w:rStyle w:val="markedcontent"/>
          <w:rFonts w:asciiTheme="majorHAnsi" w:hAnsiTheme="majorHAnsi" w:cstheme="majorHAnsi"/>
          <w:sz w:val="24"/>
          <w:szCs w:val="24"/>
        </w:rPr>
        <w:t>Hurd and Ian Johnstone (eds), The Oxford Handbook of International Organizations</w:t>
      </w:r>
      <w:r>
        <w:rPr>
          <w:rStyle w:val="markedcontent"/>
          <w:rFonts w:asciiTheme="majorHAnsi" w:hAnsiTheme="majorHAnsi" w:cstheme="majorHAnsi"/>
          <w:sz w:val="24"/>
          <w:szCs w:val="24"/>
        </w:rPr>
        <w:t xml:space="preserve"> </w:t>
      </w:r>
      <w:r w:rsidRPr="00E21CBD">
        <w:rPr>
          <w:rStyle w:val="markedcontent"/>
          <w:rFonts w:asciiTheme="majorHAnsi" w:hAnsiTheme="majorHAnsi" w:cstheme="majorHAnsi"/>
          <w:sz w:val="24"/>
          <w:szCs w:val="24"/>
        </w:rPr>
        <w:t>(OUP 2017)</w:t>
      </w:r>
    </w:p>
    <w:p w:rsidR="00E21CBD" w:rsidRPr="00E21CBD" w:rsidRDefault="00E21CBD" w:rsidP="0024067A">
      <w:pPr>
        <w:pStyle w:val="ListParagraph"/>
        <w:numPr>
          <w:ilvl w:val="0"/>
          <w:numId w:val="40"/>
        </w:numPr>
        <w:spacing w:after="0" w:line="240" w:lineRule="auto"/>
        <w:jc w:val="both"/>
        <w:rPr>
          <w:rStyle w:val="markedcontent"/>
          <w:rFonts w:asciiTheme="majorHAnsi" w:eastAsia="Times New Roman" w:hAnsiTheme="majorHAnsi" w:cstheme="majorHAnsi"/>
          <w:sz w:val="24"/>
          <w:szCs w:val="24"/>
          <w:lang w:val="en-US" w:bidi="hi-IN"/>
        </w:rPr>
      </w:pPr>
      <w:r w:rsidRPr="00E21CBD">
        <w:rPr>
          <w:rStyle w:val="markedcontent"/>
          <w:rFonts w:asciiTheme="majorHAnsi" w:hAnsiTheme="majorHAnsi" w:cstheme="majorHAnsi"/>
          <w:sz w:val="24"/>
          <w:szCs w:val="24"/>
        </w:rPr>
        <w:t>R P Anand, ‘The Formation of International Organizations and India: A Historical</w:t>
      </w:r>
      <w:r>
        <w:rPr>
          <w:rStyle w:val="markedcontent"/>
          <w:rFonts w:asciiTheme="majorHAnsi" w:hAnsiTheme="majorHAnsi" w:cstheme="majorHAnsi"/>
          <w:sz w:val="24"/>
          <w:szCs w:val="24"/>
        </w:rPr>
        <w:t xml:space="preserve"> </w:t>
      </w:r>
      <w:r w:rsidRPr="00E21CBD">
        <w:rPr>
          <w:rStyle w:val="markedcontent"/>
          <w:rFonts w:asciiTheme="majorHAnsi" w:hAnsiTheme="majorHAnsi" w:cstheme="majorHAnsi"/>
          <w:sz w:val="24"/>
          <w:szCs w:val="24"/>
        </w:rPr>
        <w:t>Study’</w:t>
      </w:r>
      <w:r>
        <w:rPr>
          <w:rStyle w:val="markedcontent"/>
          <w:rFonts w:asciiTheme="majorHAnsi" w:hAnsiTheme="majorHAnsi" w:cstheme="majorHAnsi"/>
          <w:sz w:val="24"/>
          <w:szCs w:val="24"/>
        </w:rPr>
        <w:t xml:space="preserve"> </w:t>
      </w:r>
      <w:r w:rsidRPr="00E21CBD">
        <w:rPr>
          <w:rStyle w:val="markedcontent"/>
          <w:rFonts w:asciiTheme="majorHAnsi" w:hAnsiTheme="majorHAnsi" w:cstheme="majorHAnsi"/>
          <w:sz w:val="24"/>
          <w:szCs w:val="24"/>
        </w:rPr>
        <w:t xml:space="preserve">(2010) 23 Leiden Journal of International Law </w:t>
      </w:r>
    </w:p>
    <w:p w:rsidR="00E21CBD" w:rsidRPr="00E21CBD" w:rsidRDefault="00E21CBD" w:rsidP="0024067A">
      <w:pPr>
        <w:pStyle w:val="ListParagraph"/>
        <w:numPr>
          <w:ilvl w:val="0"/>
          <w:numId w:val="40"/>
        </w:numPr>
        <w:spacing w:after="0" w:line="240" w:lineRule="auto"/>
        <w:jc w:val="both"/>
        <w:rPr>
          <w:rStyle w:val="markedcontent"/>
          <w:rFonts w:asciiTheme="majorHAnsi" w:eastAsia="Times New Roman" w:hAnsiTheme="majorHAnsi" w:cstheme="majorHAnsi"/>
          <w:sz w:val="24"/>
          <w:szCs w:val="24"/>
          <w:lang w:val="en-US" w:bidi="hi-IN"/>
        </w:rPr>
      </w:pPr>
      <w:r w:rsidRPr="00E21CBD">
        <w:rPr>
          <w:rStyle w:val="markedcontent"/>
          <w:rFonts w:asciiTheme="majorHAnsi" w:hAnsiTheme="majorHAnsi" w:cstheme="majorHAnsi"/>
          <w:sz w:val="24"/>
          <w:szCs w:val="24"/>
        </w:rPr>
        <w:t>Vienna Convention on the Law of Treaties between States and International</w:t>
      </w:r>
      <w:r>
        <w:rPr>
          <w:rStyle w:val="markedcontent"/>
          <w:rFonts w:asciiTheme="majorHAnsi" w:hAnsiTheme="majorHAnsi" w:cstheme="majorHAnsi"/>
          <w:sz w:val="24"/>
          <w:szCs w:val="24"/>
        </w:rPr>
        <w:t xml:space="preserve"> </w:t>
      </w:r>
      <w:r w:rsidRPr="00E21CBD">
        <w:rPr>
          <w:rStyle w:val="markedcontent"/>
          <w:rFonts w:asciiTheme="majorHAnsi" w:hAnsiTheme="majorHAnsi" w:cstheme="majorHAnsi"/>
          <w:sz w:val="24"/>
          <w:szCs w:val="24"/>
        </w:rPr>
        <w:t>Organizations or between International Organizations 1986 (adopted 21 March 1986)</w:t>
      </w:r>
      <w:r>
        <w:rPr>
          <w:rFonts w:asciiTheme="majorHAnsi" w:hAnsiTheme="majorHAnsi" w:cstheme="majorHAnsi"/>
          <w:sz w:val="24"/>
          <w:szCs w:val="24"/>
        </w:rPr>
        <w:t xml:space="preserve"> </w:t>
      </w:r>
      <w:r w:rsidRPr="00E21CBD">
        <w:rPr>
          <w:rStyle w:val="markedcontent"/>
          <w:rFonts w:asciiTheme="majorHAnsi" w:hAnsiTheme="majorHAnsi" w:cstheme="majorHAnsi"/>
          <w:sz w:val="24"/>
          <w:szCs w:val="24"/>
        </w:rPr>
        <w:t>UN Doc A/CONF.129/15, Article2(1)(i)</w:t>
      </w:r>
    </w:p>
    <w:p w:rsidR="00E21CBD" w:rsidRPr="00E21CBD" w:rsidRDefault="00E21CBD" w:rsidP="0024067A">
      <w:pPr>
        <w:pStyle w:val="ListParagraph"/>
        <w:numPr>
          <w:ilvl w:val="0"/>
          <w:numId w:val="40"/>
        </w:numPr>
        <w:spacing w:after="0" w:line="240" w:lineRule="auto"/>
        <w:jc w:val="both"/>
        <w:rPr>
          <w:rStyle w:val="markedcontent"/>
          <w:rFonts w:asciiTheme="majorHAnsi" w:eastAsia="Times New Roman" w:hAnsiTheme="majorHAnsi" w:cstheme="majorHAnsi"/>
          <w:sz w:val="24"/>
          <w:szCs w:val="24"/>
          <w:lang w:val="en-US" w:bidi="hi-IN"/>
        </w:rPr>
      </w:pPr>
      <w:r w:rsidRPr="00E21CBD">
        <w:rPr>
          <w:rStyle w:val="markedcontent"/>
          <w:rFonts w:asciiTheme="majorHAnsi" w:hAnsiTheme="majorHAnsi" w:cstheme="majorHAnsi"/>
          <w:sz w:val="24"/>
          <w:szCs w:val="24"/>
        </w:rPr>
        <w:t>ILC, ‘Draft articles on the law of treaties between States and international organizations or between international organizations, with commentaries 1982’ in Yearbook of the International Law Commission, vol II, part two (1982), Article 2(1)(i)</w:t>
      </w:r>
    </w:p>
    <w:p w:rsidR="00E21CBD" w:rsidRPr="00E21CBD" w:rsidRDefault="00E21CBD" w:rsidP="0024067A">
      <w:pPr>
        <w:pStyle w:val="ListParagraph"/>
        <w:numPr>
          <w:ilvl w:val="0"/>
          <w:numId w:val="40"/>
        </w:numPr>
        <w:spacing w:after="0" w:line="240" w:lineRule="auto"/>
        <w:jc w:val="both"/>
        <w:rPr>
          <w:rStyle w:val="markedcontent"/>
          <w:rFonts w:asciiTheme="majorHAnsi" w:eastAsia="Times New Roman" w:hAnsiTheme="majorHAnsi" w:cstheme="majorHAnsi"/>
          <w:sz w:val="24"/>
          <w:szCs w:val="24"/>
          <w:lang w:val="en-US" w:bidi="hi-IN"/>
        </w:rPr>
      </w:pPr>
      <w:r w:rsidRPr="00E21CBD">
        <w:rPr>
          <w:rStyle w:val="markedcontent"/>
          <w:rFonts w:asciiTheme="majorHAnsi" w:hAnsiTheme="majorHAnsi" w:cstheme="majorHAnsi"/>
          <w:sz w:val="24"/>
          <w:szCs w:val="24"/>
        </w:rPr>
        <w:t>B S Chimni, ‘International Institutions Today: An Imperial Global State in the</w:t>
      </w:r>
      <w:r>
        <w:rPr>
          <w:rStyle w:val="markedcontent"/>
          <w:rFonts w:asciiTheme="majorHAnsi" w:hAnsiTheme="majorHAnsi" w:cstheme="majorHAnsi"/>
          <w:sz w:val="24"/>
          <w:szCs w:val="24"/>
        </w:rPr>
        <w:t xml:space="preserve"> </w:t>
      </w:r>
      <w:r w:rsidRPr="00E21CBD">
        <w:rPr>
          <w:rStyle w:val="markedcontent"/>
          <w:rFonts w:asciiTheme="majorHAnsi" w:hAnsiTheme="majorHAnsi" w:cstheme="majorHAnsi"/>
          <w:sz w:val="24"/>
          <w:szCs w:val="24"/>
        </w:rPr>
        <w:t>Making’</w:t>
      </w:r>
      <w:r>
        <w:rPr>
          <w:rStyle w:val="markedcontent"/>
          <w:rFonts w:asciiTheme="majorHAnsi" w:hAnsiTheme="majorHAnsi" w:cstheme="majorHAnsi"/>
          <w:sz w:val="24"/>
          <w:szCs w:val="24"/>
        </w:rPr>
        <w:t xml:space="preserve"> </w:t>
      </w:r>
      <w:r w:rsidRPr="00E21CBD">
        <w:rPr>
          <w:rStyle w:val="markedcontent"/>
          <w:rFonts w:asciiTheme="majorHAnsi" w:hAnsiTheme="majorHAnsi" w:cstheme="majorHAnsi"/>
          <w:sz w:val="24"/>
          <w:szCs w:val="24"/>
        </w:rPr>
        <w:t>15 European Journal of International Law 1(2004)</w:t>
      </w:r>
    </w:p>
    <w:p w:rsidR="00E21CBD" w:rsidRPr="00E21CBD" w:rsidRDefault="00E21CBD" w:rsidP="0024067A">
      <w:pPr>
        <w:pStyle w:val="ListParagraph"/>
        <w:numPr>
          <w:ilvl w:val="0"/>
          <w:numId w:val="40"/>
        </w:numPr>
        <w:spacing w:after="0" w:line="240" w:lineRule="auto"/>
        <w:jc w:val="both"/>
        <w:rPr>
          <w:rStyle w:val="markedcontent"/>
          <w:rFonts w:asciiTheme="majorHAnsi" w:eastAsia="Times New Roman" w:hAnsiTheme="majorHAnsi" w:cstheme="majorHAnsi"/>
          <w:sz w:val="24"/>
          <w:szCs w:val="24"/>
          <w:lang w:val="en-US" w:bidi="hi-IN"/>
        </w:rPr>
      </w:pPr>
      <w:r w:rsidRPr="00E21CBD">
        <w:rPr>
          <w:rStyle w:val="markedcontent"/>
          <w:rFonts w:asciiTheme="majorHAnsi" w:hAnsiTheme="majorHAnsi" w:cstheme="majorHAnsi"/>
          <w:sz w:val="24"/>
          <w:szCs w:val="24"/>
        </w:rPr>
        <w:t>Phillipe Sands QC and Pierre Klein, Bowett: Law of International Institutions (6</w:t>
      </w:r>
      <w:r w:rsidRPr="00E21CBD">
        <w:rPr>
          <w:rStyle w:val="markedcontent"/>
          <w:rFonts w:asciiTheme="majorHAnsi" w:hAnsiTheme="majorHAnsi" w:cstheme="majorHAnsi"/>
          <w:sz w:val="24"/>
          <w:szCs w:val="24"/>
          <w:vertAlign w:val="superscript"/>
        </w:rPr>
        <w:t>th</w:t>
      </w:r>
      <w:r>
        <w:rPr>
          <w:rStyle w:val="markedcontent"/>
          <w:rFonts w:asciiTheme="majorHAnsi" w:hAnsiTheme="majorHAnsi" w:cstheme="majorHAnsi"/>
          <w:sz w:val="24"/>
          <w:szCs w:val="24"/>
        </w:rPr>
        <w:t xml:space="preserve"> </w:t>
      </w:r>
      <w:r w:rsidRPr="00E21CBD">
        <w:rPr>
          <w:rStyle w:val="markedcontent"/>
          <w:rFonts w:asciiTheme="majorHAnsi" w:hAnsiTheme="majorHAnsi" w:cstheme="majorHAnsi"/>
          <w:sz w:val="24"/>
          <w:szCs w:val="24"/>
        </w:rPr>
        <w:t>edn, Sweet &amp; Maxwell 2015)</w:t>
      </w:r>
    </w:p>
    <w:p w:rsidR="00E21CBD" w:rsidRPr="00E21CBD" w:rsidRDefault="00E21CBD" w:rsidP="0024067A">
      <w:pPr>
        <w:pStyle w:val="ListParagraph"/>
        <w:numPr>
          <w:ilvl w:val="0"/>
          <w:numId w:val="40"/>
        </w:numPr>
        <w:spacing w:after="0" w:line="240" w:lineRule="auto"/>
        <w:jc w:val="both"/>
        <w:rPr>
          <w:rStyle w:val="markedcontent"/>
          <w:rFonts w:asciiTheme="majorHAnsi" w:eastAsia="Times New Roman" w:hAnsiTheme="majorHAnsi" w:cstheme="majorHAnsi"/>
          <w:sz w:val="24"/>
          <w:szCs w:val="24"/>
          <w:lang w:val="en-US" w:bidi="hi-IN"/>
        </w:rPr>
      </w:pPr>
      <w:r w:rsidRPr="00E21CBD">
        <w:rPr>
          <w:rStyle w:val="markedcontent"/>
          <w:rFonts w:asciiTheme="majorHAnsi" w:hAnsiTheme="majorHAnsi" w:cstheme="majorHAnsi"/>
          <w:sz w:val="24"/>
          <w:szCs w:val="24"/>
        </w:rPr>
        <w:t>Kenneth W Abbott and Duncan Snidal, ‘Why Sates Act through Formal International</w:t>
      </w:r>
      <w:r>
        <w:rPr>
          <w:rStyle w:val="markedcontent"/>
          <w:rFonts w:asciiTheme="majorHAnsi" w:hAnsiTheme="majorHAnsi" w:cstheme="majorHAnsi"/>
          <w:sz w:val="24"/>
          <w:szCs w:val="24"/>
        </w:rPr>
        <w:t xml:space="preserve"> </w:t>
      </w:r>
      <w:r w:rsidRPr="00E21CBD">
        <w:rPr>
          <w:rStyle w:val="markedcontent"/>
          <w:rFonts w:asciiTheme="majorHAnsi" w:hAnsiTheme="majorHAnsi" w:cstheme="majorHAnsi"/>
          <w:sz w:val="24"/>
          <w:szCs w:val="24"/>
        </w:rPr>
        <w:t>Organizations’ 42 Journal of Conflict Resolution 3 (1998)</w:t>
      </w:r>
    </w:p>
    <w:p w:rsidR="00E21CBD" w:rsidRPr="00E21CBD" w:rsidRDefault="00E21CBD" w:rsidP="0024067A">
      <w:pPr>
        <w:pStyle w:val="ListParagraph"/>
        <w:numPr>
          <w:ilvl w:val="0"/>
          <w:numId w:val="40"/>
        </w:numPr>
        <w:spacing w:after="0" w:line="240" w:lineRule="auto"/>
        <w:jc w:val="both"/>
        <w:rPr>
          <w:rFonts w:asciiTheme="majorHAnsi" w:eastAsia="Times New Roman" w:hAnsiTheme="majorHAnsi" w:cstheme="majorHAnsi"/>
          <w:sz w:val="24"/>
          <w:szCs w:val="24"/>
          <w:lang w:val="en-US" w:bidi="hi-IN"/>
        </w:rPr>
      </w:pPr>
      <w:r w:rsidRPr="00E21CBD">
        <w:rPr>
          <w:rStyle w:val="markedcontent"/>
          <w:rFonts w:asciiTheme="majorHAnsi" w:hAnsiTheme="majorHAnsi" w:cstheme="majorHAnsi"/>
          <w:sz w:val="24"/>
          <w:szCs w:val="24"/>
        </w:rPr>
        <w:t>ILC, ‘Articles on the Responsibility of International Organizations, with</w:t>
      </w:r>
      <w:r>
        <w:rPr>
          <w:rStyle w:val="markedcontent"/>
          <w:rFonts w:asciiTheme="majorHAnsi" w:hAnsiTheme="majorHAnsi" w:cstheme="majorHAnsi"/>
          <w:sz w:val="24"/>
          <w:szCs w:val="24"/>
        </w:rPr>
        <w:t xml:space="preserve"> </w:t>
      </w:r>
      <w:r w:rsidRPr="00E21CBD">
        <w:rPr>
          <w:rStyle w:val="markedcontent"/>
          <w:rFonts w:asciiTheme="majorHAnsi" w:hAnsiTheme="majorHAnsi" w:cstheme="majorHAnsi"/>
          <w:sz w:val="24"/>
          <w:szCs w:val="24"/>
        </w:rPr>
        <w:t>commentaries’ in Yearbook of the International Law Commission, vol. II, part two</w:t>
      </w:r>
      <w:r>
        <w:rPr>
          <w:rStyle w:val="markedcontent"/>
          <w:rFonts w:asciiTheme="majorHAnsi" w:hAnsiTheme="majorHAnsi" w:cstheme="majorHAnsi"/>
          <w:sz w:val="24"/>
          <w:szCs w:val="24"/>
        </w:rPr>
        <w:t xml:space="preserve"> </w:t>
      </w:r>
      <w:r w:rsidRPr="00E21CBD">
        <w:rPr>
          <w:rStyle w:val="markedcontent"/>
          <w:rFonts w:asciiTheme="majorHAnsi" w:hAnsiTheme="majorHAnsi" w:cstheme="majorHAnsi"/>
          <w:sz w:val="24"/>
          <w:szCs w:val="24"/>
        </w:rPr>
        <w:t>(2011), Article 2(1)(a)</w:t>
      </w:r>
    </w:p>
    <w:p w:rsidR="00E060BF" w:rsidRPr="00E21CBD" w:rsidRDefault="00E060BF" w:rsidP="00E21CBD">
      <w:pPr>
        <w:pStyle w:val="ListParagraph"/>
        <w:spacing w:after="0"/>
        <w:jc w:val="both"/>
        <w:rPr>
          <w:rFonts w:asciiTheme="majorHAnsi" w:hAnsiTheme="majorHAnsi" w:cstheme="majorHAnsi"/>
          <w:b/>
          <w:bCs/>
          <w:smallCaps/>
          <w:sz w:val="24"/>
          <w:szCs w:val="24"/>
        </w:rPr>
      </w:pPr>
    </w:p>
    <w:p w:rsidR="0021218D" w:rsidRDefault="0021218D" w:rsidP="00607233">
      <w:pPr>
        <w:spacing w:after="0"/>
        <w:jc w:val="center"/>
        <w:rPr>
          <w:rFonts w:ascii="Times New Roman" w:hAnsi="Times New Roman" w:cs="Times New Roman"/>
          <w:b/>
          <w:bCs/>
          <w:smallCaps/>
          <w:sz w:val="28"/>
          <w:szCs w:val="28"/>
        </w:rPr>
      </w:pPr>
    </w:p>
    <w:p w:rsidR="0021218D" w:rsidRDefault="0021218D" w:rsidP="00607233">
      <w:pPr>
        <w:spacing w:after="0"/>
        <w:jc w:val="center"/>
        <w:rPr>
          <w:rFonts w:ascii="Times New Roman" w:hAnsi="Times New Roman" w:cs="Times New Roman"/>
          <w:b/>
          <w:bCs/>
          <w:smallCaps/>
          <w:sz w:val="28"/>
          <w:szCs w:val="28"/>
        </w:rPr>
      </w:pPr>
    </w:p>
    <w:p w:rsidR="0021218D" w:rsidRDefault="0021218D" w:rsidP="00607233">
      <w:pPr>
        <w:spacing w:after="0"/>
        <w:jc w:val="center"/>
        <w:rPr>
          <w:rFonts w:ascii="Times New Roman" w:hAnsi="Times New Roman" w:cs="Times New Roman"/>
          <w:b/>
          <w:bCs/>
          <w:smallCaps/>
          <w:sz w:val="28"/>
          <w:szCs w:val="28"/>
        </w:rPr>
      </w:pPr>
    </w:p>
    <w:p w:rsidR="0021218D" w:rsidRDefault="0021218D" w:rsidP="00607233">
      <w:pPr>
        <w:spacing w:after="0"/>
        <w:jc w:val="center"/>
        <w:rPr>
          <w:rFonts w:ascii="Times New Roman" w:hAnsi="Times New Roman" w:cs="Times New Roman"/>
          <w:b/>
          <w:bCs/>
          <w:smallCaps/>
          <w:sz w:val="28"/>
          <w:szCs w:val="28"/>
        </w:rPr>
      </w:pPr>
    </w:p>
    <w:p w:rsidR="0021218D" w:rsidRDefault="0021218D" w:rsidP="00607233">
      <w:pPr>
        <w:spacing w:after="0"/>
        <w:jc w:val="center"/>
        <w:rPr>
          <w:rFonts w:ascii="Times New Roman" w:hAnsi="Times New Roman" w:cs="Times New Roman"/>
          <w:b/>
          <w:bCs/>
          <w:smallCaps/>
          <w:sz w:val="28"/>
          <w:szCs w:val="28"/>
        </w:rPr>
      </w:pPr>
    </w:p>
    <w:p w:rsidR="0021218D" w:rsidRDefault="0021218D" w:rsidP="00607233">
      <w:pPr>
        <w:spacing w:after="0"/>
        <w:jc w:val="center"/>
        <w:rPr>
          <w:rFonts w:ascii="Times New Roman" w:hAnsi="Times New Roman" w:cs="Times New Roman"/>
          <w:b/>
          <w:bCs/>
          <w:smallCaps/>
          <w:sz w:val="28"/>
          <w:szCs w:val="28"/>
        </w:rPr>
      </w:pPr>
    </w:p>
    <w:p w:rsidR="0021218D" w:rsidRDefault="0021218D" w:rsidP="00607233">
      <w:pPr>
        <w:spacing w:after="0"/>
        <w:jc w:val="center"/>
        <w:rPr>
          <w:rFonts w:ascii="Times New Roman" w:hAnsi="Times New Roman" w:cs="Times New Roman"/>
          <w:b/>
          <w:bCs/>
          <w:smallCaps/>
          <w:sz w:val="28"/>
          <w:szCs w:val="28"/>
        </w:rPr>
      </w:pPr>
    </w:p>
    <w:p w:rsidR="0021218D" w:rsidRDefault="00074505" w:rsidP="00074505">
      <w:pPr>
        <w:tabs>
          <w:tab w:val="left" w:pos="2813"/>
        </w:tabs>
        <w:spacing w:after="0"/>
        <w:rPr>
          <w:rFonts w:ascii="Times New Roman" w:hAnsi="Times New Roman" w:cs="Times New Roman"/>
          <w:b/>
          <w:bCs/>
          <w:smallCaps/>
          <w:sz w:val="28"/>
          <w:szCs w:val="28"/>
        </w:rPr>
      </w:pPr>
      <w:r>
        <w:rPr>
          <w:rFonts w:ascii="Times New Roman" w:hAnsi="Times New Roman" w:cs="Times New Roman"/>
          <w:b/>
          <w:bCs/>
          <w:smallCaps/>
          <w:sz w:val="28"/>
          <w:szCs w:val="28"/>
        </w:rPr>
        <w:tab/>
      </w:r>
    </w:p>
    <w:p w:rsidR="00074505" w:rsidRDefault="00074505" w:rsidP="00074505">
      <w:pPr>
        <w:tabs>
          <w:tab w:val="left" w:pos="2813"/>
        </w:tabs>
        <w:spacing w:after="0"/>
        <w:rPr>
          <w:rFonts w:ascii="Times New Roman" w:hAnsi="Times New Roman" w:cs="Times New Roman"/>
          <w:b/>
          <w:bCs/>
          <w:smallCaps/>
          <w:sz w:val="28"/>
          <w:szCs w:val="28"/>
        </w:rPr>
      </w:pPr>
    </w:p>
    <w:p w:rsidR="00074505" w:rsidRDefault="00074505" w:rsidP="00074505">
      <w:pPr>
        <w:tabs>
          <w:tab w:val="left" w:pos="2813"/>
        </w:tabs>
        <w:spacing w:after="0"/>
        <w:rPr>
          <w:rFonts w:ascii="Times New Roman" w:hAnsi="Times New Roman" w:cs="Times New Roman"/>
          <w:b/>
          <w:bCs/>
          <w:smallCaps/>
          <w:sz w:val="28"/>
          <w:szCs w:val="28"/>
        </w:rPr>
      </w:pPr>
    </w:p>
    <w:p w:rsidR="00074505" w:rsidRDefault="00074505" w:rsidP="00074505">
      <w:pPr>
        <w:tabs>
          <w:tab w:val="left" w:pos="2813"/>
        </w:tabs>
        <w:spacing w:after="0"/>
        <w:rPr>
          <w:rFonts w:ascii="Times New Roman" w:hAnsi="Times New Roman" w:cs="Times New Roman"/>
          <w:b/>
          <w:bCs/>
          <w:smallCaps/>
          <w:sz w:val="28"/>
          <w:szCs w:val="28"/>
        </w:rPr>
      </w:pPr>
    </w:p>
    <w:p w:rsidR="0021218D" w:rsidRDefault="0021218D" w:rsidP="00607233">
      <w:pPr>
        <w:spacing w:after="0"/>
        <w:jc w:val="center"/>
        <w:rPr>
          <w:rFonts w:ascii="Times New Roman" w:hAnsi="Times New Roman" w:cs="Times New Roman"/>
          <w:b/>
          <w:bCs/>
          <w:smallCaps/>
          <w:sz w:val="28"/>
          <w:szCs w:val="28"/>
        </w:rPr>
      </w:pPr>
    </w:p>
    <w:p w:rsidR="0021218D" w:rsidRDefault="0021218D" w:rsidP="00607233">
      <w:pPr>
        <w:spacing w:after="0"/>
        <w:jc w:val="center"/>
        <w:rPr>
          <w:rFonts w:ascii="Times New Roman" w:hAnsi="Times New Roman" w:cs="Times New Roman"/>
          <w:b/>
          <w:bCs/>
          <w:smallCaps/>
          <w:sz w:val="28"/>
          <w:szCs w:val="28"/>
        </w:rPr>
      </w:pPr>
    </w:p>
    <w:p w:rsidR="0021218D" w:rsidRDefault="0021218D" w:rsidP="00607233">
      <w:pPr>
        <w:spacing w:after="0"/>
        <w:jc w:val="center"/>
        <w:rPr>
          <w:rFonts w:ascii="Times New Roman" w:hAnsi="Times New Roman" w:cs="Times New Roman"/>
          <w:b/>
          <w:bCs/>
          <w:smallCaps/>
          <w:sz w:val="28"/>
          <w:szCs w:val="28"/>
        </w:rPr>
      </w:pPr>
    </w:p>
    <w:p w:rsidR="0021218D" w:rsidRDefault="0021218D" w:rsidP="00607233">
      <w:pPr>
        <w:spacing w:after="0"/>
        <w:jc w:val="center"/>
        <w:rPr>
          <w:rFonts w:ascii="Times New Roman" w:hAnsi="Times New Roman" w:cs="Times New Roman"/>
          <w:b/>
          <w:bCs/>
          <w:smallCaps/>
          <w:sz w:val="28"/>
          <w:szCs w:val="28"/>
        </w:rPr>
      </w:pPr>
    </w:p>
    <w:p w:rsidR="00536257" w:rsidRDefault="003C131F" w:rsidP="00607233">
      <w:pPr>
        <w:spacing w:after="0"/>
        <w:jc w:val="center"/>
        <w:rPr>
          <w:rFonts w:ascii="Times New Roman" w:hAnsi="Times New Roman" w:cs="Times New Roman"/>
          <w:b/>
          <w:bCs/>
          <w:smallCaps/>
          <w:sz w:val="32"/>
          <w:szCs w:val="32"/>
        </w:rPr>
      </w:pPr>
      <w:r>
        <w:rPr>
          <w:rFonts w:ascii="Times New Roman" w:hAnsi="Times New Roman" w:cs="Times New Roman"/>
          <w:b/>
          <w:bCs/>
          <w:smallCaps/>
          <w:sz w:val="32"/>
          <w:szCs w:val="32"/>
        </w:rPr>
        <w:lastRenderedPageBreak/>
        <w:t>SECOND SEMESTER</w:t>
      </w:r>
    </w:p>
    <w:p w:rsidR="0021218D" w:rsidRDefault="0021218D" w:rsidP="00607233">
      <w:pPr>
        <w:spacing w:after="0"/>
        <w:jc w:val="center"/>
        <w:rPr>
          <w:rFonts w:ascii="Times New Roman" w:hAnsi="Times New Roman" w:cs="Times New Roman"/>
          <w:b/>
          <w:bCs/>
          <w:smallCaps/>
          <w:sz w:val="32"/>
          <w:szCs w:val="32"/>
        </w:rPr>
      </w:pPr>
    </w:p>
    <w:tbl>
      <w:tblPr>
        <w:tblStyle w:val="TableGrid"/>
        <w:tblW w:w="9648" w:type="dxa"/>
        <w:tblLayout w:type="fixed"/>
        <w:tblLook w:val="04A0"/>
      </w:tblPr>
      <w:tblGrid>
        <w:gridCol w:w="1458"/>
        <w:gridCol w:w="3510"/>
        <w:gridCol w:w="630"/>
        <w:gridCol w:w="990"/>
        <w:gridCol w:w="1080"/>
        <w:gridCol w:w="1170"/>
        <w:gridCol w:w="810"/>
      </w:tblGrid>
      <w:tr w:rsidR="0021218D" w:rsidRPr="00350F8F" w:rsidTr="0016672E">
        <w:tc>
          <w:tcPr>
            <w:tcW w:w="1458" w:type="dxa"/>
            <w:vMerge w:val="restart"/>
          </w:tcPr>
          <w:p w:rsidR="0021218D" w:rsidRPr="00350F8F" w:rsidRDefault="0021218D" w:rsidP="0016672E">
            <w:pPr>
              <w:jc w:val="center"/>
              <w:rPr>
                <w:rFonts w:ascii="Times New Roman" w:hAnsi="Times New Roman" w:cs="Times New Roman"/>
                <w:b/>
                <w:sz w:val="24"/>
                <w:szCs w:val="24"/>
              </w:rPr>
            </w:pPr>
            <w:r w:rsidRPr="00350F8F">
              <w:rPr>
                <w:rFonts w:ascii="Times New Roman" w:hAnsi="Times New Roman" w:cs="Times New Roman"/>
                <w:b/>
                <w:sz w:val="24"/>
                <w:szCs w:val="24"/>
              </w:rPr>
              <w:t>Code No.</w:t>
            </w:r>
          </w:p>
        </w:tc>
        <w:tc>
          <w:tcPr>
            <w:tcW w:w="3510" w:type="dxa"/>
            <w:vMerge w:val="restart"/>
          </w:tcPr>
          <w:p w:rsidR="0021218D" w:rsidRPr="00350F8F" w:rsidRDefault="0021218D" w:rsidP="0016672E">
            <w:pPr>
              <w:jc w:val="center"/>
              <w:rPr>
                <w:rFonts w:ascii="Times New Roman" w:hAnsi="Times New Roman" w:cs="Times New Roman"/>
                <w:b/>
                <w:sz w:val="24"/>
                <w:szCs w:val="24"/>
              </w:rPr>
            </w:pPr>
            <w:r w:rsidRPr="00350F8F">
              <w:rPr>
                <w:rFonts w:ascii="Times New Roman" w:hAnsi="Times New Roman" w:cs="Times New Roman"/>
                <w:b/>
                <w:sz w:val="24"/>
                <w:szCs w:val="24"/>
              </w:rPr>
              <w:t>Paper</w:t>
            </w:r>
          </w:p>
        </w:tc>
        <w:tc>
          <w:tcPr>
            <w:tcW w:w="630" w:type="dxa"/>
            <w:vMerge w:val="restart"/>
          </w:tcPr>
          <w:p w:rsidR="0021218D" w:rsidRPr="00350F8F" w:rsidRDefault="0021218D" w:rsidP="0016672E">
            <w:pPr>
              <w:jc w:val="center"/>
              <w:rPr>
                <w:rFonts w:ascii="Times New Roman" w:hAnsi="Times New Roman" w:cs="Times New Roman"/>
                <w:b/>
                <w:sz w:val="24"/>
                <w:szCs w:val="24"/>
              </w:rPr>
            </w:pPr>
            <w:r w:rsidRPr="00350F8F">
              <w:rPr>
                <w:rFonts w:ascii="Times New Roman" w:hAnsi="Times New Roman" w:cs="Times New Roman"/>
                <w:b/>
                <w:sz w:val="24"/>
                <w:szCs w:val="24"/>
              </w:rPr>
              <w:t>L</w:t>
            </w:r>
          </w:p>
        </w:tc>
        <w:tc>
          <w:tcPr>
            <w:tcW w:w="990" w:type="dxa"/>
            <w:vMerge w:val="restart"/>
          </w:tcPr>
          <w:p w:rsidR="0021218D" w:rsidRPr="00350F8F" w:rsidRDefault="0021218D" w:rsidP="0016672E">
            <w:pPr>
              <w:jc w:val="center"/>
              <w:rPr>
                <w:rFonts w:ascii="Times New Roman" w:hAnsi="Times New Roman" w:cs="Times New Roman"/>
                <w:b/>
                <w:sz w:val="24"/>
                <w:szCs w:val="24"/>
              </w:rPr>
            </w:pPr>
            <w:r w:rsidRPr="00350F8F">
              <w:rPr>
                <w:rFonts w:ascii="Times New Roman" w:hAnsi="Times New Roman" w:cs="Times New Roman"/>
                <w:b/>
                <w:sz w:val="24"/>
                <w:szCs w:val="24"/>
              </w:rPr>
              <w:t>Credits</w:t>
            </w:r>
          </w:p>
        </w:tc>
        <w:tc>
          <w:tcPr>
            <w:tcW w:w="3060" w:type="dxa"/>
            <w:gridSpan w:val="3"/>
          </w:tcPr>
          <w:p w:rsidR="0021218D" w:rsidRPr="00350F8F" w:rsidRDefault="0021218D" w:rsidP="0016672E">
            <w:pPr>
              <w:jc w:val="center"/>
              <w:rPr>
                <w:rFonts w:ascii="Times New Roman" w:hAnsi="Times New Roman" w:cs="Times New Roman"/>
                <w:b/>
                <w:sz w:val="24"/>
                <w:szCs w:val="24"/>
              </w:rPr>
            </w:pPr>
            <w:r w:rsidRPr="00350F8F">
              <w:rPr>
                <w:rFonts w:ascii="Times New Roman" w:hAnsi="Times New Roman" w:cs="Times New Roman"/>
                <w:b/>
                <w:sz w:val="24"/>
                <w:szCs w:val="24"/>
              </w:rPr>
              <w:t>Total Marks</w:t>
            </w:r>
          </w:p>
        </w:tc>
      </w:tr>
      <w:tr w:rsidR="0021218D" w:rsidRPr="00350F8F" w:rsidTr="0016672E">
        <w:tc>
          <w:tcPr>
            <w:tcW w:w="1458" w:type="dxa"/>
            <w:vMerge/>
          </w:tcPr>
          <w:p w:rsidR="0021218D" w:rsidRPr="00350F8F" w:rsidRDefault="0021218D" w:rsidP="0016672E">
            <w:pPr>
              <w:jc w:val="center"/>
              <w:rPr>
                <w:rFonts w:ascii="Times New Roman" w:hAnsi="Times New Roman" w:cs="Times New Roman"/>
                <w:b/>
                <w:sz w:val="24"/>
                <w:szCs w:val="24"/>
              </w:rPr>
            </w:pPr>
          </w:p>
        </w:tc>
        <w:tc>
          <w:tcPr>
            <w:tcW w:w="3510" w:type="dxa"/>
            <w:vMerge/>
          </w:tcPr>
          <w:p w:rsidR="0021218D" w:rsidRPr="00350F8F" w:rsidRDefault="0021218D" w:rsidP="0016672E">
            <w:pPr>
              <w:jc w:val="center"/>
              <w:rPr>
                <w:rFonts w:ascii="Times New Roman" w:hAnsi="Times New Roman" w:cs="Times New Roman"/>
                <w:b/>
                <w:sz w:val="24"/>
                <w:szCs w:val="24"/>
              </w:rPr>
            </w:pPr>
          </w:p>
        </w:tc>
        <w:tc>
          <w:tcPr>
            <w:tcW w:w="630" w:type="dxa"/>
            <w:vMerge/>
          </w:tcPr>
          <w:p w:rsidR="0021218D" w:rsidRPr="00350F8F" w:rsidRDefault="0021218D" w:rsidP="0016672E">
            <w:pPr>
              <w:jc w:val="center"/>
              <w:rPr>
                <w:rFonts w:ascii="Times New Roman" w:hAnsi="Times New Roman" w:cs="Times New Roman"/>
                <w:b/>
                <w:sz w:val="24"/>
                <w:szCs w:val="24"/>
              </w:rPr>
            </w:pPr>
          </w:p>
        </w:tc>
        <w:tc>
          <w:tcPr>
            <w:tcW w:w="990" w:type="dxa"/>
            <w:vMerge/>
          </w:tcPr>
          <w:p w:rsidR="0021218D" w:rsidRPr="00350F8F" w:rsidRDefault="0021218D" w:rsidP="0016672E">
            <w:pPr>
              <w:jc w:val="center"/>
              <w:rPr>
                <w:rFonts w:ascii="Times New Roman" w:hAnsi="Times New Roman" w:cs="Times New Roman"/>
                <w:b/>
                <w:sz w:val="24"/>
                <w:szCs w:val="24"/>
              </w:rPr>
            </w:pPr>
          </w:p>
        </w:tc>
        <w:tc>
          <w:tcPr>
            <w:tcW w:w="1080" w:type="dxa"/>
          </w:tcPr>
          <w:p w:rsidR="0021218D" w:rsidRPr="00350F8F" w:rsidRDefault="0021218D" w:rsidP="0016672E">
            <w:pPr>
              <w:jc w:val="center"/>
              <w:rPr>
                <w:rFonts w:ascii="Times New Roman" w:hAnsi="Times New Roman" w:cs="Times New Roman"/>
                <w:b/>
                <w:sz w:val="24"/>
                <w:szCs w:val="24"/>
              </w:rPr>
            </w:pPr>
            <w:r w:rsidRPr="00350F8F">
              <w:rPr>
                <w:rFonts w:ascii="Times New Roman" w:hAnsi="Times New Roman" w:cs="Times New Roman"/>
                <w:b/>
                <w:sz w:val="24"/>
                <w:szCs w:val="24"/>
              </w:rPr>
              <w:t>Internal</w:t>
            </w:r>
          </w:p>
        </w:tc>
        <w:tc>
          <w:tcPr>
            <w:tcW w:w="1170" w:type="dxa"/>
          </w:tcPr>
          <w:p w:rsidR="0021218D" w:rsidRPr="00350F8F" w:rsidRDefault="0021218D" w:rsidP="0016672E">
            <w:pPr>
              <w:jc w:val="center"/>
              <w:rPr>
                <w:rFonts w:ascii="Times New Roman" w:hAnsi="Times New Roman" w:cs="Times New Roman"/>
                <w:b/>
                <w:sz w:val="24"/>
                <w:szCs w:val="24"/>
              </w:rPr>
            </w:pPr>
            <w:r w:rsidRPr="00350F8F">
              <w:rPr>
                <w:rFonts w:ascii="Times New Roman" w:hAnsi="Times New Roman" w:cs="Times New Roman"/>
                <w:b/>
                <w:sz w:val="24"/>
                <w:szCs w:val="24"/>
              </w:rPr>
              <w:t>External</w:t>
            </w:r>
          </w:p>
        </w:tc>
        <w:tc>
          <w:tcPr>
            <w:tcW w:w="810" w:type="dxa"/>
          </w:tcPr>
          <w:p w:rsidR="0021218D" w:rsidRPr="00350F8F" w:rsidRDefault="0021218D" w:rsidP="0016672E">
            <w:pPr>
              <w:jc w:val="center"/>
              <w:rPr>
                <w:rFonts w:ascii="Times New Roman" w:hAnsi="Times New Roman" w:cs="Times New Roman"/>
                <w:b/>
                <w:sz w:val="24"/>
                <w:szCs w:val="24"/>
              </w:rPr>
            </w:pPr>
            <w:r w:rsidRPr="00350F8F">
              <w:rPr>
                <w:rFonts w:ascii="Times New Roman" w:hAnsi="Times New Roman" w:cs="Times New Roman"/>
                <w:b/>
                <w:sz w:val="24"/>
                <w:szCs w:val="24"/>
              </w:rPr>
              <w:t>Total</w:t>
            </w:r>
          </w:p>
        </w:tc>
      </w:tr>
      <w:tr w:rsidR="0021218D" w:rsidRPr="008607DF" w:rsidTr="0016672E">
        <w:tc>
          <w:tcPr>
            <w:tcW w:w="1458" w:type="dxa"/>
          </w:tcPr>
          <w:p w:rsidR="0021218D" w:rsidRPr="00196A98" w:rsidRDefault="0021218D" w:rsidP="0016672E">
            <w:pPr>
              <w:jc w:val="center"/>
              <w:rPr>
                <w:rFonts w:ascii="Times New Roman" w:hAnsi="Times New Roman" w:cs="Times New Roman"/>
                <w:sz w:val="24"/>
                <w:szCs w:val="24"/>
              </w:rPr>
            </w:pPr>
            <w:r w:rsidRPr="00196A98">
              <w:rPr>
                <w:rFonts w:ascii="Times New Roman" w:hAnsi="Times New Roman" w:cs="Times New Roman"/>
                <w:sz w:val="24"/>
                <w:szCs w:val="24"/>
              </w:rPr>
              <w:t>LLM</w:t>
            </w:r>
            <w:r>
              <w:rPr>
                <w:rFonts w:ascii="Times New Roman" w:hAnsi="Times New Roman" w:cs="Times New Roman"/>
                <w:sz w:val="24"/>
                <w:szCs w:val="24"/>
              </w:rPr>
              <w:t>-201</w:t>
            </w:r>
          </w:p>
        </w:tc>
        <w:tc>
          <w:tcPr>
            <w:tcW w:w="3510" w:type="dxa"/>
          </w:tcPr>
          <w:p w:rsidR="0021218D" w:rsidRPr="00196A98" w:rsidRDefault="0021218D" w:rsidP="0016672E">
            <w:pPr>
              <w:jc w:val="center"/>
              <w:rPr>
                <w:rFonts w:ascii="Times New Roman" w:hAnsi="Times New Roman" w:cs="Times New Roman"/>
                <w:sz w:val="24"/>
                <w:szCs w:val="24"/>
              </w:rPr>
            </w:pPr>
            <w:r w:rsidRPr="00196A98">
              <w:rPr>
                <w:rFonts w:ascii="Times New Roman" w:hAnsi="Times New Roman" w:cs="Times New Roman"/>
                <w:sz w:val="24"/>
                <w:szCs w:val="24"/>
              </w:rPr>
              <w:t>Law and Social Transformation</w:t>
            </w:r>
          </w:p>
        </w:tc>
        <w:tc>
          <w:tcPr>
            <w:tcW w:w="630" w:type="dxa"/>
          </w:tcPr>
          <w:p w:rsidR="0021218D" w:rsidRPr="008B060F" w:rsidRDefault="0021218D" w:rsidP="0016672E">
            <w:pPr>
              <w:jc w:val="center"/>
              <w:rPr>
                <w:rFonts w:ascii="Times New Roman" w:hAnsi="Times New Roman" w:cs="Times New Roman"/>
                <w:sz w:val="24"/>
                <w:szCs w:val="24"/>
              </w:rPr>
            </w:pPr>
            <w:r>
              <w:rPr>
                <w:rFonts w:ascii="Times New Roman" w:hAnsi="Times New Roman" w:cs="Times New Roman"/>
                <w:sz w:val="24"/>
                <w:szCs w:val="24"/>
              </w:rPr>
              <w:t>5</w:t>
            </w:r>
          </w:p>
        </w:tc>
        <w:tc>
          <w:tcPr>
            <w:tcW w:w="990" w:type="dxa"/>
          </w:tcPr>
          <w:p w:rsidR="0021218D" w:rsidRPr="008B060F" w:rsidRDefault="0021218D" w:rsidP="0016672E">
            <w:pPr>
              <w:jc w:val="center"/>
              <w:rPr>
                <w:rFonts w:ascii="Times New Roman" w:hAnsi="Times New Roman" w:cs="Times New Roman"/>
                <w:sz w:val="24"/>
                <w:szCs w:val="24"/>
              </w:rPr>
            </w:pPr>
            <w:r>
              <w:rPr>
                <w:rFonts w:ascii="Times New Roman" w:hAnsi="Times New Roman" w:cs="Times New Roman"/>
                <w:sz w:val="24"/>
                <w:szCs w:val="24"/>
              </w:rPr>
              <w:t>3</w:t>
            </w:r>
          </w:p>
        </w:tc>
        <w:tc>
          <w:tcPr>
            <w:tcW w:w="1080" w:type="dxa"/>
          </w:tcPr>
          <w:p w:rsidR="0021218D" w:rsidRPr="008607DF" w:rsidRDefault="0021218D" w:rsidP="0016672E">
            <w:pPr>
              <w:jc w:val="center"/>
              <w:rPr>
                <w:rFonts w:ascii="Times New Roman" w:hAnsi="Times New Roman" w:cs="Times New Roman"/>
                <w:sz w:val="24"/>
                <w:szCs w:val="24"/>
              </w:rPr>
            </w:pPr>
            <w:r>
              <w:rPr>
                <w:rFonts w:ascii="Times New Roman" w:hAnsi="Times New Roman" w:cs="Times New Roman"/>
                <w:sz w:val="24"/>
                <w:szCs w:val="24"/>
              </w:rPr>
              <w:t>20</w:t>
            </w:r>
          </w:p>
        </w:tc>
        <w:tc>
          <w:tcPr>
            <w:tcW w:w="1170" w:type="dxa"/>
          </w:tcPr>
          <w:p w:rsidR="0021218D" w:rsidRPr="008607DF" w:rsidRDefault="0021218D" w:rsidP="0016672E">
            <w:pPr>
              <w:jc w:val="center"/>
              <w:rPr>
                <w:rFonts w:ascii="Times New Roman" w:hAnsi="Times New Roman" w:cs="Times New Roman"/>
                <w:sz w:val="24"/>
                <w:szCs w:val="24"/>
              </w:rPr>
            </w:pPr>
            <w:r>
              <w:rPr>
                <w:rFonts w:ascii="Times New Roman" w:hAnsi="Times New Roman" w:cs="Times New Roman"/>
                <w:sz w:val="24"/>
                <w:szCs w:val="24"/>
              </w:rPr>
              <w:t>80</w:t>
            </w:r>
          </w:p>
        </w:tc>
        <w:tc>
          <w:tcPr>
            <w:tcW w:w="810" w:type="dxa"/>
          </w:tcPr>
          <w:p w:rsidR="0021218D" w:rsidRPr="008607DF" w:rsidRDefault="0021218D" w:rsidP="0016672E">
            <w:pPr>
              <w:jc w:val="center"/>
              <w:rPr>
                <w:rFonts w:ascii="Times New Roman" w:hAnsi="Times New Roman" w:cs="Times New Roman"/>
                <w:sz w:val="24"/>
                <w:szCs w:val="24"/>
              </w:rPr>
            </w:pPr>
            <w:r>
              <w:rPr>
                <w:rFonts w:ascii="Times New Roman" w:hAnsi="Times New Roman" w:cs="Times New Roman"/>
                <w:sz w:val="24"/>
                <w:szCs w:val="24"/>
              </w:rPr>
              <w:t>100</w:t>
            </w:r>
          </w:p>
        </w:tc>
      </w:tr>
      <w:tr w:rsidR="0066077A" w:rsidRPr="008607DF" w:rsidTr="0016672E">
        <w:tc>
          <w:tcPr>
            <w:tcW w:w="1458" w:type="dxa"/>
          </w:tcPr>
          <w:p w:rsidR="0066077A" w:rsidRPr="00196A98" w:rsidRDefault="0066077A" w:rsidP="0066077A">
            <w:pPr>
              <w:jc w:val="center"/>
              <w:rPr>
                <w:rFonts w:ascii="Times New Roman" w:hAnsi="Times New Roman" w:cs="Times New Roman"/>
                <w:sz w:val="24"/>
                <w:szCs w:val="24"/>
              </w:rPr>
            </w:pPr>
            <w:r>
              <w:rPr>
                <w:rFonts w:ascii="Times New Roman" w:hAnsi="Times New Roman" w:cs="Times New Roman"/>
                <w:sz w:val="24"/>
                <w:szCs w:val="24"/>
              </w:rPr>
              <w:t xml:space="preserve"> </w:t>
            </w:r>
            <w:r w:rsidRPr="00196A98">
              <w:rPr>
                <w:rFonts w:ascii="Times New Roman" w:hAnsi="Times New Roman" w:cs="Times New Roman"/>
                <w:sz w:val="24"/>
                <w:szCs w:val="24"/>
              </w:rPr>
              <w:t>LLM</w:t>
            </w:r>
            <w:r>
              <w:rPr>
                <w:rFonts w:ascii="Times New Roman" w:hAnsi="Times New Roman" w:cs="Times New Roman"/>
                <w:sz w:val="24"/>
                <w:szCs w:val="24"/>
              </w:rPr>
              <w:t>-202</w:t>
            </w:r>
            <w:r>
              <w:rPr>
                <w:rFonts w:ascii="Times New Roman" w:hAnsi="Times New Roman" w:cs="Times New Roman"/>
              </w:rPr>
              <w:t>▲</w:t>
            </w:r>
          </w:p>
        </w:tc>
        <w:tc>
          <w:tcPr>
            <w:tcW w:w="3510" w:type="dxa"/>
          </w:tcPr>
          <w:p w:rsidR="0066077A" w:rsidRPr="00DA7A9A" w:rsidRDefault="0066077A" w:rsidP="0066077A">
            <w:pPr>
              <w:pStyle w:val="NoSpacing"/>
              <w:jc w:val="both"/>
              <w:rPr>
                <w:rFonts w:ascii="Times New Roman" w:hAnsi="Times New Roman" w:cs="Times New Roman"/>
                <w:szCs w:val="22"/>
                <w:lang w:val="en-US"/>
              </w:rPr>
            </w:pPr>
            <w:r>
              <w:rPr>
                <w:rFonts w:ascii="Times New Roman" w:hAnsi="Times New Roman" w:cs="Times New Roman"/>
                <w:szCs w:val="22"/>
                <w:lang w:val="en-US"/>
              </w:rPr>
              <w:t>International Trade and Agreement Law</w:t>
            </w:r>
          </w:p>
        </w:tc>
        <w:tc>
          <w:tcPr>
            <w:tcW w:w="630" w:type="dxa"/>
          </w:tcPr>
          <w:p w:rsidR="0066077A" w:rsidRPr="008B060F" w:rsidRDefault="0066077A" w:rsidP="0066077A">
            <w:pPr>
              <w:jc w:val="center"/>
              <w:rPr>
                <w:rFonts w:ascii="Times New Roman" w:hAnsi="Times New Roman" w:cs="Times New Roman"/>
                <w:sz w:val="24"/>
                <w:szCs w:val="24"/>
              </w:rPr>
            </w:pPr>
            <w:r w:rsidRPr="008B060F">
              <w:rPr>
                <w:rFonts w:ascii="Times New Roman" w:hAnsi="Times New Roman" w:cs="Times New Roman"/>
                <w:sz w:val="24"/>
                <w:szCs w:val="24"/>
              </w:rPr>
              <w:t>5</w:t>
            </w:r>
          </w:p>
        </w:tc>
        <w:tc>
          <w:tcPr>
            <w:tcW w:w="990" w:type="dxa"/>
          </w:tcPr>
          <w:p w:rsidR="0066077A" w:rsidRPr="008B060F" w:rsidRDefault="0066077A" w:rsidP="0066077A">
            <w:pPr>
              <w:jc w:val="center"/>
              <w:rPr>
                <w:rFonts w:ascii="Times New Roman" w:hAnsi="Times New Roman" w:cs="Times New Roman"/>
                <w:sz w:val="24"/>
                <w:szCs w:val="24"/>
              </w:rPr>
            </w:pPr>
            <w:r>
              <w:rPr>
                <w:rFonts w:ascii="Times New Roman" w:hAnsi="Times New Roman" w:cs="Times New Roman"/>
                <w:sz w:val="24"/>
                <w:szCs w:val="24"/>
              </w:rPr>
              <w:t>3</w:t>
            </w:r>
          </w:p>
        </w:tc>
        <w:tc>
          <w:tcPr>
            <w:tcW w:w="1080" w:type="dxa"/>
          </w:tcPr>
          <w:p w:rsidR="0066077A" w:rsidRPr="008607DF" w:rsidRDefault="0066077A" w:rsidP="0066077A">
            <w:pPr>
              <w:jc w:val="center"/>
              <w:rPr>
                <w:rFonts w:ascii="Times New Roman" w:hAnsi="Times New Roman" w:cs="Times New Roman"/>
                <w:sz w:val="24"/>
                <w:szCs w:val="24"/>
              </w:rPr>
            </w:pPr>
            <w:r>
              <w:rPr>
                <w:rFonts w:ascii="Times New Roman" w:hAnsi="Times New Roman" w:cs="Times New Roman"/>
                <w:sz w:val="24"/>
                <w:szCs w:val="24"/>
              </w:rPr>
              <w:t>20</w:t>
            </w:r>
          </w:p>
        </w:tc>
        <w:tc>
          <w:tcPr>
            <w:tcW w:w="1170" w:type="dxa"/>
          </w:tcPr>
          <w:p w:rsidR="0066077A" w:rsidRPr="008607DF" w:rsidRDefault="0066077A" w:rsidP="0066077A">
            <w:pPr>
              <w:jc w:val="center"/>
              <w:rPr>
                <w:rFonts w:ascii="Times New Roman" w:hAnsi="Times New Roman" w:cs="Times New Roman"/>
                <w:sz w:val="24"/>
                <w:szCs w:val="24"/>
              </w:rPr>
            </w:pPr>
            <w:r>
              <w:rPr>
                <w:rFonts w:ascii="Times New Roman" w:hAnsi="Times New Roman" w:cs="Times New Roman"/>
                <w:sz w:val="24"/>
                <w:szCs w:val="24"/>
              </w:rPr>
              <w:t>80</w:t>
            </w:r>
          </w:p>
        </w:tc>
        <w:tc>
          <w:tcPr>
            <w:tcW w:w="810" w:type="dxa"/>
          </w:tcPr>
          <w:p w:rsidR="0066077A" w:rsidRPr="008607DF" w:rsidRDefault="0066077A" w:rsidP="0066077A">
            <w:pPr>
              <w:jc w:val="center"/>
              <w:rPr>
                <w:rFonts w:ascii="Times New Roman" w:hAnsi="Times New Roman" w:cs="Times New Roman"/>
                <w:sz w:val="24"/>
                <w:szCs w:val="24"/>
              </w:rPr>
            </w:pPr>
            <w:r>
              <w:rPr>
                <w:rFonts w:ascii="Times New Roman" w:hAnsi="Times New Roman" w:cs="Times New Roman"/>
                <w:sz w:val="24"/>
                <w:szCs w:val="24"/>
              </w:rPr>
              <w:t>100</w:t>
            </w:r>
          </w:p>
        </w:tc>
      </w:tr>
      <w:tr w:rsidR="0021218D" w:rsidRPr="008607DF" w:rsidTr="0016672E">
        <w:tc>
          <w:tcPr>
            <w:tcW w:w="1458" w:type="dxa"/>
          </w:tcPr>
          <w:p w:rsidR="0021218D" w:rsidRPr="00196A98" w:rsidRDefault="0021218D" w:rsidP="0016672E">
            <w:pPr>
              <w:jc w:val="center"/>
              <w:rPr>
                <w:rFonts w:ascii="Times New Roman" w:hAnsi="Times New Roman" w:cs="Times New Roman"/>
                <w:sz w:val="24"/>
                <w:szCs w:val="24"/>
              </w:rPr>
            </w:pPr>
            <w:r>
              <w:rPr>
                <w:rFonts w:ascii="Times New Roman" w:hAnsi="Times New Roman" w:cs="Times New Roman"/>
                <w:sz w:val="24"/>
                <w:szCs w:val="24"/>
              </w:rPr>
              <w:t xml:space="preserve"> </w:t>
            </w:r>
            <w:r w:rsidRPr="00196A98">
              <w:rPr>
                <w:rFonts w:ascii="Times New Roman" w:hAnsi="Times New Roman" w:cs="Times New Roman"/>
                <w:sz w:val="24"/>
                <w:szCs w:val="24"/>
              </w:rPr>
              <w:t>LLM</w:t>
            </w:r>
            <w:r>
              <w:rPr>
                <w:rFonts w:ascii="Times New Roman" w:hAnsi="Times New Roman" w:cs="Times New Roman"/>
                <w:sz w:val="24"/>
                <w:szCs w:val="24"/>
              </w:rPr>
              <w:t>-203</w:t>
            </w:r>
            <w:r w:rsidR="009819CB">
              <w:rPr>
                <w:rFonts w:ascii="Times New Roman" w:hAnsi="Times New Roman" w:cs="Times New Roman"/>
              </w:rPr>
              <w:t>▲</w:t>
            </w:r>
          </w:p>
        </w:tc>
        <w:tc>
          <w:tcPr>
            <w:tcW w:w="3510" w:type="dxa"/>
          </w:tcPr>
          <w:p w:rsidR="0021218D" w:rsidRPr="00196A98" w:rsidRDefault="006C5494" w:rsidP="0016672E">
            <w:pPr>
              <w:jc w:val="center"/>
              <w:rPr>
                <w:rFonts w:ascii="Times New Roman" w:hAnsi="Times New Roman" w:cs="Times New Roman"/>
                <w:sz w:val="24"/>
                <w:szCs w:val="24"/>
              </w:rPr>
            </w:pPr>
            <w:r>
              <w:rPr>
                <w:rFonts w:ascii="Times New Roman" w:hAnsi="Times New Roman" w:cs="Times New Roman"/>
                <w:sz w:val="24"/>
                <w:szCs w:val="24"/>
              </w:rPr>
              <w:t>International Law o</w:t>
            </w:r>
            <w:r w:rsidR="00E61139">
              <w:rPr>
                <w:rFonts w:ascii="Times New Roman" w:hAnsi="Times New Roman" w:cs="Times New Roman"/>
                <w:sz w:val="24"/>
                <w:szCs w:val="24"/>
              </w:rPr>
              <w:t>f Sea</w:t>
            </w:r>
          </w:p>
        </w:tc>
        <w:tc>
          <w:tcPr>
            <w:tcW w:w="630" w:type="dxa"/>
          </w:tcPr>
          <w:p w:rsidR="0021218D" w:rsidRPr="008B060F" w:rsidRDefault="0021218D" w:rsidP="0016672E">
            <w:pPr>
              <w:jc w:val="center"/>
              <w:rPr>
                <w:rFonts w:ascii="Times New Roman" w:hAnsi="Times New Roman" w:cs="Times New Roman"/>
                <w:sz w:val="24"/>
                <w:szCs w:val="24"/>
              </w:rPr>
            </w:pPr>
            <w:r w:rsidRPr="008B060F">
              <w:rPr>
                <w:rFonts w:ascii="Times New Roman" w:hAnsi="Times New Roman" w:cs="Times New Roman"/>
                <w:sz w:val="24"/>
                <w:szCs w:val="24"/>
              </w:rPr>
              <w:t>5</w:t>
            </w:r>
          </w:p>
        </w:tc>
        <w:tc>
          <w:tcPr>
            <w:tcW w:w="990" w:type="dxa"/>
          </w:tcPr>
          <w:p w:rsidR="0021218D" w:rsidRPr="008B060F" w:rsidRDefault="0021218D" w:rsidP="0016672E">
            <w:pPr>
              <w:jc w:val="center"/>
              <w:rPr>
                <w:rFonts w:ascii="Times New Roman" w:hAnsi="Times New Roman" w:cs="Times New Roman"/>
                <w:sz w:val="24"/>
                <w:szCs w:val="24"/>
              </w:rPr>
            </w:pPr>
            <w:r>
              <w:rPr>
                <w:rFonts w:ascii="Times New Roman" w:hAnsi="Times New Roman" w:cs="Times New Roman"/>
                <w:sz w:val="24"/>
                <w:szCs w:val="24"/>
              </w:rPr>
              <w:t>3</w:t>
            </w:r>
          </w:p>
        </w:tc>
        <w:tc>
          <w:tcPr>
            <w:tcW w:w="1080" w:type="dxa"/>
          </w:tcPr>
          <w:p w:rsidR="0021218D" w:rsidRPr="008607DF" w:rsidRDefault="0021218D" w:rsidP="0016672E">
            <w:pPr>
              <w:jc w:val="center"/>
              <w:rPr>
                <w:rFonts w:ascii="Times New Roman" w:hAnsi="Times New Roman" w:cs="Times New Roman"/>
                <w:sz w:val="24"/>
                <w:szCs w:val="24"/>
              </w:rPr>
            </w:pPr>
            <w:r>
              <w:rPr>
                <w:rFonts w:ascii="Times New Roman" w:hAnsi="Times New Roman" w:cs="Times New Roman"/>
                <w:sz w:val="24"/>
                <w:szCs w:val="24"/>
              </w:rPr>
              <w:t>20</w:t>
            </w:r>
          </w:p>
        </w:tc>
        <w:tc>
          <w:tcPr>
            <w:tcW w:w="1170" w:type="dxa"/>
          </w:tcPr>
          <w:p w:rsidR="0021218D" w:rsidRPr="008607DF" w:rsidRDefault="0021218D" w:rsidP="0016672E">
            <w:pPr>
              <w:jc w:val="center"/>
              <w:rPr>
                <w:rFonts w:ascii="Times New Roman" w:hAnsi="Times New Roman" w:cs="Times New Roman"/>
                <w:sz w:val="24"/>
                <w:szCs w:val="24"/>
              </w:rPr>
            </w:pPr>
            <w:r>
              <w:rPr>
                <w:rFonts w:ascii="Times New Roman" w:hAnsi="Times New Roman" w:cs="Times New Roman"/>
                <w:sz w:val="24"/>
                <w:szCs w:val="24"/>
              </w:rPr>
              <w:t>80</w:t>
            </w:r>
          </w:p>
        </w:tc>
        <w:tc>
          <w:tcPr>
            <w:tcW w:w="810" w:type="dxa"/>
          </w:tcPr>
          <w:p w:rsidR="0021218D" w:rsidRPr="008607DF" w:rsidRDefault="0021218D" w:rsidP="0016672E">
            <w:pPr>
              <w:jc w:val="center"/>
              <w:rPr>
                <w:rFonts w:ascii="Times New Roman" w:hAnsi="Times New Roman" w:cs="Times New Roman"/>
                <w:sz w:val="24"/>
                <w:szCs w:val="24"/>
              </w:rPr>
            </w:pPr>
            <w:r>
              <w:rPr>
                <w:rFonts w:ascii="Times New Roman" w:hAnsi="Times New Roman" w:cs="Times New Roman"/>
                <w:sz w:val="24"/>
                <w:szCs w:val="24"/>
              </w:rPr>
              <w:t>100</w:t>
            </w:r>
          </w:p>
        </w:tc>
      </w:tr>
      <w:tr w:rsidR="0021218D" w:rsidRPr="008B060F" w:rsidTr="0016672E">
        <w:tc>
          <w:tcPr>
            <w:tcW w:w="1458" w:type="dxa"/>
          </w:tcPr>
          <w:p w:rsidR="0021218D" w:rsidRPr="00196A98" w:rsidRDefault="0021218D" w:rsidP="0016672E">
            <w:pPr>
              <w:rPr>
                <w:rFonts w:ascii="Times New Roman" w:hAnsi="Times New Roman" w:cs="Times New Roman"/>
                <w:b/>
                <w:sz w:val="24"/>
                <w:szCs w:val="24"/>
              </w:rPr>
            </w:pPr>
          </w:p>
        </w:tc>
        <w:tc>
          <w:tcPr>
            <w:tcW w:w="3510" w:type="dxa"/>
          </w:tcPr>
          <w:p w:rsidR="0021218D" w:rsidRPr="00196A98" w:rsidRDefault="0021218D" w:rsidP="0016672E">
            <w:pPr>
              <w:jc w:val="center"/>
              <w:rPr>
                <w:rFonts w:ascii="Times New Roman" w:hAnsi="Times New Roman" w:cs="Times New Roman"/>
                <w:b/>
                <w:sz w:val="24"/>
                <w:szCs w:val="24"/>
              </w:rPr>
            </w:pPr>
            <w:r w:rsidRPr="00196A98">
              <w:rPr>
                <w:rFonts w:ascii="Times New Roman" w:hAnsi="Times New Roman" w:cs="Times New Roman"/>
                <w:b/>
                <w:sz w:val="24"/>
                <w:szCs w:val="24"/>
              </w:rPr>
              <w:t>Sub Total</w:t>
            </w:r>
          </w:p>
        </w:tc>
        <w:tc>
          <w:tcPr>
            <w:tcW w:w="630" w:type="dxa"/>
          </w:tcPr>
          <w:p w:rsidR="0021218D" w:rsidRPr="008B060F" w:rsidRDefault="0021218D" w:rsidP="0016672E">
            <w:pPr>
              <w:jc w:val="center"/>
              <w:rPr>
                <w:rFonts w:ascii="Times New Roman" w:hAnsi="Times New Roman" w:cs="Times New Roman"/>
                <w:b/>
                <w:sz w:val="24"/>
                <w:szCs w:val="24"/>
              </w:rPr>
            </w:pPr>
            <w:r>
              <w:rPr>
                <w:rFonts w:ascii="Times New Roman" w:hAnsi="Times New Roman" w:cs="Times New Roman"/>
                <w:b/>
                <w:sz w:val="24"/>
                <w:szCs w:val="24"/>
              </w:rPr>
              <w:t>15</w:t>
            </w:r>
          </w:p>
        </w:tc>
        <w:tc>
          <w:tcPr>
            <w:tcW w:w="990" w:type="dxa"/>
          </w:tcPr>
          <w:p w:rsidR="0021218D" w:rsidRPr="008B060F" w:rsidRDefault="0021218D" w:rsidP="0016672E">
            <w:pPr>
              <w:jc w:val="center"/>
              <w:rPr>
                <w:rFonts w:ascii="Times New Roman" w:hAnsi="Times New Roman" w:cs="Times New Roman"/>
                <w:b/>
                <w:sz w:val="24"/>
                <w:szCs w:val="24"/>
              </w:rPr>
            </w:pPr>
            <w:r>
              <w:rPr>
                <w:rFonts w:ascii="Times New Roman" w:hAnsi="Times New Roman" w:cs="Times New Roman"/>
                <w:b/>
                <w:sz w:val="24"/>
                <w:szCs w:val="24"/>
              </w:rPr>
              <w:t>9</w:t>
            </w:r>
          </w:p>
        </w:tc>
        <w:tc>
          <w:tcPr>
            <w:tcW w:w="1080" w:type="dxa"/>
          </w:tcPr>
          <w:p w:rsidR="0021218D" w:rsidRPr="008B060F" w:rsidRDefault="0021218D" w:rsidP="0016672E">
            <w:pPr>
              <w:jc w:val="center"/>
              <w:rPr>
                <w:rFonts w:ascii="Times New Roman" w:hAnsi="Times New Roman" w:cs="Times New Roman"/>
                <w:b/>
                <w:sz w:val="24"/>
                <w:szCs w:val="24"/>
              </w:rPr>
            </w:pPr>
          </w:p>
        </w:tc>
        <w:tc>
          <w:tcPr>
            <w:tcW w:w="1170" w:type="dxa"/>
          </w:tcPr>
          <w:p w:rsidR="0021218D" w:rsidRPr="008B060F" w:rsidRDefault="0021218D" w:rsidP="0016672E">
            <w:pPr>
              <w:jc w:val="center"/>
              <w:rPr>
                <w:rFonts w:ascii="Times New Roman" w:hAnsi="Times New Roman" w:cs="Times New Roman"/>
                <w:b/>
                <w:sz w:val="24"/>
                <w:szCs w:val="24"/>
              </w:rPr>
            </w:pPr>
          </w:p>
        </w:tc>
        <w:tc>
          <w:tcPr>
            <w:tcW w:w="810" w:type="dxa"/>
          </w:tcPr>
          <w:p w:rsidR="0021218D" w:rsidRPr="008B060F" w:rsidRDefault="0021218D" w:rsidP="0016672E">
            <w:pPr>
              <w:jc w:val="center"/>
              <w:rPr>
                <w:rFonts w:ascii="Times New Roman" w:hAnsi="Times New Roman" w:cs="Times New Roman"/>
                <w:b/>
                <w:sz w:val="24"/>
                <w:szCs w:val="24"/>
              </w:rPr>
            </w:pPr>
            <w:r>
              <w:rPr>
                <w:rFonts w:ascii="Times New Roman" w:hAnsi="Times New Roman" w:cs="Times New Roman"/>
                <w:b/>
                <w:sz w:val="24"/>
                <w:szCs w:val="24"/>
              </w:rPr>
              <w:t>300</w:t>
            </w:r>
          </w:p>
        </w:tc>
      </w:tr>
    </w:tbl>
    <w:p w:rsidR="0021218D" w:rsidRDefault="0021218D" w:rsidP="00607233">
      <w:pPr>
        <w:spacing w:after="0"/>
        <w:jc w:val="center"/>
        <w:rPr>
          <w:rFonts w:ascii="Times New Roman" w:hAnsi="Times New Roman" w:cs="Times New Roman"/>
          <w:b/>
          <w:bCs/>
          <w:smallCaps/>
          <w:sz w:val="32"/>
          <w:szCs w:val="32"/>
        </w:rPr>
      </w:pPr>
    </w:p>
    <w:p w:rsidR="005E2BF2" w:rsidRDefault="005E2BF2" w:rsidP="00607233">
      <w:pPr>
        <w:spacing w:after="0"/>
        <w:jc w:val="center"/>
        <w:rPr>
          <w:rFonts w:ascii="Times New Roman" w:hAnsi="Times New Roman" w:cs="Times New Roman"/>
          <w:b/>
          <w:bCs/>
          <w:smallCaps/>
          <w:sz w:val="32"/>
          <w:szCs w:val="32"/>
        </w:rPr>
      </w:pPr>
    </w:p>
    <w:tbl>
      <w:tblPr>
        <w:tblStyle w:val="TableGrid"/>
        <w:tblW w:w="9540" w:type="dxa"/>
        <w:tblInd w:w="18" w:type="dxa"/>
        <w:tblLayout w:type="fixed"/>
        <w:tblLook w:val="04A0"/>
      </w:tblPr>
      <w:tblGrid>
        <w:gridCol w:w="1440"/>
        <w:gridCol w:w="3690"/>
        <w:gridCol w:w="540"/>
        <w:gridCol w:w="990"/>
        <w:gridCol w:w="990"/>
        <w:gridCol w:w="1080"/>
        <w:gridCol w:w="810"/>
      </w:tblGrid>
      <w:tr w:rsidR="005E2BF2" w:rsidRPr="00196A98" w:rsidTr="0016672E">
        <w:tc>
          <w:tcPr>
            <w:tcW w:w="1440" w:type="dxa"/>
            <w:vMerge w:val="restart"/>
          </w:tcPr>
          <w:p w:rsidR="005E2BF2" w:rsidRPr="00196A98" w:rsidRDefault="005E2BF2" w:rsidP="0016672E">
            <w:pPr>
              <w:jc w:val="center"/>
              <w:rPr>
                <w:rFonts w:ascii="Times New Roman" w:hAnsi="Times New Roman" w:cs="Times New Roman"/>
                <w:b/>
                <w:sz w:val="24"/>
                <w:szCs w:val="24"/>
              </w:rPr>
            </w:pPr>
            <w:r w:rsidRPr="00196A98">
              <w:rPr>
                <w:rFonts w:ascii="Times New Roman" w:hAnsi="Times New Roman" w:cs="Times New Roman"/>
                <w:b/>
                <w:sz w:val="24"/>
                <w:szCs w:val="24"/>
              </w:rPr>
              <w:t>Code No.</w:t>
            </w:r>
          </w:p>
        </w:tc>
        <w:tc>
          <w:tcPr>
            <w:tcW w:w="3690" w:type="dxa"/>
            <w:vMerge w:val="restart"/>
          </w:tcPr>
          <w:p w:rsidR="005E2BF2" w:rsidRPr="00196A98" w:rsidRDefault="005E2BF2" w:rsidP="0016672E">
            <w:pPr>
              <w:jc w:val="center"/>
              <w:rPr>
                <w:rFonts w:ascii="Times New Roman" w:hAnsi="Times New Roman" w:cs="Times New Roman"/>
                <w:b/>
                <w:sz w:val="24"/>
                <w:szCs w:val="24"/>
              </w:rPr>
            </w:pPr>
            <w:r w:rsidRPr="00196A98">
              <w:rPr>
                <w:rFonts w:ascii="Times New Roman" w:hAnsi="Times New Roman" w:cs="Times New Roman"/>
                <w:b/>
                <w:sz w:val="24"/>
                <w:szCs w:val="24"/>
              </w:rPr>
              <w:t>Paper</w:t>
            </w:r>
          </w:p>
        </w:tc>
        <w:tc>
          <w:tcPr>
            <w:tcW w:w="540" w:type="dxa"/>
            <w:vMerge w:val="restart"/>
          </w:tcPr>
          <w:p w:rsidR="005E2BF2" w:rsidRPr="00196A98" w:rsidRDefault="005E2BF2" w:rsidP="0016672E">
            <w:pPr>
              <w:jc w:val="center"/>
              <w:rPr>
                <w:rFonts w:ascii="Times New Roman" w:hAnsi="Times New Roman" w:cs="Times New Roman"/>
                <w:b/>
                <w:sz w:val="24"/>
                <w:szCs w:val="24"/>
              </w:rPr>
            </w:pPr>
            <w:r w:rsidRPr="00196A98">
              <w:rPr>
                <w:rFonts w:ascii="Times New Roman" w:hAnsi="Times New Roman" w:cs="Times New Roman"/>
                <w:b/>
                <w:sz w:val="24"/>
                <w:szCs w:val="24"/>
              </w:rPr>
              <w:t>L</w:t>
            </w:r>
          </w:p>
        </w:tc>
        <w:tc>
          <w:tcPr>
            <w:tcW w:w="990" w:type="dxa"/>
            <w:vMerge w:val="restart"/>
          </w:tcPr>
          <w:p w:rsidR="005E2BF2" w:rsidRPr="00196A98" w:rsidRDefault="005E2BF2" w:rsidP="0016672E">
            <w:pPr>
              <w:jc w:val="center"/>
              <w:rPr>
                <w:rFonts w:ascii="Times New Roman" w:hAnsi="Times New Roman" w:cs="Times New Roman"/>
                <w:b/>
                <w:sz w:val="24"/>
                <w:szCs w:val="24"/>
              </w:rPr>
            </w:pPr>
            <w:r w:rsidRPr="00196A98">
              <w:rPr>
                <w:rFonts w:ascii="Times New Roman" w:hAnsi="Times New Roman" w:cs="Times New Roman"/>
                <w:b/>
                <w:sz w:val="24"/>
                <w:szCs w:val="24"/>
              </w:rPr>
              <w:t>Credits</w:t>
            </w:r>
          </w:p>
        </w:tc>
        <w:tc>
          <w:tcPr>
            <w:tcW w:w="2880" w:type="dxa"/>
            <w:gridSpan w:val="3"/>
          </w:tcPr>
          <w:p w:rsidR="005E2BF2" w:rsidRPr="00196A98" w:rsidRDefault="005E2BF2" w:rsidP="0016672E">
            <w:pPr>
              <w:jc w:val="center"/>
              <w:rPr>
                <w:rFonts w:ascii="Times New Roman" w:hAnsi="Times New Roman" w:cs="Times New Roman"/>
                <w:b/>
                <w:sz w:val="24"/>
                <w:szCs w:val="24"/>
              </w:rPr>
            </w:pPr>
            <w:r w:rsidRPr="008B060F">
              <w:rPr>
                <w:rFonts w:ascii="Times New Roman" w:hAnsi="Times New Roman" w:cs="Times New Roman"/>
                <w:b/>
                <w:sz w:val="24"/>
                <w:szCs w:val="24"/>
              </w:rPr>
              <w:t>Total Marks</w:t>
            </w:r>
          </w:p>
        </w:tc>
      </w:tr>
      <w:tr w:rsidR="005E2BF2" w:rsidRPr="008B060F" w:rsidTr="0016672E">
        <w:tc>
          <w:tcPr>
            <w:tcW w:w="1440" w:type="dxa"/>
            <w:vMerge/>
          </w:tcPr>
          <w:p w:rsidR="005E2BF2" w:rsidRPr="00196A98" w:rsidRDefault="005E2BF2" w:rsidP="0016672E">
            <w:pPr>
              <w:jc w:val="center"/>
              <w:rPr>
                <w:rFonts w:ascii="Times New Roman" w:hAnsi="Times New Roman" w:cs="Times New Roman"/>
                <w:sz w:val="24"/>
                <w:szCs w:val="24"/>
              </w:rPr>
            </w:pPr>
          </w:p>
        </w:tc>
        <w:tc>
          <w:tcPr>
            <w:tcW w:w="3690" w:type="dxa"/>
            <w:vMerge/>
          </w:tcPr>
          <w:p w:rsidR="005E2BF2" w:rsidRPr="00196A98" w:rsidRDefault="005E2BF2" w:rsidP="0016672E">
            <w:pPr>
              <w:jc w:val="center"/>
              <w:rPr>
                <w:rFonts w:ascii="Times New Roman" w:hAnsi="Times New Roman" w:cs="Times New Roman"/>
                <w:sz w:val="24"/>
                <w:szCs w:val="24"/>
                <w:lang w:val="en-US"/>
              </w:rPr>
            </w:pPr>
          </w:p>
        </w:tc>
        <w:tc>
          <w:tcPr>
            <w:tcW w:w="540" w:type="dxa"/>
            <w:vMerge/>
          </w:tcPr>
          <w:p w:rsidR="005E2BF2" w:rsidRPr="00196A98" w:rsidRDefault="005E2BF2" w:rsidP="0016672E">
            <w:pPr>
              <w:jc w:val="center"/>
              <w:rPr>
                <w:rFonts w:ascii="Times New Roman" w:hAnsi="Times New Roman" w:cs="Times New Roman"/>
                <w:sz w:val="24"/>
                <w:szCs w:val="24"/>
              </w:rPr>
            </w:pPr>
          </w:p>
        </w:tc>
        <w:tc>
          <w:tcPr>
            <w:tcW w:w="990" w:type="dxa"/>
            <w:vMerge/>
          </w:tcPr>
          <w:p w:rsidR="005E2BF2" w:rsidRPr="00196A98" w:rsidRDefault="005E2BF2" w:rsidP="0016672E">
            <w:pPr>
              <w:jc w:val="center"/>
              <w:rPr>
                <w:rFonts w:ascii="Times New Roman" w:hAnsi="Times New Roman" w:cs="Times New Roman"/>
                <w:sz w:val="24"/>
                <w:szCs w:val="24"/>
              </w:rPr>
            </w:pPr>
          </w:p>
        </w:tc>
        <w:tc>
          <w:tcPr>
            <w:tcW w:w="990" w:type="dxa"/>
          </w:tcPr>
          <w:p w:rsidR="005E2BF2" w:rsidRPr="008B060F" w:rsidRDefault="005E2BF2" w:rsidP="0016672E">
            <w:pPr>
              <w:jc w:val="center"/>
              <w:rPr>
                <w:rFonts w:ascii="Times New Roman" w:hAnsi="Times New Roman" w:cs="Times New Roman"/>
                <w:b/>
                <w:sz w:val="24"/>
                <w:szCs w:val="24"/>
              </w:rPr>
            </w:pPr>
            <w:r w:rsidRPr="008B060F">
              <w:rPr>
                <w:rFonts w:ascii="Times New Roman" w:hAnsi="Times New Roman" w:cs="Times New Roman"/>
                <w:sz w:val="24"/>
                <w:szCs w:val="24"/>
              </w:rPr>
              <w:t>Internal</w:t>
            </w:r>
          </w:p>
        </w:tc>
        <w:tc>
          <w:tcPr>
            <w:tcW w:w="1080" w:type="dxa"/>
          </w:tcPr>
          <w:p w:rsidR="005E2BF2" w:rsidRPr="008B060F" w:rsidRDefault="005E2BF2" w:rsidP="0016672E">
            <w:pPr>
              <w:rPr>
                <w:rFonts w:ascii="Times New Roman" w:hAnsi="Times New Roman" w:cs="Times New Roman"/>
                <w:b/>
                <w:sz w:val="24"/>
                <w:szCs w:val="24"/>
              </w:rPr>
            </w:pPr>
            <w:r>
              <w:rPr>
                <w:rFonts w:ascii="Times New Roman" w:hAnsi="Times New Roman" w:cs="Times New Roman"/>
                <w:sz w:val="24"/>
                <w:szCs w:val="24"/>
              </w:rPr>
              <w:t>External</w:t>
            </w:r>
          </w:p>
        </w:tc>
        <w:tc>
          <w:tcPr>
            <w:tcW w:w="810" w:type="dxa"/>
          </w:tcPr>
          <w:p w:rsidR="005E2BF2" w:rsidRPr="008B060F" w:rsidRDefault="005E2BF2" w:rsidP="0016672E">
            <w:pPr>
              <w:jc w:val="center"/>
              <w:rPr>
                <w:rFonts w:ascii="Times New Roman" w:hAnsi="Times New Roman" w:cs="Times New Roman"/>
                <w:b/>
                <w:sz w:val="24"/>
                <w:szCs w:val="24"/>
              </w:rPr>
            </w:pPr>
            <w:r w:rsidRPr="008B060F">
              <w:rPr>
                <w:rFonts w:ascii="Times New Roman" w:hAnsi="Times New Roman" w:cs="Times New Roman"/>
                <w:b/>
                <w:sz w:val="24"/>
                <w:szCs w:val="24"/>
              </w:rPr>
              <w:t>Total</w:t>
            </w:r>
          </w:p>
        </w:tc>
      </w:tr>
      <w:tr w:rsidR="00D434C4" w:rsidRPr="008B060F" w:rsidTr="0016672E">
        <w:tc>
          <w:tcPr>
            <w:tcW w:w="1440" w:type="dxa"/>
          </w:tcPr>
          <w:p w:rsidR="00D434C4" w:rsidRPr="00196A98" w:rsidRDefault="00D434C4" w:rsidP="0016672E">
            <w:pPr>
              <w:jc w:val="center"/>
              <w:rPr>
                <w:rFonts w:ascii="Times New Roman" w:hAnsi="Times New Roman" w:cs="Times New Roman"/>
                <w:sz w:val="24"/>
                <w:szCs w:val="24"/>
              </w:rPr>
            </w:pPr>
            <w:r>
              <w:rPr>
                <w:rFonts w:ascii="Times New Roman" w:hAnsi="Times New Roman" w:cs="Times New Roman"/>
                <w:sz w:val="24"/>
                <w:szCs w:val="24"/>
              </w:rPr>
              <w:t>LLM-201</w:t>
            </w:r>
          </w:p>
        </w:tc>
        <w:tc>
          <w:tcPr>
            <w:tcW w:w="3690" w:type="dxa"/>
          </w:tcPr>
          <w:p w:rsidR="00D434C4" w:rsidRPr="00196A98" w:rsidRDefault="00D434C4" w:rsidP="0016672E">
            <w:pPr>
              <w:jc w:val="center"/>
              <w:rPr>
                <w:rFonts w:ascii="Times New Roman" w:hAnsi="Times New Roman" w:cs="Times New Roman"/>
                <w:sz w:val="24"/>
                <w:szCs w:val="24"/>
              </w:rPr>
            </w:pPr>
            <w:r w:rsidRPr="00196A98">
              <w:rPr>
                <w:rFonts w:ascii="Times New Roman" w:hAnsi="Times New Roman" w:cs="Times New Roman"/>
                <w:sz w:val="24"/>
                <w:szCs w:val="24"/>
                <w:lang w:val="en-US"/>
              </w:rPr>
              <w:t>Law and Social Transformation</w:t>
            </w:r>
          </w:p>
        </w:tc>
        <w:tc>
          <w:tcPr>
            <w:tcW w:w="540" w:type="dxa"/>
          </w:tcPr>
          <w:p w:rsidR="00D434C4" w:rsidRPr="00E821EB" w:rsidRDefault="00D434C4" w:rsidP="0016672E">
            <w:pPr>
              <w:pStyle w:val="NoSpacing"/>
              <w:jc w:val="center"/>
              <w:rPr>
                <w:rFonts w:ascii="Times New Roman" w:hAnsi="Times New Roman" w:cs="Times New Roman"/>
                <w:sz w:val="24"/>
                <w:szCs w:val="24"/>
              </w:rPr>
            </w:pPr>
            <w:r w:rsidRPr="00E821EB">
              <w:rPr>
                <w:rFonts w:ascii="Times New Roman" w:hAnsi="Times New Roman" w:cs="Times New Roman"/>
                <w:sz w:val="24"/>
                <w:szCs w:val="24"/>
              </w:rPr>
              <w:t>5</w:t>
            </w:r>
          </w:p>
        </w:tc>
        <w:tc>
          <w:tcPr>
            <w:tcW w:w="990" w:type="dxa"/>
          </w:tcPr>
          <w:p w:rsidR="00D434C4" w:rsidRPr="00E821EB" w:rsidRDefault="00D434C4" w:rsidP="0016672E">
            <w:pPr>
              <w:pStyle w:val="NoSpacing"/>
              <w:jc w:val="center"/>
              <w:rPr>
                <w:sz w:val="24"/>
                <w:szCs w:val="24"/>
              </w:rPr>
            </w:pPr>
            <w:r w:rsidRPr="00E821EB">
              <w:rPr>
                <w:sz w:val="24"/>
                <w:szCs w:val="24"/>
              </w:rPr>
              <w:t>3</w:t>
            </w:r>
          </w:p>
        </w:tc>
        <w:tc>
          <w:tcPr>
            <w:tcW w:w="990" w:type="dxa"/>
          </w:tcPr>
          <w:p w:rsidR="00D434C4" w:rsidRPr="004B2119" w:rsidRDefault="00D434C4" w:rsidP="0016672E">
            <w:pPr>
              <w:jc w:val="center"/>
              <w:rPr>
                <w:rFonts w:ascii="Times New Roman" w:hAnsi="Times New Roman" w:cs="Times New Roman"/>
                <w:b/>
                <w:sz w:val="24"/>
                <w:szCs w:val="24"/>
              </w:rPr>
            </w:pPr>
            <w:r w:rsidRPr="004B2119">
              <w:rPr>
                <w:rFonts w:ascii="Times New Roman" w:hAnsi="Times New Roman" w:cs="Times New Roman"/>
                <w:b/>
                <w:sz w:val="24"/>
                <w:szCs w:val="24"/>
              </w:rPr>
              <w:t>20</w:t>
            </w:r>
          </w:p>
        </w:tc>
        <w:tc>
          <w:tcPr>
            <w:tcW w:w="1080" w:type="dxa"/>
          </w:tcPr>
          <w:p w:rsidR="00D434C4" w:rsidRPr="004B2119" w:rsidRDefault="00D434C4" w:rsidP="0016672E">
            <w:pPr>
              <w:jc w:val="center"/>
              <w:rPr>
                <w:rFonts w:ascii="Times New Roman" w:hAnsi="Times New Roman" w:cs="Times New Roman"/>
                <w:b/>
                <w:sz w:val="24"/>
                <w:szCs w:val="24"/>
              </w:rPr>
            </w:pPr>
            <w:r w:rsidRPr="004B2119">
              <w:rPr>
                <w:rFonts w:ascii="Times New Roman" w:hAnsi="Times New Roman" w:cs="Times New Roman"/>
                <w:b/>
                <w:sz w:val="24"/>
                <w:szCs w:val="24"/>
              </w:rPr>
              <w:t>80</w:t>
            </w:r>
          </w:p>
        </w:tc>
        <w:tc>
          <w:tcPr>
            <w:tcW w:w="810" w:type="dxa"/>
          </w:tcPr>
          <w:p w:rsidR="00D434C4" w:rsidRPr="004B2119" w:rsidRDefault="00D434C4" w:rsidP="0016672E">
            <w:pPr>
              <w:jc w:val="center"/>
              <w:rPr>
                <w:rFonts w:ascii="Times New Roman" w:hAnsi="Times New Roman" w:cs="Times New Roman"/>
                <w:b/>
                <w:sz w:val="24"/>
                <w:szCs w:val="24"/>
              </w:rPr>
            </w:pPr>
            <w:r w:rsidRPr="004B2119">
              <w:rPr>
                <w:rFonts w:ascii="Times New Roman" w:hAnsi="Times New Roman" w:cs="Times New Roman"/>
                <w:b/>
                <w:sz w:val="24"/>
                <w:szCs w:val="24"/>
              </w:rPr>
              <w:t>100</w:t>
            </w:r>
          </w:p>
        </w:tc>
      </w:tr>
    </w:tbl>
    <w:p w:rsidR="005E2BF2" w:rsidRPr="00607233" w:rsidRDefault="005E2BF2" w:rsidP="00607233">
      <w:pPr>
        <w:spacing w:after="0"/>
        <w:jc w:val="center"/>
        <w:rPr>
          <w:rFonts w:ascii="Times New Roman" w:hAnsi="Times New Roman" w:cs="Times New Roman"/>
          <w:b/>
          <w:bCs/>
          <w:smallCaps/>
          <w:sz w:val="32"/>
          <w:szCs w:val="32"/>
        </w:rPr>
      </w:pPr>
    </w:p>
    <w:p w:rsidR="00607233" w:rsidRPr="00607233" w:rsidRDefault="00607233" w:rsidP="00607233">
      <w:pPr>
        <w:pStyle w:val="NoSpacing"/>
        <w:ind w:firstLine="360"/>
        <w:jc w:val="both"/>
        <w:rPr>
          <w:rFonts w:ascii="Times New Roman" w:hAnsi="Times New Roman" w:cs="Times New Roman"/>
          <w:b/>
          <w:bCs/>
          <w:sz w:val="32"/>
          <w:szCs w:val="32"/>
          <w:lang w:val="en-US"/>
        </w:rPr>
      </w:pPr>
      <w:r w:rsidRPr="00607233">
        <w:rPr>
          <w:rFonts w:ascii="Times New Roman" w:hAnsi="Times New Roman" w:cs="Times New Roman"/>
          <w:b/>
          <w:bCs/>
          <w:sz w:val="32"/>
          <w:szCs w:val="32"/>
          <w:lang w:val="en-US"/>
        </w:rPr>
        <w:t>Unit-I</w:t>
      </w:r>
      <w:r w:rsidR="00536257" w:rsidRPr="00607233">
        <w:rPr>
          <w:rFonts w:ascii="Times New Roman" w:hAnsi="Times New Roman" w:cs="Times New Roman"/>
          <w:b/>
          <w:bCs/>
          <w:sz w:val="32"/>
          <w:szCs w:val="32"/>
          <w:lang w:val="en-US"/>
        </w:rPr>
        <w:t xml:space="preserve"> </w:t>
      </w:r>
    </w:p>
    <w:p w:rsidR="00536257" w:rsidRPr="00D815B7" w:rsidRDefault="00536257" w:rsidP="00607233">
      <w:pPr>
        <w:pStyle w:val="NoSpacing"/>
        <w:ind w:firstLine="360"/>
        <w:jc w:val="both"/>
        <w:rPr>
          <w:rFonts w:ascii="Times New Roman" w:hAnsi="Times New Roman" w:cs="Times New Roman"/>
          <w:sz w:val="28"/>
          <w:szCs w:val="28"/>
          <w:lang w:val="en-US"/>
        </w:rPr>
      </w:pPr>
      <w:r w:rsidRPr="00D815B7">
        <w:rPr>
          <w:rFonts w:ascii="Times New Roman" w:hAnsi="Times New Roman" w:cs="Times New Roman"/>
          <w:b/>
          <w:bCs/>
          <w:sz w:val="28"/>
          <w:szCs w:val="28"/>
        </w:rPr>
        <w:t>Law and social transformation theoretical analysis</w:t>
      </w:r>
      <w:r w:rsidRPr="00D815B7">
        <w:rPr>
          <w:rFonts w:ascii="Times New Roman" w:hAnsi="Times New Roman" w:cs="Times New Roman"/>
          <w:sz w:val="28"/>
          <w:szCs w:val="28"/>
        </w:rPr>
        <w:tab/>
      </w:r>
      <w:r w:rsidRPr="00D815B7">
        <w:rPr>
          <w:rFonts w:ascii="Times New Roman" w:hAnsi="Times New Roman" w:cs="Times New Roman"/>
          <w:sz w:val="28"/>
          <w:szCs w:val="28"/>
        </w:rPr>
        <w:tab/>
      </w:r>
    </w:p>
    <w:p w:rsidR="00536257" w:rsidRPr="00D815B7" w:rsidRDefault="00536257" w:rsidP="00377D67">
      <w:pPr>
        <w:pStyle w:val="NoSpacing"/>
        <w:numPr>
          <w:ilvl w:val="0"/>
          <w:numId w:val="8"/>
        </w:numPr>
        <w:jc w:val="both"/>
        <w:rPr>
          <w:rFonts w:ascii="Times New Roman" w:hAnsi="Times New Roman" w:cs="Times New Roman"/>
          <w:sz w:val="28"/>
          <w:szCs w:val="28"/>
        </w:rPr>
      </w:pPr>
      <w:r w:rsidRPr="00D815B7">
        <w:rPr>
          <w:rFonts w:ascii="Times New Roman" w:hAnsi="Times New Roman" w:cs="Times New Roman"/>
          <w:sz w:val="28"/>
          <w:szCs w:val="28"/>
        </w:rPr>
        <w:t xml:space="preserve">Models of social transformation </w:t>
      </w:r>
    </w:p>
    <w:p w:rsidR="00536257" w:rsidRPr="00D815B7" w:rsidRDefault="00536257" w:rsidP="00377D67">
      <w:pPr>
        <w:pStyle w:val="NoSpacing"/>
        <w:numPr>
          <w:ilvl w:val="0"/>
          <w:numId w:val="8"/>
        </w:numPr>
        <w:jc w:val="both"/>
        <w:rPr>
          <w:rFonts w:ascii="Times New Roman" w:hAnsi="Times New Roman" w:cs="Times New Roman"/>
          <w:sz w:val="28"/>
          <w:szCs w:val="28"/>
        </w:rPr>
      </w:pPr>
      <w:r w:rsidRPr="00D815B7">
        <w:rPr>
          <w:rFonts w:ascii="Times New Roman" w:hAnsi="Times New Roman" w:cs="Times New Roman"/>
          <w:sz w:val="28"/>
          <w:szCs w:val="28"/>
        </w:rPr>
        <w:t>Law as an instrument of social transformation</w:t>
      </w:r>
    </w:p>
    <w:p w:rsidR="00536257" w:rsidRPr="00D815B7" w:rsidRDefault="00536257" w:rsidP="00377D67">
      <w:pPr>
        <w:pStyle w:val="NoSpacing"/>
        <w:numPr>
          <w:ilvl w:val="0"/>
          <w:numId w:val="8"/>
        </w:numPr>
        <w:jc w:val="both"/>
        <w:rPr>
          <w:rFonts w:ascii="Times New Roman" w:hAnsi="Times New Roman" w:cs="Times New Roman"/>
          <w:sz w:val="28"/>
          <w:szCs w:val="28"/>
        </w:rPr>
      </w:pPr>
      <w:r w:rsidRPr="00D815B7">
        <w:rPr>
          <w:rFonts w:ascii="Times New Roman" w:hAnsi="Times New Roman" w:cs="Times New Roman"/>
          <w:sz w:val="28"/>
          <w:szCs w:val="28"/>
        </w:rPr>
        <w:t>Historical and social discourse</w:t>
      </w:r>
    </w:p>
    <w:p w:rsidR="00536257" w:rsidRPr="00D815B7" w:rsidRDefault="00536257" w:rsidP="00377D67">
      <w:pPr>
        <w:pStyle w:val="NoSpacing"/>
        <w:numPr>
          <w:ilvl w:val="0"/>
          <w:numId w:val="8"/>
        </w:numPr>
        <w:jc w:val="both"/>
        <w:rPr>
          <w:rFonts w:ascii="Times New Roman" w:hAnsi="Times New Roman" w:cs="Times New Roman"/>
          <w:sz w:val="28"/>
          <w:szCs w:val="28"/>
        </w:rPr>
      </w:pPr>
      <w:r w:rsidRPr="00D815B7">
        <w:rPr>
          <w:rFonts w:ascii="Times New Roman" w:hAnsi="Times New Roman" w:cs="Times New Roman"/>
          <w:sz w:val="28"/>
          <w:szCs w:val="28"/>
        </w:rPr>
        <w:t>Constitution’s orientation and response to social transformation</w:t>
      </w:r>
    </w:p>
    <w:p w:rsidR="00536257" w:rsidRPr="00D815B7" w:rsidRDefault="00536257" w:rsidP="00377D67">
      <w:pPr>
        <w:pStyle w:val="NoSpacing"/>
        <w:numPr>
          <w:ilvl w:val="0"/>
          <w:numId w:val="8"/>
        </w:numPr>
        <w:jc w:val="both"/>
        <w:rPr>
          <w:rFonts w:ascii="Times New Roman" w:hAnsi="Times New Roman" w:cs="Times New Roman"/>
          <w:sz w:val="28"/>
          <w:szCs w:val="28"/>
        </w:rPr>
      </w:pPr>
      <w:r w:rsidRPr="00D815B7">
        <w:rPr>
          <w:rFonts w:ascii="Times New Roman" w:hAnsi="Times New Roman" w:cs="Times New Roman"/>
          <w:sz w:val="28"/>
          <w:szCs w:val="28"/>
        </w:rPr>
        <w:t xml:space="preserve">Democracy and social transformation </w:t>
      </w:r>
    </w:p>
    <w:p w:rsidR="00536257" w:rsidRPr="00D815B7" w:rsidRDefault="00536257" w:rsidP="00377D67">
      <w:pPr>
        <w:pStyle w:val="NoSpacing"/>
        <w:numPr>
          <w:ilvl w:val="0"/>
          <w:numId w:val="8"/>
        </w:numPr>
        <w:jc w:val="both"/>
        <w:rPr>
          <w:rFonts w:ascii="Times New Roman" w:hAnsi="Times New Roman" w:cs="Times New Roman"/>
          <w:sz w:val="28"/>
          <w:szCs w:val="28"/>
        </w:rPr>
      </w:pPr>
      <w:r w:rsidRPr="00D815B7">
        <w:rPr>
          <w:rFonts w:ascii="Times New Roman" w:hAnsi="Times New Roman" w:cs="Times New Roman"/>
          <w:sz w:val="28"/>
          <w:szCs w:val="28"/>
        </w:rPr>
        <w:t>Constitutionalism and social transformation</w:t>
      </w:r>
    </w:p>
    <w:p w:rsidR="00536257" w:rsidRPr="00D815B7" w:rsidRDefault="00536257" w:rsidP="00536257">
      <w:pPr>
        <w:pStyle w:val="NoSpacing"/>
        <w:jc w:val="both"/>
        <w:rPr>
          <w:rFonts w:ascii="Times New Roman" w:hAnsi="Times New Roman" w:cs="Times New Roman"/>
          <w:b/>
          <w:bCs/>
          <w:sz w:val="28"/>
          <w:szCs w:val="28"/>
          <w:lang w:val="en-US"/>
        </w:rPr>
      </w:pPr>
    </w:p>
    <w:p w:rsidR="00607233" w:rsidRPr="00445500" w:rsidRDefault="00607233" w:rsidP="00445500">
      <w:pPr>
        <w:pStyle w:val="NoSpacing"/>
        <w:ind w:firstLine="360"/>
        <w:jc w:val="both"/>
        <w:rPr>
          <w:rFonts w:ascii="Times New Roman" w:hAnsi="Times New Roman" w:cs="Times New Roman"/>
          <w:b/>
          <w:bCs/>
          <w:sz w:val="32"/>
          <w:szCs w:val="32"/>
          <w:lang w:val="en-US"/>
        </w:rPr>
      </w:pPr>
      <w:r w:rsidRPr="00445500">
        <w:rPr>
          <w:rFonts w:ascii="Times New Roman" w:hAnsi="Times New Roman" w:cs="Times New Roman"/>
          <w:b/>
          <w:bCs/>
          <w:sz w:val="32"/>
          <w:szCs w:val="32"/>
          <w:lang w:val="en-US"/>
        </w:rPr>
        <w:t>Unit-II</w:t>
      </w:r>
    </w:p>
    <w:p w:rsidR="00536257" w:rsidRPr="00D815B7" w:rsidRDefault="00536257" w:rsidP="00445500">
      <w:pPr>
        <w:pStyle w:val="NoSpacing"/>
        <w:ind w:firstLine="360"/>
        <w:jc w:val="both"/>
        <w:rPr>
          <w:rFonts w:ascii="Times New Roman" w:hAnsi="Times New Roman" w:cs="Times New Roman"/>
          <w:sz w:val="28"/>
          <w:szCs w:val="28"/>
          <w:lang w:val="en-US"/>
        </w:rPr>
      </w:pPr>
      <w:r w:rsidRPr="00D815B7">
        <w:rPr>
          <w:rFonts w:ascii="Times New Roman" w:hAnsi="Times New Roman" w:cs="Times New Roman"/>
          <w:b/>
          <w:bCs/>
          <w:sz w:val="28"/>
          <w:szCs w:val="28"/>
        </w:rPr>
        <w:t xml:space="preserve">Language and the law </w:t>
      </w:r>
      <w:r w:rsidRPr="00D815B7">
        <w:rPr>
          <w:rFonts w:ascii="Times New Roman" w:hAnsi="Times New Roman" w:cs="Times New Roman"/>
          <w:b/>
          <w:bCs/>
          <w:sz w:val="28"/>
          <w:szCs w:val="28"/>
        </w:rPr>
        <w:tab/>
      </w:r>
      <w:r w:rsidRPr="00D815B7">
        <w:rPr>
          <w:rFonts w:ascii="Times New Roman" w:hAnsi="Times New Roman" w:cs="Times New Roman"/>
          <w:b/>
          <w:bCs/>
          <w:sz w:val="28"/>
          <w:szCs w:val="28"/>
        </w:rPr>
        <w:tab/>
      </w:r>
      <w:r w:rsidRPr="00D815B7">
        <w:rPr>
          <w:rFonts w:ascii="Times New Roman" w:hAnsi="Times New Roman" w:cs="Times New Roman"/>
          <w:b/>
          <w:bCs/>
          <w:sz w:val="28"/>
          <w:szCs w:val="28"/>
        </w:rPr>
        <w:tab/>
      </w:r>
      <w:r w:rsidRPr="00D815B7">
        <w:rPr>
          <w:rFonts w:ascii="Times New Roman" w:hAnsi="Times New Roman" w:cs="Times New Roman"/>
          <w:b/>
          <w:bCs/>
          <w:sz w:val="28"/>
          <w:szCs w:val="28"/>
        </w:rPr>
        <w:tab/>
      </w:r>
      <w:r w:rsidRPr="00D815B7">
        <w:rPr>
          <w:rFonts w:ascii="Times New Roman" w:hAnsi="Times New Roman" w:cs="Times New Roman"/>
          <w:b/>
          <w:bCs/>
          <w:sz w:val="28"/>
          <w:szCs w:val="28"/>
        </w:rPr>
        <w:tab/>
      </w:r>
      <w:r w:rsidRPr="00D815B7">
        <w:rPr>
          <w:rFonts w:ascii="Times New Roman" w:hAnsi="Times New Roman" w:cs="Times New Roman"/>
          <w:b/>
          <w:bCs/>
          <w:sz w:val="28"/>
          <w:szCs w:val="28"/>
        </w:rPr>
        <w:tab/>
      </w:r>
    </w:p>
    <w:p w:rsidR="00536257" w:rsidRPr="00D815B7" w:rsidRDefault="00536257" w:rsidP="00377D67">
      <w:pPr>
        <w:pStyle w:val="NoSpacing"/>
        <w:numPr>
          <w:ilvl w:val="0"/>
          <w:numId w:val="13"/>
        </w:numPr>
        <w:ind w:left="360" w:firstLine="0"/>
        <w:jc w:val="both"/>
        <w:rPr>
          <w:rFonts w:ascii="Times New Roman" w:hAnsi="Times New Roman" w:cs="Times New Roman"/>
          <w:sz w:val="28"/>
          <w:szCs w:val="28"/>
        </w:rPr>
      </w:pPr>
      <w:r w:rsidRPr="00D815B7">
        <w:rPr>
          <w:rFonts w:ascii="Times New Roman" w:hAnsi="Times New Roman" w:cs="Times New Roman"/>
          <w:sz w:val="28"/>
          <w:szCs w:val="28"/>
        </w:rPr>
        <w:t>Language as a divisive factor</w:t>
      </w:r>
    </w:p>
    <w:p w:rsidR="00536257" w:rsidRPr="00D815B7" w:rsidRDefault="00536257" w:rsidP="00377D67">
      <w:pPr>
        <w:pStyle w:val="NoSpacing"/>
        <w:numPr>
          <w:ilvl w:val="0"/>
          <w:numId w:val="13"/>
        </w:numPr>
        <w:ind w:left="360" w:firstLine="0"/>
        <w:jc w:val="both"/>
        <w:rPr>
          <w:rFonts w:ascii="Times New Roman" w:hAnsi="Times New Roman" w:cs="Times New Roman"/>
          <w:sz w:val="28"/>
          <w:szCs w:val="28"/>
        </w:rPr>
      </w:pPr>
      <w:r w:rsidRPr="00D815B7">
        <w:rPr>
          <w:rFonts w:ascii="Times New Roman" w:hAnsi="Times New Roman" w:cs="Times New Roman"/>
          <w:sz w:val="28"/>
          <w:szCs w:val="28"/>
        </w:rPr>
        <w:t xml:space="preserve">Constitutional recognition of linguistic pluralism </w:t>
      </w:r>
    </w:p>
    <w:p w:rsidR="00536257" w:rsidRPr="00D815B7" w:rsidRDefault="00536257" w:rsidP="00377D67">
      <w:pPr>
        <w:pStyle w:val="NoSpacing"/>
        <w:numPr>
          <w:ilvl w:val="0"/>
          <w:numId w:val="13"/>
        </w:numPr>
        <w:ind w:left="360" w:firstLine="0"/>
        <w:jc w:val="both"/>
        <w:rPr>
          <w:rFonts w:ascii="Times New Roman" w:hAnsi="Times New Roman" w:cs="Times New Roman"/>
          <w:sz w:val="28"/>
          <w:szCs w:val="28"/>
        </w:rPr>
      </w:pPr>
      <w:r w:rsidRPr="00D815B7">
        <w:rPr>
          <w:rFonts w:ascii="Times New Roman" w:hAnsi="Times New Roman" w:cs="Times New Roman"/>
          <w:sz w:val="28"/>
          <w:szCs w:val="28"/>
        </w:rPr>
        <w:t>Constitutional guarantees to linguistic minorities</w:t>
      </w:r>
    </w:p>
    <w:p w:rsidR="00536257" w:rsidRPr="00D815B7" w:rsidRDefault="00536257" w:rsidP="00377D67">
      <w:pPr>
        <w:pStyle w:val="NoSpacing"/>
        <w:numPr>
          <w:ilvl w:val="0"/>
          <w:numId w:val="13"/>
        </w:numPr>
        <w:ind w:left="360" w:firstLine="0"/>
        <w:jc w:val="both"/>
        <w:rPr>
          <w:rFonts w:ascii="Times New Roman" w:hAnsi="Times New Roman" w:cs="Times New Roman"/>
          <w:sz w:val="28"/>
          <w:szCs w:val="28"/>
        </w:rPr>
      </w:pPr>
      <w:r w:rsidRPr="00D815B7">
        <w:rPr>
          <w:rFonts w:ascii="Times New Roman" w:hAnsi="Times New Roman" w:cs="Times New Roman"/>
          <w:sz w:val="28"/>
          <w:szCs w:val="28"/>
        </w:rPr>
        <w:t>Non-discrimination on the ground of language</w:t>
      </w:r>
    </w:p>
    <w:p w:rsidR="00536257" w:rsidRPr="00D815B7" w:rsidRDefault="00536257" w:rsidP="00536257">
      <w:pPr>
        <w:pStyle w:val="NoSpacing"/>
        <w:jc w:val="both"/>
        <w:rPr>
          <w:rFonts w:ascii="Times New Roman" w:hAnsi="Times New Roman" w:cs="Times New Roman"/>
          <w:b/>
          <w:bCs/>
          <w:sz w:val="28"/>
          <w:szCs w:val="28"/>
          <w:lang w:val="en-US"/>
        </w:rPr>
      </w:pPr>
    </w:p>
    <w:p w:rsidR="00445500" w:rsidRPr="00445500" w:rsidRDefault="00445500" w:rsidP="00445500">
      <w:pPr>
        <w:pStyle w:val="NoSpacing"/>
        <w:ind w:firstLine="360"/>
        <w:jc w:val="both"/>
        <w:rPr>
          <w:rFonts w:ascii="Times New Roman" w:hAnsi="Times New Roman" w:cs="Times New Roman"/>
          <w:b/>
          <w:bCs/>
          <w:sz w:val="32"/>
          <w:szCs w:val="32"/>
          <w:lang w:val="en-US"/>
        </w:rPr>
      </w:pPr>
      <w:r w:rsidRPr="00445500">
        <w:rPr>
          <w:rFonts w:ascii="Times New Roman" w:hAnsi="Times New Roman" w:cs="Times New Roman"/>
          <w:b/>
          <w:bCs/>
          <w:sz w:val="32"/>
          <w:szCs w:val="32"/>
          <w:lang w:val="en-US"/>
        </w:rPr>
        <w:t>Unit-III</w:t>
      </w:r>
    </w:p>
    <w:p w:rsidR="00536257" w:rsidRPr="00D815B7" w:rsidRDefault="00536257" w:rsidP="00445500">
      <w:pPr>
        <w:pStyle w:val="NoSpacing"/>
        <w:ind w:firstLine="360"/>
        <w:jc w:val="both"/>
        <w:rPr>
          <w:rFonts w:ascii="Times New Roman" w:hAnsi="Times New Roman" w:cs="Times New Roman"/>
          <w:sz w:val="28"/>
          <w:szCs w:val="28"/>
          <w:lang w:val="en-US"/>
        </w:rPr>
      </w:pPr>
      <w:r w:rsidRPr="00D815B7">
        <w:rPr>
          <w:rFonts w:ascii="Times New Roman" w:hAnsi="Times New Roman" w:cs="Times New Roman"/>
          <w:b/>
          <w:bCs/>
          <w:sz w:val="28"/>
          <w:szCs w:val="28"/>
          <w:lang w:val="en-US"/>
        </w:rPr>
        <w:t xml:space="preserve">Community and the Law </w:t>
      </w:r>
      <w:r w:rsidRPr="00D815B7">
        <w:rPr>
          <w:rFonts w:ascii="Times New Roman" w:hAnsi="Times New Roman" w:cs="Times New Roman"/>
          <w:b/>
          <w:bCs/>
          <w:sz w:val="28"/>
          <w:szCs w:val="28"/>
          <w:lang w:val="en-US"/>
        </w:rPr>
        <w:tab/>
      </w:r>
      <w:r w:rsidRPr="00D815B7">
        <w:rPr>
          <w:rFonts w:ascii="Times New Roman" w:hAnsi="Times New Roman" w:cs="Times New Roman"/>
          <w:b/>
          <w:bCs/>
          <w:sz w:val="28"/>
          <w:szCs w:val="28"/>
          <w:lang w:val="en-US"/>
        </w:rPr>
        <w:tab/>
      </w:r>
      <w:r w:rsidRPr="00D815B7">
        <w:rPr>
          <w:rFonts w:ascii="Times New Roman" w:hAnsi="Times New Roman" w:cs="Times New Roman"/>
          <w:b/>
          <w:bCs/>
          <w:sz w:val="28"/>
          <w:szCs w:val="28"/>
          <w:lang w:val="en-US"/>
        </w:rPr>
        <w:tab/>
      </w:r>
      <w:r w:rsidRPr="00D815B7">
        <w:rPr>
          <w:rFonts w:ascii="Times New Roman" w:hAnsi="Times New Roman" w:cs="Times New Roman"/>
          <w:b/>
          <w:bCs/>
          <w:sz w:val="28"/>
          <w:szCs w:val="28"/>
          <w:lang w:val="en-US"/>
        </w:rPr>
        <w:tab/>
      </w:r>
      <w:r w:rsidRPr="00D815B7">
        <w:rPr>
          <w:rFonts w:ascii="Times New Roman" w:hAnsi="Times New Roman" w:cs="Times New Roman"/>
          <w:b/>
          <w:bCs/>
          <w:sz w:val="28"/>
          <w:szCs w:val="28"/>
          <w:lang w:val="en-US"/>
        </w:rPr>
        <w:tab/>
      </w:r>
      <w:r w:rsidRPr="00D815B7">
        <w:rPr>
          <w:rFonts w:ascii="Times New Roman" w:hAnsi="Times New Roman" w:cs="Times New Roman"/>
          <w:b/>
          <w:bCs/>
          <w:sz w:val="28"/>
          <w:szCs w:val="28"/>
          <w:lang w:val="en-US"/>
        </w:rPr>
        <w:tab/>
      </w:r>
    </w:p>
    <w:p w:rsidR="00536257" w:rsidRPr="00D815B7" w:rsidRDefault="00536257" w:rsidP="00377D67">
      <w:pPr>
        <w:pStyle w:val="NoSpacing"/>
        <w:numPr>
          <w:ilvl w:val="0"/>
          <w:numId w:val="14"/>
        </w:numPr>
        <w:ind w:left="360" w:firstLine="0"/>
        <w:jc w:val="both"/>
        <w:rPr>
          <w:rFonts w:ascii="Times New Roman" w:hAnsi="Times New Roman" w:cs="Times New Roman"/>
          <w:sz w:val="28"/>
          <w:szCs w:val="28"/>
          <w:lang w:val="en-US"/>
        </w:rPr>
      </w:pPr>
      <w:r w:rsidRPr="00D815B7">
        <w:rPr>
          <w:rFonts w:ascii="Times New Roman" w:hAnsi="Times New Roman" w:cs="Times New Roman"/>
          <w:sz w:val="28"/>
          <w:szCs w:val="28"/>
        </w:rPr>
        <w:t>Caste as a divisive factor</w:t>
      </w:r>
    </w:p>
    <w:p w:rsidR="00536257" w:rsidRPr="00D815B7" w:rsidRDefault="00536257" w:rsidP="00377D67">
      <w:pPr>
        <w:pStyle w:val="NoSpacing"/>
        <w:numPr>
          <w:ilvl w:val="0"/>
          <w:numId w:val="14"/>
        </w:numPr>
        <w:ind w:left="360" w:firstLine="0"/>
        <w:jc w:val="both"/>
        <w:rPr>
          <w:rFonts w:ascii="Times New Roman" w:hAnsi="Times New Roman" w:cs="Times New Roman"/>
          <w:sz w:val="28"/>
          <w:szCs w:val="28"/>
          <w:lang w:val="en-US"/>
        </w:rPr>
      </w:pPr>
      <w:r w:rsidRPr="00D815B7">
        <w:rPr>
          <w:rFonts w:ascii="Times New Roman" w:hAnsi="Times New Roman" w:cs="Times New Roman"/>
          <w:sz w:val="28"/>
          <w:szCs w:val="28"/>
        </w:rPr>
        <w:t>Non-discrimination on the ground of caste</w:t>
      </w:r>
    </w:p>
    <w:p w:rsidR="00536257" w:rsidRPr="00D815B7" w:rsidRDefault="00536257" w:rsidP="00377D67">
      <w:pPr>
        <w:pStyle w:val="NoSpacing"/>
        <w:numPr>
          <w:ilvl w:val="0"/>
          <w:numId w:val="14"/>
        </w:numPr>
        <w:ind w:left="360" w:firstLine="0"/>
        <w:jc w:val="both"/>
        <w:rPr>
          <w:rFonts w:ascii="Times New Roman" w:hAnsi="Times New Roman" w:cs="Times New Roman"/>
          <w:sz w:val="28"/>
          <w:szCs w:val="28"/>
          <w:lang w:val="en-US"/>
        </w:rPr>
      </w:pPr>
      <w:r w:rsidRPr="00D815B7">
        <w:rPr>
          <w:rFonts w:ascii="Times New Roman" w:hAnsi="Times New Roman" w:cs="Times New Roman"/>
          <w:sz w:val="28"/>
          <w:szCs w:val="28"/>
        </w:rPr>
        <w:t>Protective discrimination</w:t>
      </w:r>
    </w:p>
    <w:p w:rsidR="00536257" w:rsidRPr="00D815B7" w:rsidRDefault="00536257" w:rsidP="00377D67">
      <w:pPr>
        <w:pStyle w:val="NoSpacing"/>
        <w:numPr>
          <w:ilvl w:val="0"/>
          <w:numId w:val="14"/>
        </w:numPr>
        <w:ind w:left="360" w:firstLine="0"/>
        <w:jc w:val="both"/>
        <w:rPr>
          <w:rFonts w:ascii="Times New Roman" w:hAnsi="Times New Roman" w:cs="Times New Roman"/>
          <w:sz w:val="28"/>
          <w:szCs w:val="28"/>
          <w:lang w:val="en-US"/>
        </w:rPr>
      </w:pPr>
      <w:r w:rsidRPr="00D815B7">
        <w:rPr>
          <w:rFonts w:ascii="Times New Roman" w:hAnsi="Times New Roman" w:cs="Times New Roman"/>
          <w:sz w:val="28"/>
          <w:szCs w:val="28"/>
        </w:rPr>
        <w:t xml:space="preserve">Affirmative action </w:t>
      </w:r>
    </w:p>
    <w:p w:rsidR="00536257" w:rsidRPr="00D815B7" w:rsidRDefault="00536257" w:rsidP="00377D67">
      <w:pPr>
        <w:pStyle w:val="NoSpacing"/>
        <w:numPr>
          <w:ilvl w:val="0"/>
          <w:numId w:val="14"/>
        </w:numPr>
        <w:ind w:left="360" w:firstLine="0"/>
        <w:jc w:val="both"/>
        <w:rPr>
          <w:rFonts w:ascii="Times New Roman" w:hAnsi="Times New Roman" w:cs="Times New Roman"/>
          <w:sz w:val="28"/>
          <w:szCs w:val="28"/>
          <w:lang w:val="en-US"/>
        </w:rPr>
      </w:pPr>
      <w:r w:rsidRPr="00D815B7">
        <w:rPr>
          <w:rFonts w:ascii="Times New Roman" w:hAnsi="Times New Roman" w:cs="Times New Roman"/>
          <w:sz w:val="28"/>
          <w:szCs w:val="28"/>
        </w:rPr>
        <w:t>Reservation</w:t>
      </w:r>
    </w:p>
    <w:p w:rsidR="00536257" w:rsidRPr="00D815B7" w:rsidRDefault="00536257" w:rsidP="00536257">
      <w:pPr>
        <w:pStyle w:val="NoSpacing"/>
        <w:jc w:val="both"/>
        <w:rPr>
          <w:rFonts w:ascii="Times New Roman" w:hAnsi="Times New Roman" w:cs="Times New Roman"/>
          <w:b/>
          <w:bCs/>
          <w:sz w:val="28"/>
          <w:szCs w:val="28"/>
          <w:lang w:val="en-US"/>
        </w:rPr>
      </w:pPr>
    </w:p>
    <w:p w:rsidR="00445500" w:rsidRPr="00445500" w:rsidRDefault="00445500" w:rsidP="00445500">
      <w:pPr>
        <w:pStyle w:val="NoSpacing"/>
        <w:ind w:firstLine="360"/>
        <w:jc w:val="both"/>
        <w:rPr>
          <w:rFonts w:ascii="Times New Roman" w:hAnsi="Times New Roman" w:cs="Times New Roman"/>
          <w:b/>
          <w:bCs/>
          <w:sz w:val="32"/>
          <w:szCs w:val="32"/>
          <w:lang w:val="en-US"/>
        </w:rPr>
      </w:pPr>
      <w:r w:rsidRPr="00445500">
        <w:rPr>
          <w:rFonts w:ascii="Times New Roman" w:hAnsi="Times New Roman" w:cs="Times New Roman"/>
          <w:b/>
          <w:bCs/>
          <w:sz w:val="32"/>
          <w:szCs w:val="32"/>
          <w:lang w:val="en-US"/>
        </w:rPr>
        <w:t>Unit-IV</w:t>
      </w:r>
    </w:p>
    <w:p w:rsidR="00E120AB" w:rsidRDefault="00E120AB" w:rsidP="00E120AB">
      <w:pPr>
        <w:pStyle w:val="NoSpacing"/>
        <w:ind w:firstLine="360"/>
        <w:jc w:val="both"/>
        <w:rPr>
          <w:rFonts w:ascii="Times New Roman" w:hAnsi="Times New Roman" w:cs="Times New Roman"/>
          <w:sz w:val="24"/>
          <w:szCs w:val="24"/>
          <w:lang w:val="en-US"/>
        </w:rPr>
      </w:pPr>
      <w:r w:rsidRPr="00CA7C9F">
        <w:rPr>
          <w:rFonts w:ascii="Times New Roman" w:hAnsi="Times New Roman" w:cs="Times New Roman"/>
          <w:b/>
          <w:bCs/>
          <w:sz w:val="28"/>
          <w:szCs w:val="28"/>
        </w:rPr>
        <w:t>Religion and</w:t>
      </w:r>
      <w:r>
        <w:rPr>
          <w:rFonts w:ascii="Times New Roman" w:hAnsi="Times New Roman" w:cs="Times New Roman"/>
          <w:b/>
          <w:bCs/>
          <w:sz w:val="28"/>
          <w:szCs w:val="28"/>
        </w:rPr>
        <w:t xml:space="preserve"> Alternative Approaches to</w:t>
      </w:r>
      <w:r w:rsidRPr="00CA7C9F">
        <w:rPr>
          <w:rFonts w:ascii="Times New Roman" w:hAnsi="Times New Roman" w:cs="Times New Roman"/>
          <w:b/>
          <w:bCs/>
          <w:sz w:val="28"/>
          <w:szCs w:val="28"/>
        </w:rPr>
        <w:t xml:space="preserve"> law</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E120AB" w:rsidRPr="00CA7C9F" w:rsidRDefault="00E120AB" w:rsidP="0024067A">
      <w:pPr>
        <w:pStyle w:val="NoSpacing"/>
        <w:numPr>
          <w:ilvl w:val="0"/>
          <w:numId w:val="48"/>
        </w:numPr>
        <w:jc w:val="both"/>
        <w:rPr>
          <w:rFonts w:ascii="Times New Roman" w:hAnsi="Times New Roman" w:cs="Times New Roman"/>
          <w:sz w:val="28"/>
          <w:szCs w:val="28"/>
        </w:rPr>
      </w:pPr>
      <w:r w:rsidRPr="00CA7C9F">
        <w:rPr>
          <w:rFonts w:ascii="Times New Roman" w:hAnsi="Times New Roman" w:cs="Times New Roman"/>
          <w:sz w:val="28"/>
          <w:szCs w:val="28"/>
        </w:rPr>
        <w:t xml:space="preserve">Religion as a divisive factor </w:t>
      </w:r>
    </w:p>
    <w:p w:rsidR="00E120AB" w:rsidRPr="00CA7C9F" w:rsidRDefault="00E120AB" w:rsidP="0024067A">
      <w:pPr>
        <w:pStyle w:val="NoSpacing"/>
        <w:numPr>
          <w:ilvl w:val="0"/>
          <w:numId w:val="48"/>
        </w:numPr>
        <w:jc w:val="both"/>
        <w:rPr>
          <w:rFonts w:ascii="Times New Roman" w:hAnsi="Times New Roman" w:cs="Times New Roman"/>
          <w:sz w:val="28"/>
          <w:szCs w:val="28"/>
        </w:rPr>
      </w:pPr>
      <w:r w:rsidRPr="00CA7C9F">
        <w:rPr>
          <w:rFonts w:ascii="Times New Roman" w:hAnsi="Times New Roman" w:cs="Times New Roman"/>
          <w:sz w:val="28"/>
          <w:szCs w:val="28"/>
        </w:rPr>
        <w:t xml:space="preserve">Freedom of religion and non-discrimination on the basis of religion under Indian </w:t>
      </w:r>
    </w:p>
    <w:p w:rsidR="00E120AB" w:rsidRPr="00CA7C9F" w:rsidRDefault="00E120AB" w:rsidP="0024067A">
      <w:pPr>
        <w:pStyle w:val="NoSpacing"/>
        <w:numPr>
          <w:ilvl w:val="0"/>
          <w:numId w:val="48"/>
        </w:numPr>
        <w:jc w:val="both"/>
        <w:rPr>
          <w:rFonts w:ascii="Times New Roman" w:hAnsi="Times New Roman" w:cs="Times New Roman"/>
          <w:sz w:val="28"/>
          <w:szCs w:val="28"/>
        </w:rPr>
      </w:pPr>
      <w:r w:rsidRPr="00CA7C9F">
        <w:rPr>
          <w:rFonts w:ascii="Times New Roman" w:hAnsi="Times New Roman" w:cs="Times New Roman"/>
          <w:sz w:val="28"/>
          <w:szCs w:val="28"/>
        </w:rPr>
        <w:t xml:space="preserve">Constitution, Regionalism  </w:t>
      </w:r>
    </w:p>
    <w:p w:rsidR="00E120AB" w:rsidRPr="00CA7C9F" w:rsidRDefault="00E120AB" w:rsidP="0024067A">
      <w:pPr>
        <w:pStyle w:val="NoSpacing"/>
        <w:numPr>
          <w:ilvl w:val="0"/>
          <w:numId w:val="48"/>
        </w:numPr>
        <w:jc w:val="both"/>
        <w:rPr>
          <w:rFonts w:ascii="Times New Roman" w:hAnsi="Times New Roman" w:cs="Times New Roman"/>
          <w:sz w:val="28"/>
          <w:szCs w:val="28"/>
        </w:rPr>
      </w:pPr>
      <w:r w:rsidRPr="00CA7C9F">
        <w:rPr>
          <w:rFonts w:ascii="Times New Roman" w:hAnsi="Times New Roman" w:cs="Times New Roman"/>
          <w:sz w:val="28"/>
          <w:szCs w:val="28"/>
        </w:rPr>
        <w:t xml:space="preserve">The Impact of multiculturalism and ethnicity </w:t>
      </w:r>
    </w:p>
    <w:p w:rsidR="00E120AB" w:rsidRPr="00CA7C9F" w:rsidRDefault="00E120AB" w:rsidP="0024067A">
      <w:pPr>
        <w:pStyle w:val="NoSpacing"/>
        <w:numPr>
          <w:ilvl w:val="0"/>
          <w:numId w:val="48"/>
        </w:numPr>
        <w:jc w:val="both"/>
        <w:rPr>
          <w:rFonts w:ascii="Times New Roman" w:hAnsi="Times New Roman" w:cs="Times New Roman"/>
          <w:sz w:val="28"/>
          <w:szCs w:val="28"/>
        </w:rPr>
      </w:pPr>
      <w:r w:rsidRPr="00CA7C9F">
        <w:rPr>
          <w:rFonts w:ascii="Times New Roman" w:hAnsi="Times New Roman" w:cs="Times New Roman"/>
          <w:sz w:val="28"/>
          <w:szCs w:val="28"/>
        </w:rPr>
        <w:t xml:space="preserve">Constitutional safeguards against regional barriers </w:t>
      </w:r>
    </w:p>
    <w:p w:rsidR="00E120AB" w:rsidRPr="0082390B" w:rsidRDefault="00E120AB" w:rsidP="0024067A">
      <w:pPr>
        <w:pStyle w:val="NoSpacing"/>
        <w:numPr>
          <w:ilvl w:val="0"/>
          <w:numId w:val="48"/>
        </w:numPr>
        <w:jc w:val="both"/>
        <w:rPr>
          <w:sz w:val="24"/>
          <w:szCs w:val="24"/>
        </w:rPr>
      </w:pPr>
      <w:r w:rsidRPr="00CA7C9F">
        <w:rPr>
          <w:rFonts w:ascii="Times New Roman" w:hAnsi="Times New Roman" w:cs="Times New Roman"/>
          <w:sz w:val="28"/>
          <w:szCs w:val="28"/>
        </w:rPr>
        <w:t>Equality in matters of employment</w:t>
      </w:r>
    </w:p>
    <w:p w:rsidR="00E120AB" w:rsidRPr="0082390B" w:rsidRDefault="00E120AB" w:rsidP="0024067A">
      <w:pPr>
        <w:pStyle w:val="ListParagraph"/>
        <w:numPr>
          <w:ilvl w:val="0"/>
          <w:numId w:val="48"/>
        </w:numPr>
        <w:autoSpaceDE w:val="0"/>
        <w:autoSpaceDN w:val="0"/>
        <w:adjustRightInd w:val="0"/>
        <w:spacing w:after="0" w:line="240" w:lineRule="auto"/>
        <w:jc w:val="both"/>
        <w:rPr>
          <w:sz w:val="28"/>
          <w:szCs w:val="28"/>
        </w:rPr>
      </w:pPr>
      <w:r w:rsidRPr="0082390B">
        <w:rPr>
          <w:rFonts w:ascii="Times New Roman" w:hAnsi="Times New Roman" w:cs="Times New Roman"/>
          <w:color w:val="292526"/>
          <w:sz w:val="28"/>
          <w:szCs w:val="28"/>
          <w:lang w:val="en-US" w:bidi="hi-IN"/>
        </w:rPr>
        <w:t>The jurisprudence of Sarvodaya--- Gandhiji, Vin</w:t>
      </w:r>
      <w:r>
        <w:rPr>
          <w:rFonts w:ascii="Times New Roman" w:hAnsi="Times New Roman" w:cs="Times New Roman"/>
          <w:color w:val="292526"/>
          <w:sz w:val="28"/>
          <w:szCs w:val="28"/>
          <w:lang w:val="en-US" w:bidi="hi-IN"/>
        </w:rPr>
        <w:t>obaBhave; Jayaprakash Narayan-Surrender of dacoits</w:t>
      </w:r>
    </w:p>
    <w:p w:rsidR="00E120AB" w:rsidRPr="0082390B" w:rsidRDefault="00E120AB" w:rsidP="0024067A">
      <w:pPr>
        <w:pStyle w:val="ListParagraph"/>
        <w:numPr>
          <w:ilvl w:val="0"/>
          <w:numId w:val="48"/>
        </w:numPr>
        <w:autoSpaceDE w:val="0"/>
        <w:autoSpaceDN w:val="0"/>
        <w:adjustRightInd w:val="0"/>
        <w:spacing w:after="0" w:line="240" w:lineRule="auto"/>
        <w:jc w:val="both"/>
        <w:rPr>
          <w:sz w:val="28"/>
          <w:szCs w:val="28"/>
        </w:rPr>
      </w:pPr>
      <w:r>
        <w:rPr>
          <w:rFonts w:ascii="Times New Roman" w:hAnsi="Times New Roman" w:cs="Times New Roman"/>
          <w:color w:val="292526"/>
          <w:sz w:val="28"/>
          <w:szCs w:val="28"/>
          <w:lang w:val="en-US" w:bidi="hi-IN"/>
        </w:rPr>
        <w:t>C</w:t>
      </w:r>
      <w:r w:rsidRPr="0082390B">
        <w:rPr>
          <w:rFonts w:ascii="Times New Roman" w:hAnsi="Times New Roman" w:cs="Times New Roman"/>
          <w:color w:val="292526"/>
          <w:sz w:val="28"/>
          <w:szCs w:val="28"/>
          <w:lang w:val="en-US" w:bidi="hi-IN"/>
        </w:rPr>
        <w:t xml:space="preserve">oncept of </w:t>
      </w:r>
      <w:r>
        <w:rPr>
          <w:rFonts w:ascii="Times New Roman" w:hAnsi="Times New Roman" w:cs="Times New Roman"/>
          <w:color w:val="292526"/>
          <w:sz w:val="28"/>
          <w:szCs w:val="28"/>
          <w:lang w:val="en-US" w:bidi="hi-IN"/>
        </w:rPr>
        <w:t>G</w:t>
      </w:r>
      <w:r w:rsidRPr="0082390B">
        <w:rPr>
          <w:rFonts w:ascii="Times New Roman" w:hAnsi="Times New Roman" w:cs="Times New Roman"/>
          <w:color w:val="292526"/>
          <w:sz w:val="28"/>
          <w:szCs w:val="28"/>
          <w:lang w:val="en-US" w:bidi="hi-IN"/>
        </w:rPr>
        <w:t>ramanyayalayas.</w:t>
      </w:r>
    </w:p>
    <w:p w:rsidR="00E120AB" w:rsidRPr="0082390B" w:rsidRDefault="00E120AB" w:rsidP="00E120AB">
      <w:pPr>
        <w:pStyle w:val="NoSpacing"/>
        <w:jc w:val="both"/>
        <w:rPr>
          <w:rFonts w:ascii="Times New Roman" w:hAnsi="Times New Roman" w:cs="Times New Roman"/>
          <w:b/>
          <w:bCs/>
          <w:sz w:val="28"/>
          <w:szCs w:val="28"/>
          <w:lang w:val="en-US"/>
        </w:rPr>
      </w:pPr>
    </w:p>
    <w:p w:rsidR="00445500" w:rsidRPr="00445500" w:rsidRDefault="00445500" w:rsidP="00445500">
      <w:pPr>
        <w:pStyle w:val="NoSpacing"/>
        <w:ind w:firstLine="360"/>
        <w:jc w:val="both"/>
        <w:rPr>
          <w:rFonts w:ascii="Times New Roman" w:hAnsi="Times New Roman" w:cs="Times New Roman"/>
          <w:b/>
          <w:bCs/>
          <w:sz w:val="32"/>
          <w:szCs w:val="32"/>
          <w:lang w:val="en-US"/>
        </w:rPr>
      </w:pPr>
      <w:r w:rsidRPr="00445500">
        <w:rPr>
          <w:rFonts w:ascii="Times New Roman" w:hAnsi="Times New Roman" w:cs="Times New Roman"/>
          <w:b/>
          <w:bCs/>
          <w:sz w:val="32"/>
          <w:szCs w:val="32"/>
          <w:lang w:val="en-US"/>
        </w:rPr>
        <w:t>Unit-V</w:t>
      </w:r>
      <w:r w:rsidR="00536257" w:rsidRPr="00445500">
        <w:rPr>
          <w:rFonts w:ascii="Times New Roman" w:hAnsi="Times New Roman" w:cs="Times New Roman"/>
          <w:b/>
          <w:bCs/>
          <w:sz w:val="32"/>
          <w:szCs w:val="32"/>
          <w:lang w:val="en-US"/>
        </w:rPr>
        <w:t xml:space="preserve"> </w:t>
      </w:r>
    </w:p>
    <w:p w:rsidR="00536257" w:rsidRPr="00D815B7" w:rsidRDefault="00536257" w:rsidP="00445500">
      <w:pPr>
        <w:pStyle w:val="NoSpacing"/>
        <w:ind w:firstLine="360"/>
        <w:jc w:val="both"/>
        <w:rPr>
          <w:rFonts w:ascii="Times New Roman" w:hAnsi="Times New Roman" w:cs="Times New Roman"/>
          <w:sz w:val="28"/>
          <w:szCs w:val="28"/>
          <w:lang w:val="en-US"/>
        </w:rPr>
      </w:pPr>
      <w:r w:rsidRPr="00D815B7">
        <w:rPr>
          <w:rFonts w:ascii="Times New Roman" w:hAnsi="Times New Roman" w:cs="Times New Roman"/>
          <w:b/>
          <w:bCs/>
          <w:sz w:val="28"/>
          <w:szCs w:val="28"/>
          <w:lang w:val="en-US"/>
        </w:rPr>
        <w:t xml:space="preserve">Modernization and the Law </w:t>
      </w:r>
      <w:r w:rsidRPr="00D815B7">
        <w:rPr>
          <w:rFonts w:ascii="Times New Roman" w:hAnsi="Times New Roman" w:cs="Times New Roman"/>
          <w:b/>
          <w:bCs/>
          <w:sz w:val="28"/>
          <w:szCs w:val="28"/>
          <w:lang w:val="en-US"/>
        </w:rPr>
        <w:tab/>
      </w:r>
      <w:r w:rsidRPr="00D815B7">
        <w:rPr>
          <w:rFonts w:ascii="Times New Roman" w:hAnsi="Times New Roman" w:cs="Times New Roman"/>
          <w:b/>
          <w:bCs/>
          <w:sz w:val="28"/>
          <w:szCs w:val="28"/>
          <w:lang w:val="en-US"/>
        </w:rPr>
        <w:tab/>
      </w:r>
      <w:r w:rsidRPr="00D815B7">
        <w:rPr>
          <w:rFonts w:ascii="Times New Roman" w:hAnsi="Times New Roman" w:cs="Times New Roman"/>
          <w:b/>
          <w:bCs/>
          <w:sz w:val="28"/>
          <w:szCs w:val="28"/>
          <w:lang w:val="en-US"/>
        </w:rPr>
        <w:tab/>
      </w:r>
      <w:r w:rsidRPr="00D815B7">
        <w:rPr>
          <w:rFonts w:ascii="Times New Roman" w:hAnsi="Times New Roman" w:cs="Times New Roman"/>
          <w:b/>
          <w:bCs/>
          <w:sz w:val="28"/>
          <w:szCs w:val="28"/>
          <w:lang w:val="en-US"/>
        </w:rPr>
        <w:tab/>
      </w:r>
      <w:r w:rsidRPr="00D815B7">
        <w:rPr>
          <w:rFonts w:ascii="Times New Roman" w:hAnsi="Times New Roman" w:cs="Times New Roman"/>
          <w:b/>
          <w:bCs/>
          <w:sz w:val="28"/>
          <w:szCs w:val="28"/>
          <w:lang w:val="en-US"/>
        </w:rPr>
        <w:tab/>
      </w:r>
    </w:p>
    <w:p w:rsidR="00536257" w:rsidRPr="00D815B7" w:rsidRDefault="00536257" w:rsidP="0024067A">
      <w:pPr>
        <w:pStyle w:val="NoSpacing"/>
        <w:numPr>
          <w:ilvl w:val="1"/>
          <w:numId w:val="15"/>
        </w:numPr>
        <w:tabs>
          <w:tab w:val="left" w:pos="360"/>
        </w:tabs>
        <w:ind w:left="360" w:firstLine="0"/>
        <w:jc w:val="both"/>
        <w:rPr>
          <w:rFonts w:ascii="Times New Roman" w:hAnsi="Times New Roman" w:cs="Times New Roman"/>
          <w:b/>
          <w:bCs/>
          <w:sz w:val="28"/>
          <w:szCs w:val="28"/>
        </w:rPr>
      </w:pPr>
      <w:r w:rsidRPr="00D815B7">
        <w:rPr>
          <w:rFonts w:ascii="Times New Roman" w:hAnsi="Times New Roman" w:cs="Times New Roman"/>
          <w:sz w:val="28"/>
          <w:szCs w:val="28"/>
        </w:rPr>
        <w:t xml:space="preserve">Modernization as a value </w:t>
      </w:r>
    </w:p>
    <w:p w:rsidR="00536257" w:rsidRPr="00D815B7" w:rsidRDefault="00536257" w:rsidP="0024067A">
      <w:pPr>
        <w:pStyle w:val="NoSpacing"/>
        <w:numPr>
          <w:ilvl w:val="1"/>
          <w:numId w:val="15"/>
        </w:numPr>
        <w:tabs>
          <w:tab w:val="left" w:pos="360"/>
        </w:tabs>
        <w:ind w:left="360" w:firstLine="0"/>
        <w:jc w:val="both"/>
        <w:rPr>
          <w:rFonts w:ascii="Times New Roman" w:hAnsi="Times New Roman" w:cs="Times New Roman"/>
          <w:b/>
          <w:bCs/>
          <w:sz w:val="28"/>
          <w:szCs w:val="28"/>
        </w:rPr>
      </w:pPr>
      <w:r w:rsidRPr="00D815B7">
        <w:rPr>
          <w:rFonts w:ascii="Times New Roman" w:hAnsi="Times New Roman" w:cs="Times New Roman"/>
          <w:sz w:val="28"/>
          <w:szCs w:val="28"/>
        </w:rPr>
        <w:t>Modernization of social institutions through law</w:t>
      </w:r>
    </w:p>
    <w:p w:rsidR="00536257" w:rsidRPr="00D815B7" w:rsidRDefault="00536257" w:rsidP="0024067A">
      <w:pPr>
        <w:pStyle w:val="NoSpacing"/>
        <w:numPr>
          <w:ilvl w:val="1"/>
          <w:numId w:val="15"/>
        </w:numPr>
        <w:tabs>
          <w:tab w:val="left" w:pos="360"/>
        </w:tabs>
        <w:ind w:left="360" w:firstLine="0"/>
        <w:jc w:val="both"/>
        <w:rPr>
          <w:rFonts w:ascii="Times New Roman" w:hAnsi="Times New Roman" w:cs="Times New Roman"/>
          <w:b/>
          <w:bCs/>
          <w:sz w:val="28"/>
          <w:szCs w:val="28"/>
        </w:rPr>
      </w:pPr>
      <w:r w:rsidRPr="00D815B7">
        <w:rPr>
          <w:rFonts w:ascii="Times New Roman" w:hAnsi="Times New Roman" w:cs="Times New Roman"/>
          <w:sz w:val="28"/>
          <w:szCs w:val="28"/>
        </w:rPr>
        <w:t>Public interest litigation</w:t>
      </w:r>
    </w:p>
    <w:p w:rsidR="00536257" w:rsidRPr="00D815B7" w:rsidRDefault="00536257" w:rsidP="0024067A">
      <w:pPr>
        <w:pStyle w:val="NoSpacing"/>
        <w:numPr>
          <w:ilvl w:val="1"/>
          <w:numId w:val="15"/>
        </w:numPr>
        <w:tabs>
          <w:tab w:val="left" w:pos="360"/>
        </w:tabs>
        <w:ind w:left="360" w:firstLine="0"/>
        <w:jc w:val="both"/>
        <w:rPr>
          <w:rFonts w:ascii="Times New Roman" w:hAnsi="Times New Roman" w:cs="Times New Roman"/>
          <w:b/>
          <w:bCs/>
          <w:sz w:val="28"/>
          <w:szCs w:val="28"/>
        </w:rPr>
      </w:pPr>
      <w:r w:rsidRPr="00D815B7">
        <w:rPr>
          <w:rFonts w:ascii="Times New Roman" w:hAnsi="Times New Roman" w:cs="Times New Roman"/>
          <w:sz w:val="28"/>
          <w:szCs w:val="28"/>
        </w:rPr>
        <w:t>ADR system</w:t>
      </w:r>
    </w:p>
    <w:p w:rsidR="00536257" w:rsidRPr="00D815B7" w:rsidRDefault="00536257" w:rsidP="0024067A">
      <w:pPr>
        <w:pStyle w:val="NoSpacing"/>
        <w:numPr>
          <w:ilvl w:val="1"/>
          <w:numId w:val="15"/>
        </w:numPr>
        <w:tabs>
          <w:tab w:val="left" w:pos="360"/>
        </w:tabs>
        <w:ind w:left="360" w:firstLine="0"/>
        <w:jc w:val="both"/>
        <w:rPr>
          <w:rFonts w:ascii="Times New Roman" w:hAnsi="Times New Roman" w:cs="Times New Roman"/>
          <w:b/>
          <w:bCs/>
          <w:sz w:val="28"/>
          <w:szCs w:val="28"/>
        </w:rPr>
      </w:pPr>
      <w:r w:rsidRPr="00D815B7">
        <w:rPr>
          <w:rFonts w:ascii="Times New Roman" w:hAnsi="Times New Roman" w:cs="Times New Roman"/>
          <w:sz w:val="28"/>
          <w:szCs w:val="28"/>
        </w:rPr>
        <w:t>Lok Adalats</w:t>
      </w:r>
    </w:p>
    <w:p w:rsidR="00536257" w:rsidRPr="00D815B7" w:rsidRDefault="00536257" w:rsidP="0024067A">
      <w:pPr>
        <w:pStyle w:val="NoSpacing"/>
        <w:numPr>
          <w:ilvl w:val="1"/>
          <w:numId w:val="15"/>
        </w:numPr>
        <w:tabs>
          <w:tab w:val="left" w:pos="360"/>
        </w:tabs>
        <w:ind w:left="360" w:firstLine="0"/>
        <w:jc w:val="both"/>
        <w:rPr>
          <w:rFonts w:ascii="Times New Roman" w:hAnsi="Times New Roman" w:cs="Times New Roman"/>
          <w:b/>
          <w:bCs/>
          <w:sz w:val="28"/>
          <w:szCs w:val="28"/>
        </w:rPr>
      </w:pPr>
      <w:r w:rsidRPr="00D815B7">
        <w:rPr>
          <w:rFonts w:ascii="Times New Roman" w:hAnsi="Times New Roman" w:cs="Times New Roman"/>
          <w:sz w:val="28"/>
          <w:szCs w:val="28"/>
        </w:rPr>
        <w:t>Democratic decentralization and local self-government</w:t>
      </w:r>
    </w:p>
    <w:p w:rsidR="00536257" w:rsidRPr="00D815B7" w:rsidRDefault="00536257" w:rsidP="00536257">
      <w:pPr>
        <w:pStyle w:val="NoSpacing"/>
        <w:jc w:val="both"/>
        <w:rPr>
          <w:rFonts w:ascii="Times New Roman" w:hAnsi="Times New Roman" w:cs="Times New Roman"/>
          <w:b/>
          <w:bCs/>
          <w:sz w:val="28"/>
          <w:szCs w:val="28"/>
        </w:rPr>
      </w:pPr>
    </w:p>
    <w:p w:rsidR="00D376B6" w:rsidRDefault="00D376B6" w:rsidP="00D376B6">
      <w:pPr>
        <w:pStyle w:val="NoSpacing"/>
        <w:ind w:firstLine="360"/>
        <w:jc w:val="both"/>
        <w:rPr>
          <w:rFonts w:ascii="Times New Roman" w:hAnsi="Times New Roman" w:cs="Times New Roman"/>
          <w:b/>
          <w:bCs/>
          <w:sz w:val="28"/>
          <w:szCs w:val="28"/>
        </w:rPr>
      </w:pPr>
      <w:r w:rsidRPr="00317B8C">
        <w:rPr>
          <w:rFonts w:ascii="Times New Roman" w:hAnsi="Times New Roman" w:cs="Times New Roman"/>
          <w:b/>
          <w:bCs/>
          <w:sz w:val="28"/>
          <w:szCs w:val="28"/>
        </w:rPr>
        <w:t>Suggested Readings</w:t>
      </w:r>
      <w:r w:rsidR="003C1390">
        <w:rPr>
          <w:rFonts w:ascii="Times New Roman" w:hAnsi="Times New Roman" w:cs="Times New Roman"/>
          <w:b/>
          <w:bCs/>
          <w:sz w:val="28"/>
          <w:szCs w:val="28"/>
        </w:rPr>
        <w:t>:</w:t>
      </w:r>
    </w:p>
    <w:p w:rsidR="00D376B6" w:rsidRPr="00317B8C" w:rsidRDefault="00D376B6" w:rsidP="00D376B6">
      <w:pPr>
        <w:pStyle w:val="NoSpacing"/>
        <w:ind w:firstLine="360"/>
        <w:jc w:val="both"/>
        <w:rPr>
          <w:rFonts w:ascii="Times New Roman" w:hAnsi="Times New Roman" w:cs="Times New Roman"/>
          <w:b/>
          <w:bCs/>
          <w:sz w:val="28"/>
          <w:szCs w:val="28"/>
        </w:rPr>
      </w:pPr>
    </w:p>
    <w:p w:rsidR="003C1390" w:rsidRPr="00752967" w:rsidRDefault="003C1390" w:rsidP="0024067A">
      <w:pPr>
        <w:pStyle w:val="NoSpacing"/>
        <w:numPr>
          <w:ilvl w:val="0"/>
          <w:numId w:val="39"/>
        </w:numPr>
        <w:jc w:val="both"/>
        <w:rPr>
          <w:rFonts w:ascii="Times New Roman" w:hAnsi="Times New Roman" w:cs="Times New Roman"/>
          <w:color w:val="333333"/>
          <w:sz w:val="24"/>
          <w:szCs w:val="24"/>
          <w:shd w:val="clear" w:color="auto" w:fill="FFFFFF"/>
        </w:rPr>
      </w:pPr>
      <w:r w:rsidRPr="00BD7AEE">
        <w:rPr>
          <w:rFonts w:ascii="Times New Roman" w:hAnsi="Times New Roman" w:cs="Times New Roman"/>
          <w:sz w:val="24"/>
          <w:szCs w:val="24"/>
        </w:rPr>
        <w:t>Kuppuswamy</w:t>
      </w:r>
      <w:r>
        <w:rPr>
          <w:rFonts w:ascii="Times New Roman" w:hAnsi="Times New Roman" w:cs="Times New Roman"/>
          <w:sz w:val="24"/>
          <w:szCs w:val="24"/>
        </w:rPr>
        <w:t xml:space="preserve">, B. and Kumar, B.V., </w:t>
      </w:r>
      <w:r w:rsidRPr="00752967">
        <w:rPr>
          <w:rStyle w:val="a-size-large"/>
          <w:rFonts w:ascii="Times New Roman" w:hAnsi="Times New Roman" w:cs="Times New Roman"/>
          <w:i/>
          <w:iCs/>
          <w:color w:val="111111"/>
          <w:sz w:val="24"/>
          <w:szCs w:val="24"/>
        </w:rPr>
        <w:t>Social Change in India</w:t>
      </w:r>
      <w:r>
        <w:rPr>
          <w:rStyle w:val="a-size-large"/>
          <w:rFonts w:ascii="Times New Roman" w:hAnsi="Times New Roman" w:cs="Times New Roman"/>
          <w:i/>
          <w:iCs/>
          <w:color w:val="111111"/>
          <w:sz w:val="24"/>
          <w:szCs w:val="24"/>
        </w:rPr>
        <w:t>,</w:t>
      </w:r>
      <w:r w:rsidRPr="00752967">
        <w:rPr>
          <w:rFonts w:ascii="Times New Roman" w:hAnsi="Times New Roman" w:cs="Times New Roman"/>
          <w:color w:val="333333"/>
          <w:sz w:val="24"/>
          <w:szCs w:val="24"/>
          <w:shd w:val="clear" w:color="auto" w:fill="FFFFFF"/>
        </w:rPr>
        <w:t>Konark Publisher Pvt Ltd, Delhi, 2006</w:t>
      </w:r>
    </w:p>
    <w:p w:rsidR="003C1390" w:rsidRPr="00B14EE4" w:rsidRDefault="003C1390" w:rsidP="0024067A">
      <w:pPr>
        <w:pStyle w:val="NoSpacing"/>
        <w:numPr>
          <w:ilvl w:val="0"/>
          <w:numId w:val="39"/>
        </w:numPr>
        <w:jc w:val="both"/>
        <w:rPr>
          <w:rFonts w:ascii="Times New Roman" w:hAnsi="Times New Roman" w:cs="Times New Roman"/>
          <w:sz w:val="24"/>
          <w:szCs w:val="24"/>
        </w:rPr>
      </w:pPr>
      <w:r w:rsidRPr="00BD7AEE">
        <w:rPr>
          <w:rFonts w:ascii="Times New Roman" w:hAnsi="Times New Roman" w:cs="Times New Roman"/>
          <w:sz w:val="24"/>
          <w:szCs w:val="24"/>
        </w:rPr>
        <w:t>Baxi, Upendra</w:t>
      </w:r>
      <w:r>
        <w:rPr>
          <w:rFonts w:ascii="Times New Roman" w:hAnsi="Times New Roman" w:cs="Times New Roman"/>
          <w:sz w:val="24"/>
          <w:szCs w:val="24"/>
        </w:rPr>
        <w:t>,</w:t>
      </w:r>
      <w:r w:rsidRPr="00BD7AEE">
        <w:rPr>
          <w:rFonts w:ascii="Times New Roman" w:hAnsi="Times New Roman" w:cs="Times New Roman"/>
          <w:sz w:val="24"/>
          <w:szCs w:val="24"/>
        </w:rPr>
        <w:t xml:space="preserve"> 1985</w:t>
      </w:r>
      <w:r>
        <w:rPr>
          <w:rFonts w:ascii="Times New Roman" w:hAnsi="Times New Roman" w:cs="Times New Roman"/>
          <w:sz w:val="24"/>
          <w:szCs w:val="24"/>
        </w:rPr>
        <w:t>,</w:t>
      </w:r>
      <w:r w:rsidRPr="00961A0A">
        <w:rPr>
          <w:rFonts w:ascii="Times New Roman" w:hAnsi="Times New Roman" w:cs="Times New Roman"/>
          <w:i/>
          <w:iCs/>
          <w:sz w:val="24"/>
          <w:szCs w:val="24"/>
        </w:rPr>
        <w:t>Towards a Sociology of Indian Law</w:t>
      </w:r>
      <w:r>
        <w:rPr>
          <w:rFonts w:ascii="Times New Roman" w:hAnsi="Times New Roman" w:cs="Times New Roman"/>
          <w:sz w:val="24"/>
          <w:szCs w:val="24"/>
        </w:rPr>
        <w:t>,</w:t>
      </w:r>
      <w:r w:rsidRPr="00BD7AEE">
        <w:rPr>
          <w:rFonts w:ascii="Times New Roman" w:hAnsi="Times New Roman" w:cs="Times New Roman"/>
          <w:sz w:val="24"/>
          <w:szCs w:val="24"/>
        </w:rPr>
        <w:t xml:space="preserve"> New Delhi, ICSSR/Satvahan Publications</w:t>
      </w:r>
    </w:p>
    <w:p w:rsidR="003C1390" w:rsidRPr="00BD7AEE" w:rsidRDefault="003C1390" w:rsidP="0024067A">
      <w:pPr>
        <w:pStyle w:val="NoSpacing"/>
        <w:numPr>
          <w:ilvl w:val="0"/>
          <w:numId w:val="39"/>
        </w:numPr>
        <w:jc w:val="both"/>
        <w:rPr>
          <w:rFonts w:ascii="Times New Roman" w:hAnsi="Times New Roman" w:cs="Times New Roman"/>
          <w:sz w:val="24"/>
          <w:szCs w:val="24"/>
        </w:rPr>
      </w:pPr>
      <w:r w:rsidRPr="00BD7AEE">
        <w:rPr>
          <w:rFonts w:ascii="Times New Roman" w:hAnsi="Times New Roman" w:cs="Times New Roman"/>
          <w:sz w:val="24"/>
          <w:szCs w:val="24"/>
        </w:rPr>
        <w:t>Upendra</w:t>
      </w:r>
      <w:r>
        <w:rPr>
          <w:rFonts w:ascii="Times New Roman" w:hAnsi="Times New Roman" w:cs="Times New Roman"/>
          <w:sz w:val="24"/>
          <w:szCs w:val="24"/>
        </w:rPr>
        <w:t>,</w:t>
      </w:r>
      <w:r w:rsidRPr="00BD7AEE">
        <w:rPr>
          <w:rFonts w:ascii="Times New Roman" w:hAnsi="Times New Roman" w:cs="Times New Roman"/>
          <w:sz w:val="24"/>
          <w:szCs w:val="24"/>
        </w:rPr>
        <w:t>Baxi</w:t>
      </w:r>
      <w:r>
        <w:rPr>
          <w:rFonts w:ascii="Times New Roman" w:hAnsi="Times New Roman" w:cs="Times New Roman"/>
          <w:sz w:val="24"/>
          <w:szCs w:val="24"/>
        </w:rPr>
        <w:t>,</w:t>
      </w:r>
      <w:r w:rsidRPr="00206C95">
        <w:rPr>
          <w:rFonts w:ascii="Times New Roman" w:hAnsi="Times New Roman" w:cs="Times New Roman"/>
          <w:i/>
          <w:iCs/>
          <w:sz w:val="24"/>
          <w:szCs w:val="24"/>
        </w:rPr>
        <w:t>The Crisis of Indian Legal System</w:t>
      </w:r>
      <w:r w:rsidRPr="00BD7AEE">
        <w:rPr>
          <w:rFonts w:ascii="Times New Roman" w:hAnsi="Times New Roman" w:cs="Times New Roman"/>
          <w:sz w:val="24"/>
          <w:szCs w:val="24"/>
        </w:rPr>
        <w:t xml:space="preserve">, </w:t>
      </w:r>
      <w:r w:rsidRPr="00BD7AEE">
        <w:rPr>
          <w:rFonts w:ascii="Times New Roman" w:eastAsia="Times New Roman" w:hAnsi="Times New Roman" w:cs="Times New Roman"/>
          <w:sz w:val="24"/>
          <w:szCs w:val="24"/>
          <w:lang w:eastAsia="en-IN"/>
        </w:rPr>
        <w:t>New Delhi : Vikas, ©1982</w:t>
      </w:r>
    </w:p>
    <w:p w:rsidR="003C1390" w:rsidRPr="00206C95" w:rsidRDefault="003C1390" w:rsidP="0024067A">
      <w:pPr>
        <w:pStyle w:val="NoSpacing"/>
        <w:numPr>
          <w:ilvl w:val="0"/>
          <w:numId w:val="39"/>
        </w:numPr>
        <w:jc w:val="both"/>
        <w:rPr>
          <w:rFonts w:ascii="Times New Roman" w:hAnsi="Times New Roman" w:cs="Times New Roman"/>
          <w:sz w:val="24"/>
          <w:szCs w:val="24"/>
        </w:rPr>
      </w:pPr>
      <w:r w:rsidRPr="00BD7AEE">
        <w:rPr>
          <w:rFonts w:ascii="Times New Roman" w:hAnsi="Times New Roman" w:cs="Times New Roman"/>
          <w:sz w:val="24"/>
          <w:szCs w:val="24"/>
        </w:rPr>
        <w:t>Upendra</w:t>
      </w:r>
      <w:r>
        <w:rPr>
          <w:rFonts w:ascii="Times New Roman" w:hAnsi="Times New Roman" w:cs="Times New Roman"/>
          <w:sz w:val="24"/>
          <w:szCs w:val="24"/>
        </w:rPr>
        <w:t>,</w:t>
      </w:r>
      <w:r w:rsidRPr="00BD7AEE">
        <w:rPr>
          <w:rFonts w:ascii="Times New Roman" w:hAnsi="Times New Roman" w:cs="Times New Roman"/>
          <w:sz w:val="24"/>
          <w:szCs w:val="24"/>
        </w:rPr>
        <w:t>Baxi</w:t>
      </w:r>
      <w:r>
        <w:rPr>
          <w:rFonts w:ascii="Times New Roman" w:hAnsi="Times New Roman" w:cs="Times New Roman"/>
          <w:sz w:val="24"/>
          <w:szCs w:val="24"/>
        </w:rPr>
        <w:t>,</w:t>
      </w:r>
      <w:r w:rsidRPr="00206C95">
        <w:rPr>
          <w:rFonts w:ascii="Times New Roman" w:hAnsi="Times New Roman" w:cs="Times New Roman"/>
          <w:i/>
          <w:iCs/>
          <w:sz w:val="24"/>
          <w:szCs w:val="24"/>
        </w:rPr>
        <w:t>Law and Poverty: Critical Essays</w:t>
      </w:r>
      <w:r>
        <w:rPr>
          <w:rFonts w:ascii="Times New Roman" w:hAnsi="Times New Roman" w:cs="Times New Roman"/>
          <w:sz w:val="24"/>
          <w:szCs w:val="24"/>
        </w:rPr>
        <w:t xml:space="preserve">, </w:t>
      </w:r>
      <w:r w:rsidRPr="00206C95">
        <w:rPr>
          <w:rFonts w:ascii="Times New Roman" w:hAnsi="Times New Roman" w:cs="Times New Roman"/>
          <w:color w:val="000000"/>
          <w:sz w:val="24"/>
          <w:szCs w:val="24"/>
          <w:shd w:val="clear" w:color="auto" w:fill="FFFFFF"/>
        </w:rPr>
        <w:t>Bombay : N.M. Tripathi, 1988</w:t>
      </w:r>
    </w:p>
    <w:p w:rsidR="003C1390" w:rsidRPr="00206C95" w:rsidRDefault="003C1390" w:rsidP="0024067A">
      <w:pPr>
        <w:pStyle w:val="NoSpacing"/>
        <w:numPr>
          <w:ilvl w:val="0"/>
          <w:numId w:val="39"/>
        </w:numPr>
        <w:jc w:val="both"/>
        <w:rPr>
          <w:rFonts w:ascii="Times New Roman" w:hAnsi="Times New Roman" w:cs="Times New Roman"/>
          <w:sz w:val="24"/>
          <w:szCs w:val="24"/>
        </w:rPr>
      </w:pPr>
      <w:r w:rsidRPr="00262ADE">
        <w:rPr>
          <w:rFonts w:ascii="Times New Roman" w:hAnsi="Times New Roman" w:cs="Times New Roman"/>
          <w:sz w:val="24"/>
          <w:szCs w:val="24"/>
        </w:rPr>
        <w:t>Galenter</w:t>
      </w:r>
      <w:r>
        <w:rPr>
          <w:rFonts w:ascii="Times New Roman" w:hAnsi="Times New Roman" w:cs="Times New Roman"/>
          <w:sz w:val="24"/>
          <w:szCs w:val="24"/>
        </w:rPr>
        <w:t xml:space="preserve">, </w:t>
      </w:r>
      <w:r w:rsidRPr="00262ADE">
        <w:rPr>
          <w:rFonts w:ascii="Times New Roman" w:hAnsi="Times New Roman" w:cs="Times New Roman"/>
          <w:sz w:val="24"/>
          <w:szCs w:val="24"/>
        </w:rPr>
        <w:t>Marc</w:t>
      </w:r>
      <w:r>
        <w:rPr>
          <w:rFonts w:ascii="Times New Roman" w:hAnsi="Times New Roman" w:cs="Times New Roman"/>
          <w:sz w:val="24"/>
          <w:szCs w:val="24"/>
        </w:rPr>
        <w:t xml:space="preserve">, </w:t>
      </w:r>
      <w:r w:rsidRPr="00206C95">
        <w:rPr>
          <w:rFonts w:ascii="Times New Roman" w:hAnsi="Times New Roman" w:cs="Times New Roman"/>
          <w:i/>
          <w:iCs/>
          <w:sz w:val="24"/>
          <w:szCs w:val="24"/>
        </w:rPr>
        <w:t>Law and Society in Modern India</w:t>
      </w:r>
      <w:r>
        <w:rPr>
          <w:rFonts w:ascii="Times New Roman" w:hAnsi="Times New Roman" w:cs="Times New Roman"/>
          <w:sz w:val="24"/>
          <w:szCs w:val="24"/>
        </w:rPr>
        <w:t xml:space="preserve">, </w:t>
      </w:r>
      <w:r w:rsidRPr="00206C95">
        <w:rPr>
          <w:rFonts w:ascii="Times New Roman" w:hAnsi="Times New Roman" w:cs="Times New Roman"/>
          <w:color w:val="212121"/>
          <w:sz w:val="24"/>
          <w:szCs w:val="24"/>
          <w:shd w:val="clear" w:color="auto" w:fill="FFFFFF"/>
        </w:rPr>
        <w:t>OUP India, 1993</w:t>
      </w:r>
    </w:p>
    <w:p w:rsidR="003C1390" w:rsidRPr="00206C95" w:rsidRDefault="003C1390" w:rsidP="0024067A">
      <w:pPr>
        <w:pStyle w:val="NoSpacing"/>
        <w:numPr>
          <w:ilvl w:val="0"/>
          <w:numId w:val="39"/>
        </w:numPr>
        <w:jc w:val="both"/>
        <w:rPr>
          <w:rFonts w:ascii="Times New Roman" w:hAnsi="Times New Roman" w:cs="Times New Roman"/>
          <w:i/>
          <w:iCs/>
          <w:sz w:val="24"/>
          <w:szCs w:val="24"/>
        </w:rPr>
      </w:pPr>
      <w:r w:rsidRPr="00262ADE">
        <w:rPr>
          <w:rFonts w:ascii="Times New Roman" w:hAnsi="Times New Roman" w:cs="Times New Roman"/>
          <w:sz w:val="24"/>
          <w:szCs w:val="24"/>
        </w:rPr>
        <w:t>Freidman</w:t>
      </w:r>
      <w:r>
        <w:rPr>
          <w:rFonts w:ascii="Times New Roman" w:hAnsi="Times New Roman" w:cs="Times New Roman"/>
          <w:sz w:val="24"/>
          <w:szCs w:val="24"/>
        </w:rPr>
        <w:t xml:space="preserve">, W., </w:t>
      </w:r>
      <w:r w:rsidRPr="00206C95">
        <w:rPr>
          <w:rFonts w:ascii="Times New Roman" w:hAnsi="Times New Roman" w:cs="Times New Roman"/>
          <w:i/>
          <w:iCs/>
          <w:sz w:val="24"/>
          <w:szCs w:val="24"/>
        </w:rPr>
        <w:t>Law in Changing Society</w:t>
      </w:r>
      <w:r>
        <w:rPr>
          <w:rFonts w:ascii="Times New Roman" w:hAnsi="Times New Roman" w:cs="Times New Roman"/>
          <w:i/>
          <w:iCs/>
          <w:sz w:val="24"/>
          <w:szCs w:val="24"/>
        </w:rPr>
        <w:t xml:space="preserve">, </w:t>
      </w:r>
      <w:r w:rsidRPr="00E6488D">
        <w:rPr>
          <w:rFonts w:ascii="Times New Roman" w:hAnsi="Times New Roman" w:cs="Times New Roman"/>
          <w:sz w:val="24"/>
          <w:szCs w:val="24"/>
        </w:rPr>
        <w:t>Sweet and Maxwell, South Asian Edition, 2</w:t>
      </w:r>
      <w:r w:rsidRPr="00E6488D">
        <w:rPr>
          <w:rFonts w:ascii="Times New Roman" w:hAnsi="Times New Roman" w:cs="Times New Roman"/>
          <w:sz w:val="24"/>
          <w:szCs w:val="24"/>
          <w:vertAlign w:val="superscript"/>
        </w:rPr>
        <w:t>nd</w:t>
      </w:r>
      <w:r w:rsidRPr="00E6488D">
        <w:rPr>
          <w:rFonts w:ascii="Times New Roman" w:hAnsi="Times New Roman" w:cs="Times New Roman"/>
          <w:sz w:val="24"/>
          <w:szCs w:val="24"/>
        </w:rPr>
        <w:t xml:space="preserve"> Edition</w:t>
      </w:r>
      <w:r>
        <w:rPr>
          <w:rFonts w:ascii="Times New Roman" w:hAnsi="Times New Roman" w:cs="Times New Roman"/>
          <w:sz w:val="24"/>
          <w:szCs w:val="24"/>
        </w:rPr>
        <w:t>,2016</w:t>
      </w:r>
    </w:p>
    <w:p w:rsidR="003C1390" w:rsidRDefault="003C1390" w:rsidP="0024067A">
      <w:pPr>
        <w:pStyle w:val="NoSpacing"/>
        <w:numPr>
          <w:ilvl w:val="0"/>
          <w:numId w:val="39"/>
        </w:numPr>
        <w:jc w:val="both"/>
        <w:rPr>
          <w:rFonts w:ascii="Times New Roman" w:hAnsi="Times New Roman" w:cs="Times New Roman"/>
          <w:sz w:val="24"/>
          <w:szCs w:val="24"/>
        </w:rPr>
      </w:pPr>
      <w:r w:rsidRPr="00262ADE">
        <w:rPr>
          <w:rFonts w:ascii="Times New Roman" w:hAnsi="Times New Roman" w:cs="Times New Roman"/>
          <w:sz w:val="24"/>
          <w:szCs w:val="24"/>
        </w:rPr>
        <w:t>Hunt</w:t>
      </w:r>
      <w:r>
        <w:rPr>
          <w:rFonts w:ascii="Times New Roman" w:hAnsi="Times New Roman" w:cs="Times New Roman"/>
          <w:sz w:val="24"/>
          <w:szCs w:val="24"/>
        </w:rPr>
        <w:t xml:space="preserve">, </w:t>
      </w:r>
      <w:r w:rsidRPr="00262ADE">
        <w:rPr>
          <w:rFonts w:ascii="Times New Roman" w:hAnsi="Times New Roman" w:cs="Times New Roman"/>
          <w:sz w:val="24"/>
          <w:szCs w:val="24"/>
        </w:rPr>
        <w:t>Allan</w:t>
      </w:r>
      <w:r>
        <w:rPr>
          <w:rFonts w:ascii="Times New Roman" w:hAnsi="Times New Roman" w:cs="Times New Roman"/>
          <w:sz w:val="24"/>
          <w:szCs w:val="24"/>
        </w:rPr>
        <w:t>,</w:t>
      </w:r>
      <w:r w:rsidRPr="00E6488D">
        <w:rPr>
          <w:rFonts w:ascii="Times New Roman" w:hAnsi="Times New Roman" w:cs="Times New Roman"/>
          <w:i/>
          <w:iCs/>
          <w:sz w:val="24"/>
          <w:szCs w:val="24"/>
        </w:rPr>
        <w:t>Sociological Movement in Law</w:t>
      </w:r>
      <w:r>
        <w:rPr>
          <w:rFonts w:ascii="Times New Roman" w:hAnsi="Times New Roman" w:cs="Times New Roman"/>
          <w:sz w:val="24"/>
          <w:szCs w:val="24"/>
        </w:rPr>
        <w:t xml:space="preserve">, </w:t>
      </w:r>
      <w:r w:rsidRPr="00E6488D">
        <w:rPr>
          <w:rFonts w:ascii="Times New Roman" w:hAnsi="Times New Roman" w:cs="Times New Roman"/>
          <w:color w:val="333333"/>
          <w:sz w:val="24"/>
          <w:szCs w:val="24"/>
          <w:shd w:val="clear" w:color="auto" w:fill="FFFFFF"/>
        </w:rPr>
        <w:t>Palgrave</w:t>
      </w:r>
      <w:r>
        <w:rPr>
          <w:rFonts w:ascii="Times New Roman" w:hAnsi="Times New Roman" w:cs="Times New Roman"/>
          <w:color w:val="333333"/>
          <w:sz w:val="24"/>
          <w:szCs w:val="24"/>
          <w:shd w:val="clear" w:color="auto" w:fill="FFFFFF"/>
        </w:rPr>
        <w:t>,</w:t>
      </w:r>
      <w:r w:rsidRPr="00E6488D">
        <w:rPr>
          <w:rFonts w:ascii="Times New Roman" w:hAnsi="Times New Roman" w:cs="Times New Roman"/>
          <w:color w:val="333333"/>
          <w:sz w:val="24"/>
          <w:szCs w:val="24"/>
          <w:shd w:val="clear" w:color="auto" w:fill="FFFFFF"/>
        </w:rPr>
        <w:t xml:space="preserve"> September 30, 1978</w:t>
      </w:r>
    </w:p>
    <w:p w:rsidR="003C1390" w:rsidRDefault="003C1390" w:rsidP="0024067A">
      <w:pPr>
        <w:pStyle w:val="NoSpacing"/>
        <w:numPr>
          <w:ilvl w:val="0"/>
          <w:numId w:val="39"/>
        </w:numPr>
        <w:jc w:val="both"/>
        <w:rPr>
          <w:rFonts w:ascii="Times New Roman" w:hAnsi="Times New Roman" w:cs="Times New Roman"/>
          <w:sz w:val="24"/>
          <w:szCs w:val="24"/>
        </w:rPr>
      </w:pPr>
      <w:r w:rsidRPr="00262ADE">
        <w:rPr>
          <w:rFonts w:ascii="Times New Roman" w:hAnsi="Times New Roman" w:cs="Times New Roman"/>
          <w:sz w:val="24"/>
          <w:szCs w:val="24"/>
        </w:rPr>
        <w:t>Sinha</w:t>
      </w:r>
      <w:r>
        <w:rPr>
          <w:rFonts w:ascii="Times New Roman" w:hAnsi="Times New Roman" w:cs="Times New Roman"/>
          <w:sz w:val="24"/>
          <w:szCs w:val="24"/>
        </w:rPr>
        <w:t>, Balbir Sahai,</w:t>
      </w:r>
      <w:r w:rsidRPr="00272D21">
        <w:rPr>
          <w:rFonts w:ascii="Times New Roman" w:hAnsi="Times New Roman" w:cs="Times New Roman"/>
          <w:i/>
          <w:iCs/>
          <w:sz w:val="24"/>
          <w:szCs w:val="24"/>
        </w:rPr>
        <w:t>Law and Social Changein India</w:t>
      </w:r>
      <w:r w:rsidRPr="00272D21">
        <w:rPr>
          <w:rFonts w:ascii="Times New Roman" w:hAnsi="Times New Roman" w:cs="Times New Roman"/>
          <w:sz w:val="24"/>
          <w:szCs w:val="24"/>
        </w:rPr>
        <w:t xml:space="preserve">, </w:t>
      </w:r>
      <w:r w:rsidRPr="00272D21">
        <w:rPr>
          <w:rFonts w:ascii="Times New Roman" w:hAnsi="Times New Roman" w:cs="Times New Roman"/>
          <w:sz w:val="24"/>
          <w:szCs w:val="24"/>
          <w:shd w:val="clear" w:color="auto" w:fill="FFFFFF"/>
        </w:rPr>
        <w:t>Deep &amp; Deep, 1983</w:t>
      </w:r>
    </w:p>
    <w:p w:rsidR="003C1390" w:rsidRPr="00AC4740" w:rsidRDefault="003C1390" w:rsidP="0024067A">
      <w:pPr>
        <w:pStyle w:val="NoSpacing"/>
        <w:numPr>
          <w:ilvl w:val="0"/>
          <w:numId w:val="39"/>
        </w:numPr>
        <w:jc w:val="both"/>
        <w:rPr>
          <w:rFonts w:ascii="Times New Roman" w:hAnsi="Times New Roman" w:cs="Times New Roman"/>
          <w:sz w:val="24"/>
          <w:szCs w:val="24"/>
        </w:rPr>
      </w:pPr>
      <w:r w:rsidRPr="00AC4740">
        <w:rPr>
          <w:rFonts w:ascii="Times New Roman" w:hAnsi="Times New Roman" w:cs="Times New Roman"/>
          <w:sz w:val="24"/>
          <w:szCs w:val="24"/>
        </w:rPr>
        <w:t>Desai, A. R.,</w:t>
      </w:r>
      <w:r w:rsidRPr="00AC4740">
        <w:rPr>
          <w:rFonts w:ascii="Times New Roman" w:hAnsi="Times New Roman" w:cs="Times New Roman"/>
          <w:i/>
          <w:iCs/>
          <w:sz w:val="24"/>
          <w:szCs w:val="24"/>
        </w:rPr>
        <w:t xml:space="preserve">Social Background of Indian Nationalism, </w:t>
      </w:r>
      <w:r w:rsidRPr="00AC4740">
        <w:rPr>
          <w:rFonts w:ascii="Times New Roman" w:hAnsi="Times New Roman" w:cs="Times New Roman"/>
          <w:color w:val="212121"/>
          <w:sz w:val="24"/>
          <w:szCs w:val="24"/>
          <w:shd w:val="clear" w:color="auto" w:fill="FFFFFF"/>
        </w:rPr>
        <w:t>Popular Prakashan Ltd</w:t>
      </w:r>
      <w:r w:rsidRPr="00AC4740">
        <w:rPr>
          <w:rFonts w:ascii="Times New Roman" w:hAnsi="Times New Roman" w:cs="Times New Roman"/>
          <w:sz w:val="24"/>
          <w:szCs w:val="24"/>
        </w:rPr>
        <w:t>.</w:t>
      </w:r>
    </w:p>
    <w:p w:rsidR="00D376B6" w:rsidRDefault="00D376B6" w:rsidP="00D376B6">
      <w:pPr>
        <w:pStyle w:val="NoSpacing"/>
        <w:ind w:left="360"/>
        <w:jc w:val="both"/>
        <w:rPr>
          <w:rFonts w:ascii="Times New Roman" w:hAnsi="Times New Roman" w:cs="Times New Roman"/>
          <w:sz w:val="24"/>
          <w:szCs w:val="24"/>
        </w:rPr>
      </w:pPr>
    </w:p>
    <w:p w:rsidR="00C83ED7" w:rsidRDefault="00C83ED7" w:rsidP="006A6CD6">
      <w:pPr>
        <w:ind w:left="720"/>
        <w:rPr>
          <w:rFonts w:ascii="Times New Roman" w:hAnsi="Times New Roman" w:cs="Times New Roman"/>
          <w:sz w:val="28"/>
          <w:szCs w:val="28"/>
        </w:rPr>
      </w:pPr>
    </w:p>
    <w:p w:rsidR="00004FC5" w:rsidRDefault="00004FC5" w:rsidP="006A6CD6">
      <w:pPr>
        <w:ind w:left="720"/>
        <w:rPr>
          <w:rFonts w:ascii="Times New Roman" w:hAnsi="Times New Roman" w:cs="Times New Roman"/>
          <w:sz w:val="28"/>
          <w:szCs w:val="28"/>
        </w:rPr>
      </w:pPr>
    </w:p>
    <w:tbl>
      <w:tblPr>
        <w:tblStyle w:val="TableGrid"/>
        <w:tblW w:w="10668" w:type="dxa"/>
        <w:tblInd w:w="-390" w:type="dxa"/>
        <w:tblLayout w:type="fixed"/>
        <w:tblLook w:val="04A0"/>
      </w:tblPr>
      <w:tblGrid>
        <w:gridCol w:w="1398"/>
        <w:gridCol w:w="4407"/>
        <w:gridCol w:w="810"/>
        <w:gridCol w:w="990"/>
        <w:gridCol w:w="1170"/>
        <w:gridCol w:w="1080"/>
        <w:gridCol w:w="813"/>
      </w:tblGrid>
      <w:tr w:rsidR="001B1679" w:rsidTr="009819CB">
        <w:tc>
          <w:tcPr>
            <w:tcW w:w="1398" w:type="dxa"/>
          </w:tcPr>
          <w:p w:rsidR="001B1679" w:rsidRPr="008607DF" w:rsidRDefault="001B1679" w:rsidP="0016672E">
            <w:pPr>
              <w:jc w:val="center"/>
              <w:rPr>
                <w:rFonts w:ascii="Times New Roman" w:hAnsi="Times New Roman" w:cs="Times New Roman"/>
                <w:b/>
                <w:sz w:val="24"/>
                <w:szCs w:val="24"/>
              </w:rPr>
            </w:pPr>
            <w:r w:rsidRPr="008607DF">
              <w:rPr>
                <w:rFonts w:ascii="Times New Roman" w:hAnsi="Times New Roman" w:cs="Times New Roman"/>
                <w:b/>
                <w:sz w:val="24"/>
                <w:szCs w:val="24"/>
              </w:rPr>
              <w:lastRenderedPageBreak/>
              <w:t>Code No.</w:t>
            </w:r>
          </w:p>
        </w:tc>
        <w:tc>
          <w:tcPr>
            <w:tcW w:w="4407" w:type="dxa"/>
          </w:tcPr>
          <w:p w:rsidR="001B1679" w:rsidRPr="008607DF" w:rsidRDefault="001B1679" w:rsidP="0016672E">
            <w:pPr>
              <w:tabs>
                <w:tab w:val="center" w:pos="2727"/>
                <w:tab w:val="right" w:pos="5454"/>
              </w:tabs>
              <w:jc w:val="center"/>
              <w:rPr>
                <w:rFonts w:ascii="Times New Roman" w:hAnsi="Times New Roman" w:cs="Times New Roman"/>
                <w:b/>
                <w:sz w:val="24"/>
                <w:szCs w:val="24"/>
              </w:rPr>
            </w:pPr>
            <w:r w:rsidRPr="008607DF">
              <w:rPr>
                <w:rFonts w:ascii="Times New Roman" w:hAnsi="Times New Roman" w:cs="Times New Roman"/>
                <w:b/>
                <w:sz w:val="24"/>
                <w:szCs w:val="24"/>
              </w:rPr>
              <w:t>Paper</w:t>
            </w:r>
          </w:p>
        </w:tc>
        <w:tc>
          <w:tcPr>
            <w:tcW w:w="810" w:type="dxa"/>
          </w:tcPr>
          <w:p w:rsidR="001B1679" w:rsidRPr="008607DF" w:rsidRDefault="001B1679" w:rsidP="0016672E">
            <w:pPr>
              <w:jc w:val="center"/>
              <w:rPr>
                <w:rFonts w:ascii="Times New Roman" w:hAnsi="Times New Roman" w:cs="Times New Roman"/>
                <w:b/>
                <w:sz w:val="24"/>
                <w:szCs w:val="24"/>
              </w:rPr>
            </w:pPr>
            <w:r w:rsidRPr="008607DF">
              <w:rPr>
                <w:rFonts w:ascii="Times New Roman" w:hAnsi="Times New Roman" w:cs="Times New Roman"/>
                <w:b/>
                <w:sz w:val="24"/>
                <w:szCs w:val="24"/>
              </w:rPr>
              <w:t>L</w:t>
            </w:r>
          </w:p>
        </w:tc>
        <w:tc>
          <w:tcPr>
            <w:tcW w:w="990" w:type="dxa"/>
          </w:tcPr>
          <w:p w:rsidR="001B1679" w:rsidRPr="008607DF" w:rsidRDefault="001B1679" w:rsidP="0016672E">
            <w:pPr>
              <w:jc w:val="center"/>
              <w:rPr>
                <w:rFonts w:ascii="Times New Roman" w:hAnsi="Times New Roman" w:cs="Times New Roman"/>
                <w:b/>
                <w:sz w:val="24"/>
                <w:szCs w:val="24"/>
              </w:rPr>
            </w:pPr>
            <w:r w:rsidRPr="008607DF">
              <w:rPr>
                <w:rFonts w:ascii="Times New Roman" w:hAnsi="Times New Roman" w:cs="Times New Roman"/>
                <w:b/>
                <w:sz w:val="24"/>
                <w:szCs w:val="24"/>
              </w:rPr>
              <w:t>Credits</w:t>
            </w:r>
          </w:p>
        </w:tc>
        <w:tc>
          <w:tcPr>
            <w:tcW w:w="3063" w:type="dxa"/>
            <w:gridSpan w:val="3"/>
          </w:tcPr>
          <w:p w:rsidR="001B1679" w:rsidRDefault="001B1679" w:rsidP="0016672E">
            <w:pPr>
              <w:jc w:val="center"/>
              <w:rPr>
                <w:rFonts w:ascii="Times New Roman" w:hAnsi="Times New Roman" w:cs="Times New Roman"/>
                <w:sz w:val="24"/>
                <w:szCs w:val="24"/>
              </w:rPr>
            </w:pPr>
            <w:r w:rsidRPr="008607DF">
              <w:rPr>
                <w:rFonts w:ascii="Times New Roman" w:hAnsi="Times New Roman" w:cs="Times New Roman"/>
                <w:b/>
                <w:sz w:val="24"/>
                <w:szCs w:val="24"/>
              </w:rPr>
              <w:t>Total Marks</w:t>
            </w:r>
          </w:p>
        </w:tc>
      </w:tr>
      <w:tr w:rsidR="001B1679" w:rsidRPr="008607DF" w:rsidTr="009819CB">
        <w:tc>
          <w:tcPr>
            <w:tcW w:w="1398" w:type="dxa"/>
          </w:tcPr>
          <w:p w:rsidR="001B1679" w:rsidRPr="008607DF" w:rsidRDefault="001B1679" w:rsidP="0016672E">
            <w:pPr>
              <w:jc w:val="center"/>
              <w:rPr>
                <w:rFonts w:ascii="Times New Roman" w:hAnsi="Times New Roman" w:cs="Times New Roman"/>
                <w:b/>
                <w:sz w:val="24"/>
                <w:szCs w:val="24"/>
              </w:rPr>
            </w:pPr>
          </w:p>
        </w:tc>
        <w:tc>
          <w:tcPr>
            <w:tcW w:w="4407" w:type="dxa"/>
          </w:tcPr>
          <w:p w:rsidR="001B1679" w:rsidRPr="008607DF" w:rsidRDefault="001B1679" w:rsidP="0016672E">
            <w:pPr>
              <w:tabs>
                <w:tab w:val="center" w:pos="2727"/>
                <w:tab w:val="right" w:pos="5454"/>
              </w:tabs>
              <w:rPr>
                <w:rFonts w:ascii="Times New Roman" w:hAnsi="Times New Roman" w:cs="Times New Roman"/>
                <w:b/>
                <w:sz w:val="24"/>
                <w:szCs w:val="24"/>
              </w:rPr>
            </w:pPr>
          </w:p>
        </w:tc>
        <w:tc>
          <w:tcPr>
            <w:tcW w:w="810" w:type="dxa"/>
          </w:tcPr>
          <w:p w:rsidR="001B1679" w:rsidRPr="008607DF" w:rsidRDefault="001B1679" w:rsidP="0016672E">
            <w:pPr>
              <w:jc w:val="center"/>
              <w:rPr>
                <w:rFonts w:ascii="Times New Roman" w:hAnsi="Times New Roman" w:cs="Times New Roman"/>
                <w:b/>
                <w:sz w:val="24"/>
                <w:szCs w:val="24"/>
              </w:rPr>
            </w:pPr>
          </w:p>
        </w:tc>
        <w:tc>
          <w:tcPr>
            <w:tcW w:w="990" w:type="dxa"/>
          </w:tcPr>
          <w:p w:rsidR="001B1679" w:rsidRPr="008607DF" w:rsidRDefault="001B1679" w:rsidP="0016672E">
            <w:pPr>
              <w:jc w:val="center"/>
              <w:rPr>
                <w:rFonts w:ascii="Times New Roman" w:hAnsi="Times New Roman" w:cs="Times New Roman"/>
                <w:b/>
                <w:sz w:val="24"/>
                <w:szCs w:val="24"/>
              </w:rPr>
            </w:pPr>
          </w:p>
        </w:tc>
        <w:tc>
          <w:tcPr>
            <w:tcW w:w="1170" w:type="dxa"/>
          </w:tcPr>
          <w:p w:rsidR="001B1679" w:rsidRPr="008607DF" w:rsidRDefault="001B1679" w:rsidP="0016672E">
            <w:pPr>
              <w:jc w:val="center"/>
              <w:rPr>
                <w:rFonts w:ascii="Times New Roman" w:hAnsi="Times New Roman" w:cs="Times New Roman"/>
                <w:b/>
                <w:sz w:val="24"/>
                <w:szCs w:val="24"/>
              </w:rPr>
            </w:pPr>
            <w:r w:rsidRPr="008607DF">
              <w:rPr>
                <w:rFonts w:ascii="Times New Roman" w:hAnsi="Times New Roman" w:cs="Times New Roman"/>
                <w:sz w:val="24"/>
                <w:szCs w:val="24"/>
              </w:rPr>
              <w:t>Internal</w:t>
            </w:r>
          </w:p>
        </w:tc>
        <w:tc>
          <w:tcPr>
            <w:tcW w:w="1080" w:type="dxa"/>
          </w:tcPr>
          <w:p w:rsidR="001B1679" w:rsidRPr="008607DF" w:rsidRDefault="001B1679" w:rsidP="0016672E">
            <w:pPr>
              <w:rPr>
                <w:rFonts w:ascii="Times New Roman" w:hAnsi="Times New Roman" w:cs="Times New Roman"/>
                <w:b/>
                <w:sz w:val="24"/>
                <w:szCs w:val="24"/>
              </w:rPr>
            </w:pPr>
            <w:r>
              <w:rPr>
                <w:rFonts w:ascii="Times New Roman" w:hAnsi="Times New Roman" w:cs="Times New Roman"/>
                <w:sz w:val="24"/>
                <w:szCs w:val="24"/>
              </w:rPr>
              <w:t>External</w:t>
            </w:r>
          </w:p>
        </w:tc>
        <w:tc>
          <w:tcPr>
            <w:tcW w:w="813" w:type="dxa"/>
          </w:tcPr>
          <w:p w:rsidR="001B1679" w:rsidRPr="008607DF" w:rsidRDefault="001B1679" w:rsidP="0016672E">
            <w:pPr>
              <w:jc w:val="center"/>
              <w:rPr>
                <w:rFonts w:ascii="Times New Roman" w:hAnsi="Times New Roman" w:cs="Times New Roman"/>
                <w:b/>
                <w:sz w:val="24"/>
                <w:szCs w:val="24"/>
              </w:rPr>
            </w:pPr>
            <w:r w:rsidRPr="008607DF">
              <w:rPr>
                <w:rFonts w:ascii="Times New Roman" w:hAnsi="Times New Roman" w:cs="Times New Roman"/>
                <w:b/>
                <w:sz w:val="24"/>
                <w:szCs w:val="24"/>
              </w:rPr>
              <w:t>Total</w:t>
            </w:r>
          </w:p>
        </w:tc>
      </w:tr>
      <w:tr w:rsidR="0066077A" w:rsidRPr="008607DF" w:rsidTr="009819CB">
        <w:tc>
          <w:tcPr>
            <w:tcW w:w="1398" w:type="dxa"/>
          </w:tcPr>
          <w:p w:rsidR="0066077A" w:rsidRPr="008607DF" w:rsidRDefault="0066077A" w:rsidP="0066077A">
            <w:pPr>
              <w:jc w:val="center"/>
              <w:rPr>
                <w:rFonts w:ascii="Times New Roman" w:hAnsi="Times New Roman" w:cs="Times New Roman"/>
                <w:sz w:val="24"/>
                <w:szCs w:val="24"/>
              </w:rPr>
            </w:pPr>
            <w:r>
              <w:rPr>
                <w:rFonts w:ascii="Times New Roman" w:hAnsi="Times New Roman" w:cs="Times New Roman"/>
                <w:sz w:val="24"/>
                <w:szCs w:val="24"/>
              </w:rPr>
              <w:t>LLM-202</w:t>
            </w:r>
            <w:r>
              <w:rPr>
                <w:rFonts w:ascii="Times New Roman" w:hAnsi="Times New Roman" w:cs="Times New Roman"/>
              </w:rPr>
              <w:t>▲</w:t>
            </w:r>
          </w:p>
        </w:tc>
        <w:tc>
          <w:tcPr>
            <w:tcW w:w="4407" w:type="dxa"/>
          </w:tcPr>
          <w:p w:rsidR="0066077A" w:rsidRPr="00DA7A9A" w:rsidRDefault="0066077A" w:rsidP="0066077A">
            <w:pPr>
              <w:pStyle w:val="NoSpacing"/>
              <w:jc w:val="both"/>
              <w:rPr>
                <w:rFonts w:ascii="Times New Roman" w:hAnsi="Times New Roman" w:cs="Times New Roman"/>
                <w:szCs w:val="22"/>
                <w:lang w:val="en-US"/>
              </w:rPr>
            </w:pPr>
            <w:r>
              <w:rPr>
                <w:rFonts w:ascii="Times New Roman" w:hAnsi="Times New Roman" w:cs="Times New Roman"/>
                <w:szCs w:val="22"/>
                <w:lang w:val="en-US"/>
              </w:rPr>
              <w:t>International Trade and Agreement Law</w:t>
            </w:r>
          </w:p>
        </w:tc>
        <w:tc>
          <w:tcPr>
            <w:tcW w:w="810" w:type="dxa"/>
          </w:tcPr>
          <w:p w:rsidR="0066077A" w:rsidRPr="00E821EB" w:rsidRDefault="0066077A" w:rsidP="0066077A">
            <w:pPr>
              <w:pStyle w:val="NoSpacing"/>
              <w:jc w:val="center"/>
              <w:rPr>
                <w:rFonts w:ascii="Times New Roman" w:hAnsi="Times New Roman" w:cs="Times New Roman"/>
                <w:sz w:val="24"/>
                <w:szCs w:val="24"/>
              </w:rPr>
            </w:pPr>
            <w:r w:rsidRPr="00E821EB">
              <w:rPr>
                <w:rFonts w:ascii="Times New Roman" w:hAnsi="Times New Roman" w:cs="Times New Roman"/>
                <w:sz w:val="24"/>
                <w:szCs w:val="24"/>
              </w:rPr>
              <w:t>5</w:t>
            </w:r>
          </w:p>
        </w:tc>
        <w:tc>
          <w:tcPr>
            <w:tcW w:w="990" w:type="dxa"/>
          </w:tcPr>
          <w:p w:rsidR="0066077A" w:rsidRPr="00E821EB" w:rsidRDefault="0066077A" w:rsidP="0066077A">
            <w:pPr>
              <w:pStyle w:val="NoSpacing"/>
              <w:jc w:val="center"/>
              <w:rPr>
                <w:sz w:val="24"/>
                <w:szCs w:val="24"/>
              </w:rPr>
            </w:pPr>
            <w:r w:rsidRPr="00E821EB">
              <w:rPr>
                <w:sz w:val="24"/>
                <w:szCs w:val="24"/>
              </w:rPr>
              <w:t>3</w:t>
            </w:r>
          </w:p>
        </w:tc>
        <w:tc>
          <w:tcPr>
            <w:tcW w:w="1170" w:type="dxa"/>
          </w:tcPr>
          <w:p w:rsidR="0066077A" w:rsidRPr="004B2119" w:rsidRDefault="0066077A" w:rsidP="0066077A">
            <w:pPr>
              <w:jc w:val="center"/>
              <w:rPr>
                <w:rFonts w:ascii="Times New Roman" w:hAnsi="Times New Roman" w:cs="Times New Roman"/>
                <w:b/>
                <w:sz w:val="24"/>
                <w:szCs w:val="24"/>
              </w:rPr>
            </w:pPr>
            <w:r w:rsidRPr="004B2119">
              <w:rPr>
                <w:rFonts w:ascii="Times New Roman" w:hAnsi="Times New Roman" w:cs="Times New Roman"/>
                <w:b/>
                <w:sz w:val="24"/>
                <w:szCs w:val="24"/>
              </w:rPr>
              <w:t>20</w:t>
            </w:r>
          </w:p>
        </w:tc>
        <w:tc>
          <w:tcPr>
            <w:tcW w:w="1080" w:type="dxa"/>
          </w:tcPr>
          <w:p w:rsidR="0066077A" w:rsidRPr="004B2119" w:rsidRDefault="0066077A" w:rsidP="0066077A">
            <w:pPr>
              <w:jc w:val="center"/>
              <w:rPr>
                <w:rFonts w:ascii="Times New Roman" w:hAnsi="Times New Roman" w:cs="Times New Roman"/>
                <w:b/>
                <w:sz w:val="24"/>
                <w:szCs w:val="24"/>
              </w:rPr>
            </w:pPr>
            <w:r w:rsidRPr="004B2119">
              <w:rPr>
                <w:rFonts w:ascii="Times New Roman" w:hAnsi="Times New Roman" w:cs="Times New Roman"/>
                <w:b/>
                <w:sz w:val="24"/>
                <w:szCs w:val="24"/>
              </w:rPr>
              <w:t>80</w:t>
            </w:r>
          </w:p>
        </w:tc>
        <w:tc>
          <w:tcPr>
            <w:tcW w:w="813" w:type="dxa"/>
          </w:tcPr>
          <w:p w:rsidR="0066077A" w:rsidRPr="004B2119" w:rsidRDefault="0066077A" w:rsidP="0066077A">
            <w:pPr>
              <w:jc w:val="center"/>
              <w:rPr>
                <w:rFonts w:ascii="Times New Roman" w:hAnsi="Times New Roman" w:cs="Times New Roman"/>
                <w:b/>
                <w:sz w:val="24"/>
                <w:szCs w:val="24"/>
              </w:rPr>
            </w:pPr>
            <w:r w:rsidRPr="004B2119">
              <w:rPr>
                <w:rFonts w:ascii="Times New Roman" w:hAnsi="Times New Roman" w:cs="Times New Roman"/>
                <w:b/>
                <w:sz w:val="24"/>
                <w:szCs w:val="24"/>
              </w:rPr>
              <w:t>100</w:t>
            </w:r>
          </w:p>
        </w:tc>
      </w:tr>
    </w:tbl>
    <w:p w:rsidR="00536257" w:rsidRPr="00445500" w:rsidRDefault="00536257" w:rsidP="00C83ED7">
      <w:pPr>
        <w:tabs>
          <w:tab w:val="left" w:pos="480"/>
        </w:tabs>
        <w:rPr>
          <w:rFonts w:ascii="Times New Roman" w:hAnsi="Times New Roman" w:cs="Times New Roman"/>
          <w:b/>
          <w:bCs/>
          <w:smallCaps/>
          <w:sz w:val="32"/>
          <w:szCs w:val="32"/>
          <w:lang w:val="en-US"/>
        </w:rPr>
      </w:pPr>
    </w:p>
    <w:p w:rsidR="00445500" w:rsidRPr="00445500" w:rsidRDefault="00AF3359" w:rsidP="009316C9">
      <w:pPr>
        <w:spacing w:after="0" w:line="240" w:lineRule="auto"/>
        <w:ind w:firstLine="360"/>
        <w:rPr>
          <w:rFonts w:ascii="Times New Roman" w:hAnsi="Times New Roman" w:cs="Times New Roman"/>
          <w:sz w:val="32"/>
          <w:szCs w:val="32"/>
        </w:rPr>
      </w:pPr>
      <w:r>
        <w:rPr>
          <w:rFonts w:ascii="Times New Roman" w:hAnsi="Times New Roman" w:cs="Times New Roman"/>
          <w:b/>
          <w:bCs/>
          <w:sz w:val="32"/>
          <w:szCs w:val="32"/>
        </w:rPr>
        <w:t>Unit</w:t>
      </w:r>
      <w:r w:rsidR="00445500" w:rsidRPr="00445500">
        <w:rPr>
          <w:rFonts w:ascii="Times New Roman" w:hAnsi="Times New Roman" w:cs="Times New Roman"/>
          <w:b/>
          <w:bCs/>
          <w:sz w:val="32"/>
          <w:szCs w:val="32"/>
        </w:rPr>
        <w:t>-I</w:t>
      </w:r>
      <w:r w:rsidR="00536257" w:rsidRPr="00445500">
        <w:rPr>
          <w:rFonts w:ascii="Times New Roman" w:hAnsi="Times New Roman" w:cs="Times New Roman"/>
          <w:sz w:val="32"/>
          <w:szCs w:val="32"/>
        </w:rPr>
        <w:t xml:space="preserve"> </w:t>
      </w:r>
    </w:p>
    <w:p w:rsidR="00536257" w:rsidRDefault="00536257" w:rsidP="009316C9">
      <w:pPr>
        <w:spacing w:after="0" w:line="240" w:lineRule="auto"/>
        <w:ind w:firstLine="360"/>
        <w:rPr>
          <w:rFonts w:ascii="Times New Roman" w:hAnsi="Times New Roman" w:cs="Times New Roman"/>
          <w:b/>
          <w:bCs/>
          <w:sz w:val="28"/>
          <w:szCs w:val="28"/>
        </w:rPr>
      </w:pPr>
      <w:r w:rsidRPr="00445500">
        <w:rPr>
          <w:rFonts w:ascii="Times New Roman" w:hAnsi="Times New Roman" w:cs="Times New Roman"/>
          <w:b/>
          <w:bCs/>
          <w:sz w:val="28"/>
          <w:szCs w:val="28"/>
        </w:rPr>
        <w:t>Origin and Evolution of GATT and WTO</w:t>
      </w:r>
    </w:p>
    <w:p w:rsidR="009413A9" w:rsidRPr="009413A9" w:rsidRDefault="006A73F9" w:rsidP="0024067A">
      <w:pPr>
        <w:pStyle w:val="ListParagraph"/>
        <w:numPr>
          <w:ilvl w:val="0"/>
          <w:numId w:val="25"/>
        </w:numPr>
        <w:spacing w:after="0" w:line="240" w:lineRule="auto"/>
        <w:rPr>
          <w:rFonts w:ascii="Times New Roman" w:hAnsi="Times New Roman" w:cs="Times New Roman"/>
          <w:b/>
          <w:bCs/>
          <w:sz w:val="28"/>
          <w:szCs w:val="28"/>
        </w:rPr>
      </w:pPr>
      <w:r w:rsidRPr="009413A9">
        <w:rPr>
          <w:sz w:val="28"/>
          <w:szCs w:val="28"/>
        </w:rPr>
        <w:t>Global Economics and International Trade Law</w:t>
      </w:r>
    </w:p>
    <w:p w:rsidR="009413A9" w:rsidRPr="009413A9" w:rsidRDefault="006A73F9" w:rsidP="0024067A">
      <w:pPr>
        <w:pStyle w:val="ListParagraph"/>
        <w:numPr>
          <w:ilvl w:val="0"/>
          <w:numId w:val="25"/>
        </w:numPr>
        <w:spacing w:after="0" w:line="240" w:lineRule="auto"/>
        <w:rPr>
          <w:rFonts w:ascii="Times New Roman" w:hAnsi="Times New Roman" w:cs="Times New Roman"/>
          <w:b/>
          <w:bCs/>
          <w:sz w:val="28"/>
          <w:szCs w:val="28"/>
        </w:rPr>
      </w:pPr>
      <w:r w:rsidRPr="009413A9">
        <w:rPr>
          <w:sz w:val="28"/>
          <w:szCs w:val="28"/>
        </w:rPr>
        <w:t>Birth of GATT, 1947</w:t>
      </w:r>
    </w:p>
    <w:p w:rsidR="009413A9" w:rsidRPr="009413A9" w:rsidRDefault="006A73F9" w:rsidP="0024067A">
      <w:pPr>
        <w:pStyle w:val="ListParagraph"/>
        <w:numPr>
          <w:ilvl w:val="0"/>
          <w:numId w:val="25"/>
        </w:numPr>
        <w:spacing w:after="0" w:line="240" w:lineRule="auto"/>
        <w:rPr>
          <w:rFonts w:ascii="Times New Roman" w:hAnsi="Times New Roman" w:cs="Times New Roman"/>
          <w:b/>
          <w:bCs/>
          <w:sz w:val="28"/>
          <w:szCs w:val="28"/>
        </w:rPr>
      </w:pPr>
      <w:r w:rsidRPr="009413A9">
        <w:rPr>
          <w:sz w:val="28"/>
          <w:szCs w:val="28"/>
        </w:rPr>
        <w:t>GATT Rounds of Negotiation</w:t>
      </w:r>
      <w:r w:rsidR="009413A9">
        <w:rPr>
          <w:sz w:val="28"/>
          <w:szCs w:val="28"/>
        </w:rPr>
        <w:t xml:space="preserve"> Including Doha Round and After</w:t>
      </w:r>
    </w:p>
    <w:p w:rsidR="009413A9" w:rsidRPr="009413A9" w:rsidRDefault="006A73F9" w:rsidP="0024067A">
      <w:pPr>
        <w:pStyle w:val="ListParagraph"/>
        <w:numPr>
          <w:ilvl w:val="0"/>
          <w:numId w:val="25"/>
        </w:numPr>
        <w:spacing w:after="0" w:line="240" w:lineRule="auto"/>
        <w:rPr>
          <w:rFonts w:ascii="Times New Roman" w:hAnsi="Times New Roman" w:cs="Times New Roman"/>
          <w:b/>
          <w:bCs/>
          <w:sz w:val="28"/>
          <w:szCs w:val="28"/>
        </w:rPr>
      </w:pPr>
      <w:r w:rsidRPr="009413A9">
        <w:rPr>
          <w:sz w:val="28"/>
          <w:szCs w:val="28"/>
        </w:rPr>
        <w:t>The WTO: Its Genesis (Uruguay Round 1986 to 1994)</w:t>
      </w:r>
    </w:p>
    <w:p w:rsidR="009413A9" w:rsidRPr="009413A9" w:rsidRDefault="006A73F9" w:rsidP="0024067A">
      <w:pPr>
        <w:pStyle w:val="ListParagraph"/>
        <w:numPr>
          <w:ilvl w:val="0"/>
          <w:numId w:val="25"/>
        </w:numPr>
        <w:spacing w:after="0" w:line="240" w:lineRule="auto"/>
        <w:rPr>
          <w:rFonts w:ascii="Times New Roman" w:hAnsi="Times New Roman" w:cs="Times New Roman"/>
          <w:b/>
          <w:bCs/>
          <w:sz w:val="28"/>
          <w:szCs w:val="28"/>
        </w:rPr>
      </w:pPr>
      <w:r w:rsidRPr="009413A9">
        <w:rPr>
          <w:sz w:val="28"/>
          <w:szCs w:val="28"/>
        </w:rPr>
        <w:t>The WTO Charter and GATT 1994</w:t>
      </w:r>
    </w:p>
    <w:p w:rsidR="00982939" w:rsidRPr="009413A9" w:rsidRDefault="006A73F9" w:rsidP="0024067A">
      <w:pPr>
        <w:pStyle w:val="ListParagraph"/>
        <w:numPr>
          <w:ilvl w:val="0"/>
          <w:numId w:val="25"/>
        </w:numPr>
        <w:spacing w:after="0" w:line="240" w:lineRule="auto"/>
        <w:rPr>
          <w:rFonts w:ascii="Times New Roman" w:hAnsi="Times New Roman" w:cs="Times New Roman"/>
          <w:b/>
          <w:bCs/>
          <w:sz w:val="28"/>
          <w:szCs w:val="28"/>
        </w:rPr>
      </w:pPr>
      <w:r w:rsidRPr="009413A9">
        <w:rPr>
          <w:sz w:val="28"/>
          <w:szCs w:val="28"/>
        </w:rPr>
        <w:t>WTO Agreements</w:t>
      </w:r>
      <w:r w:rsidRPr="009413A9">
        <w:rPr>
          <w:sz w:val="28"/>
          <w:szCs w:val="28"/>
        </w:rPr>
        <w:br/>
      </w:r>
    </w:p>
    <w:p w:rsidR="00445500" w:rsidRPr="009413A9" w:rsidRDefault="00536257" w:rsidP="009316C9">
      <w:pPr>
        <w:spacing w:after="0" w:line="240" w:lineRule="auto"/>
        <w:ind w:firstLine="360"/>
        <w:rPr>
          <w:rFonts w:ascii="Times New Roman" w:hAnsi="Times New Roman" w:cs="Times New Roman"/>
          <w:sz w:val="28"/>
          <w:szCs w:val="28"/>
        </w:rPr>
      </w:pPr>
      <w:r w:rsidRPr="009413A9">
        <w:rPr>
          <w:rFonts w:ascii="Times New Roman" w:hAnsi="Times New Roman" w:cs="Times New Roman"/>
          <w:b/>
          <w:bCs/>
          <w:sz w:val="28"/>
          <w:szCs w:val="28"/>
        </w:rPr>
        <w:t>Unit</w:t>
      </w:r>
      <w:r w:rsidR="00445500" w:rsidRPr="009413A9">
        <w:rPr>
          <w:rFonts w:ascii="Times New Roman" w:hAnsi="Times New Roman" w:cs="Times New Roman"/>
          <w:b/>
          <w:bCs/>
          <w:sz w:val="28"/>
          <w:szCs w:val="28"/>
        </w:rPr>
        <w:t>-II</w:t>
      </w:r>
      <w:r w:rsidRPr="009413A9">
        <w:rPr>
          <w:rFonts w:ascii="Times New Roman" w:hAnsi="Times New Roman" w:cs="Times New Roman"/>
          <w:sz w:val="28"/>
          <w:szCs w:val="28"/>
        </w:rPr>
        <w:t xml:space="preserve"> </w:t>
      </w:r>
    </w:p>
    <w:p w:rsidR="009413A9" w:rsidRDefault="00536257" w:rsidP="009316C9">
      <w:pPr>
        <w:spacing w:line="240" w:lineRule="auto"/>
        <w:ind w:firstLine="360"/>
        <w:rPr>
          <w:rFonts w:ascii="Times New Roman" w:hAnsi="Times New Roman" w:cs="Times New Roman"/>
          <w:b/>
          <w:bCs/>
          <w:sz w:val="28"/>
          <w:szCs w:val="28"/>
        </w:rPr>
      </w:pPr>
      <w:r w:rsidRPr="009413A9">
        <w:rPr>
          <w:rFonts w:ascii="Times New Roman" w:hAnsi="Times New Roman" w:cs="Times New Roman"/>
          <w:b/>
          <w:bCs/>
          <w:sz w:val="28"/>
          <w:szCs w:val="28"/>
        </w:rPr>
        <w:t>Principles of Non-Discrimination in GATT and WTO</w:t>
      </w:r>
    </w:p>
    <w:p w:rsidR="009413A9" w:rsidRPr="009413A9" w:rsidRDefault="006A73F9" w:rsidP="0024067A">
      <w:pPr>
        <w:pStyle w:val="ListParagraph"/>
        <w:numPr>
          <w:ilvl w:val="0"/>
          <w:numId w:val="26"/>
        </w:numPr>
        <w:spacing w:line="240" w:lineRule="auto"/>
        <w:rPr>
          <w:rFonts w:ascii="Times New Roman" w:hAnsi="Times New Roman" w:cs="Times New Roman"/>
          <w:b/>
          <w:bCs/>
          <w:sz w:val="28"/>
          <w:szCs w:val="28"/>
        </w:rPr>
      </w:pPr>
      <w:r w:rsidRPr="009413A9">
        <w:rPr>
          <w:sz w:val="28"/>
          <w:szCs w:val="28"/>
        </w:rPr>
        <w:t xml:space="preserve">Most-favoured-Nation Treatment (MFN) </w:t>
      </w:r>
    </w:p>
    <w:p w:rsidR="009413A9" w:rsidRPr="009413A9" w:rsidRDefault="006A73F9" w:rsidP="0024067A">
      <w:pPr>
        <w:pStyle w:val="ListParagraph"/>
        <w:numPr>
          <w:ilvl w:val="0"/>
          <w:numId w:val="26"/>
        </w:numPr>
        <w:spacing w:line="240" w:lineRule="auto"/>
        <w:rPr>
          <w:rFonts w:ascii="Times New Roman" w:hAnsi="Times New Roman" w:cs="Times New Roman"/>
          <w:b/>
          <w:bCs/>
          <w:sz w:val="28"/>
          <w:szCs w:val="28"/>
        </w:rPr>
      </w:pPr>
      <w:r w:rsidRPr="009413A9">
        <w:rPr>
          <w:sz w:val="28"/>
          <w:szCs w:val="28"/>
        </w:rPr>
        <w:t xml:space="preserve">Exceptions to MFN </w:t>
      </w:r>
    </w:p>
    <w:p w:rsidR="009413A9" w:rsidRPr="009413A9" w:rsidRDefault="006A73F9" w:rsidP="0024067A">
      <w:pPr>
        <w:pStyle w:val="ListParagraph"/>
        <w:numPr>
          <w:ilvl w:val="0"/>
          <w:numId w:val="26"/>
        </w:numPr>
        <w:spacing w:line="240" w:lineRule="auto"/>
        <w:rPr>
          <w:rFonts w:ascii="Times New Roman" w:hAnsi="Times New Roman" w:cs="Times New Roman"/>
          <w:b/>
          <w:bCs/>
          <w:sz w:val="28"/>
          <w:szCs w:val="28"/>
        </w:rPr>
      </w:pPr>
      <w:r w:rsidRPr="009413A9">
        <w:rPr>
          <w:sz w:val="28"/>
          <w:szCs w:val="28"/>
        </w:rPr>
        <w:t xml:space="preserve">Generalized System of Preferences </w:t>
      </w:r>
    </w:p>
    <w:p w:rsidR="009413A9" w:rsidRPr="009413A9" w:rsidRDefault="006A73F9" w:rsidP="0024067A">
      <w:pPr>
        <w:pStyle w:val="ListParagraph"/>
        <w:numPr>
          <w:ilvl w:val="0"/>
          <w:numId w:val="26"/>
        </w:numPr>
        <w:spacing w:line="240" w:lineRule="auto"/>
        <w:rPr>
          <w:rFonts w:ascii="Times New Roman" w:hAnsi="Times New Roman" w:cs="Times New Roman"/>
          <w:b/>
          <w:bCs/>
          <w:sz w:val="28"/>
          <w:szCs w:val="28"/>
        </w:rPr>
      </w:pPr>
      <w:r w:rsidRPr="009413A9">
        <w:rPr>
          <w:sz w:val="28"/>
          <w:szCs w:val="28"/>
        </w:rPr>
        <w:t xml:space="preserve">Subsidies Code and Government Procurement Code </w:t>
      </w:r>
    </w:p>
    <w:p w:rsidR="009413A9" w:rsidRPr="009413A9" w:rsidRDefault="009413A9" w:rsidP="0024067A">
      <w:pPr>
        <w:pStyle w:val="ListParagraph"/>
        <w:numPr>
          <w:ilvl w:val="0"/>
          <w:numId w:val="26"/>
        </w:numPr>
        <w:spacing w:line="240" w:lineRule="auto"/>
        <w:rPr>
          <w:rFonts w:ascii="Times New Roman" w:hAnsi="Times New Roman" w:cs="Times New Roman"/>
          <w:b/>
          <w:bCs/>
          <w:sz w:val="28"/>
          <w:szCs w:val="28"/>
        </w:rPr>
      </w:pPr>
      <w:r>
        <w:rPr>
          <w:sz w:val="28"/>
          <w:szCs w:val="28"/>
        </w:rPr>
        <w:t>R</w:t>
      </w:r>
      <w:r w:rsidR="006A73F9" w:rsidRPr="009413A9">
        <w:rPr>
          <w:sz w:val="28"/>
          <w:szCs w:val="28"/>
        </w:rPr>
        <w:t>egional Associations like NAFTA, BRICS,</w:t>
      </w:r>
      <w:r>
        <w:rPr>
          <w:sz w:val="28"/>
          <w:szCs w:val="28"/>
        </w:rPr>
        <w:t xml:space="preserve"> </w:t>
      </w:r>
      <w:r w:rsidR="006A73F9" w:rsidRPr="009413A9">
        <w:rPr>
          <w:sz w:val="28"/>
          <w:szCs w:val="28"/>
        </w:rPr>
        <w:t>SAFTA, TTIP etc.</w:t>
      </w:r>
    </w:p>
    <w:p w:rsidR="00445500" w:rsidRPr="009413A9" w:rsidRDefault="006A73F9" w:rsidP="0024067A">
      <w:pPr>
        <w:pStyle w:val="ListParagraph"/>
        <w:numPr>
          <w:ilvl w:val="0"/>
          <w:numId w:val="26"/>
        </w:numPr>
        <w:spacing w:line="240" w:lineRule="auto"/>
        <w:rPr>
          <w:rFonts w:ascii="Times New Roman" w:hAnsi="Times New Roman" w:cs="Times New Roman"/>
          <w:b/>
          <w:bCs/>
          <w:sz w:val="28"/>
          <w:szCs w:val="28"/>
        </w:rPr>
      </w:pPr>
      <w:r w:rsidRPr="009413A9">
        <w:rPr>
          <w:sz w:val="28"/>
          <w:szCs w:val="28"/>
        </w:rPr>
        <w:t xml:space="preserve">National treatment principle (NT) </w:t>
      </w:r>
      <w:r w:rsidR="009413A9">
        <w:rPr>
          <w:sz w:val="28"/>
          <w:szCs w:val="28"/>
        </w:rPr>
        <w:t>and its e</w:t>
      </w:r>
      <w:r w:rsidRPr="009413A9">
        <w:rPr>
          <w:sz w:val="28"/>
          <w:szCs w:val="28"/>
        </w:rPr>
        <w:t xml:space="preserve">xceptions </w:t>
      </w:r>
    </w:p>
    <w:p w:rsidR="00445500" w:rsidRPr="009413A9" w:rsidRDefault="00536257" w:rsidP="009316C9">
      <w:pPr>
        <w:spacing w:after="0" w:line="240" w:lineRule="auto"/>
        <w:ind w:firstLine="360"/>
        <w:rPr>
          <w:rFonts w:ascii="Times New Roman" w:hAnsi="Times New Roman" w:cs="Times New Roman"/>
          <w:sz w:val="28"/>
          <w:szCs w:val="28"/>
        </w:rPr>
      </w:pPr>
      <w:r w:rsidRPr="009413A9">
        <w:rPr>
          <w:rFonts w:ascii="Times New Roman" w:hAnsi="Times New Roman" w:cs="Times New Roman"/>
          <w:b/>
          <w:bCs/>
          <w:sz w:val="28"/>
          <w:szCs w:val="28"/>
        </w:rPr>
        <w:t>Unit</w:t>
      </w:r>
      <w:r w:rsidR="00445500" w:rsidRPr="009413A9">
        <w:rPr>
          <w:rFonts w:ascii="Times New Roman" w:hAnsi="Times New Roman" w:cs="Times New Roman"/>
          <w:b/>
          <w:bCs/>
          <w:sz w:val="28"/>
          <w:szCs w:val="28"/>
        </w:rPr>
        <w:t>-III</w:t>
      </w:r>
      <w:r w:rsidRPr="009413A9">
        <w:rPr>
          <w:rFonts w:ascii="Times New Roman" w:hAnsi="Times New Roman" w:cs="Times New Roman"/>
          <w:sz w:val="28"/>
          <w:szCs w:val="28"/>
        </w:rPr>
        <w:t xml:space="preserve"> </w:t>
      </w:r>
    </w:p>
    <w:p w:rsidR="00536257" w:rsidRPr="009413A9" w:rsidRDefault="00536257" w:rsidP="009316C9">
      <w:pPr>
        <w:spacing w:after="0" w:line="240" w:lineRule="auto"/>
        <w:ind w:firstLine="360"/>
        <w:rPr>
          <w:rFonts w:ascii="Times New Roman" w:hAnsi="Times New Roman" w:cs="Times New Roman"/>
          <w:b/>
          <w:bCs/>
          <w:sz w:val="28"/>
          <w:szCs w:val="28"/>
        </w:rPr>
      </w:pPr>
      <w:r w:rsidRPr="009413A9">
        <w:rPr>
          <w:rFonts w:ascii="Times New Roman" w:hAnsi="Times New Roman" w:cs="Times New Roman"/>
          <w:b/>
          <w:bCs/>
          <w:sz w:val="28"/>
          <w:szCs w:val="28"/>
        </w:rPr>
        <w:t>Disputes Settlement Procedure under GATT and WTO</w:t>
      </w:r>
    </w:p>
    <w:p w:rsidR="009413A9" w:rsidRDefault="006A73F9" w:rsidP="0024067A">
      <w:pPr>
        <w:pStyle w:val="ListParagraph"/>
        <w:numPr>
          <w:ilvl w:val="0"/>
          <w:numId w:val="27"/>
        </w:numPr>
        <w:spacing w:after="0" w:line="240" w:lineRule="auto"/>
        <w:rPr>
          <w:sz w:val="28"/>
          <w:szCs w:val="28"/>
        </w:rPr>
      </w:pPr>
      <w:r w:rsidRPr="009413A9">
        <w:rPr>
          <w:sz w:val="28"/>
          <w:szCs w:val="28"/>
        </w:rPr>
        <w:t>Dispute settlement under GATT</w:t>
      </w:r>
      <w:r w:rsidR="009413A9">
        <w:rPr>
          <w:sz w:val="28"/>
          <w:szCs w:val="28"/>
        </w:rPr>
        <w:t>-</w:t>
      </w:r>
      <w:r w:rsidRPr="009413A9">
        <w:rPr>
          <w:sz w:val="28"/>
          <w:szCs w:val="28"/>
        </w:rPr>
        <w:t xml:space="preserve"> its merit &amp; de-merit</w:t>
      </w:r>
    </w:p>
    <w:p w:rsidR="009413A9" w:rsidRDefault="006A73F9" w:rsidP="0024067A">
      <w:pPr>
        <w:pStyle w:val="ListParagraph"/>
        <w:numPr>
          <w:ilvl w:val="0"/>
          <w:numId w:val="27"/>
        </w:numPr>
        <w:spacing w:after="0" w:line="240" w:lineRule="auto"/>
        <w:rPr>
          <w:sz w:val="28"/>
          <w:szCs w:val="28"/>
        </w:rPr>
      </w:pPr>
      <w:r w:rsidRPr="009413A9">
        <w:rPr>
          <w:sz w:val="28"/>
          <w:szCs w:val="28"/>
        </w:rPr>
        <w:t>Difference between the GATT and WT</w:t>
      </w:r>
      <w:r w:rsidR="009413A9">
        <w:rPr>
          <w:sz w:val="28"/>
          <w:szCs w:val="28"/>
        </w:rPr>
        <w:t>O dispute settlement procedures</w:t>
      </w:r>
    </w:p>
    <w:p w:rsidR="009413A9" w:rsidRDefault="006A73F9" w:rsidP="0024067A">
      <w:pPr>
        <w:pStyle w:val="ListParagraph"/>
        <w:numPr>
          <w:ilvl w:val="0"/>
          <w:numId w:val="27"/>
        </w:numPr>
        <w:spacing w:after="0" w:line="240" w:lineRule="auto"/>
        <w:rPr>
          <w:sz w:val="28"/>
          <w:szCs w:val="28"/>
        </w:rPr>
      </w:pPr>
      <w:r w:rsidRPr="009413A9">
        <w:rPr>
          <w:sz w:val="28"/>
          <w:szCs w:val="28"/>
        </w:rPr>
        <w:t xml:space="preserve">Dispute Settlement Procedure under the WTO </w:t>
      </w:r>
    </w:p>
    <w:p w:rsidR="006A73F9" w:rsidRPr="009413A9" w:rsidRDefault="006A73F9" w:rsidP="0024067A">
      <w:pPr>
        <w:pStyle w:val="ListParagraph"/>
        <w:numPr>
          <w:ilvl w:val="0"/>
          <w:numId w:val="27"/>
        </w:numPr>
        <w:spacing w:after="0" w:line="240" w:lineRule="auto"/>
        <w:rPr>
          <w:sz w:val="28"/>
          <w:szCs w:val="28"/>
        </w:rPr>
      </w:pPr>
      <w:r w:rsidRPr="009413A9">
        <w:rPr>
          <w:sz w:val="28"/>
          <w:szCs w:val="28"/>
        </w:rPr>
        <w:t xml:space="preserve">Implementation of findings/decisions of WTO </w:t>
      </w:r>
    </w:p>
    <w:p w:rsidR="006A73F9" w:rsidRPr="009413A9" w:rsidRDefault="006A73F9" w:rsidP="009316C9">
      <w:pPr>
        <w:spacing w:after="0" w:line="240" w:lineRule="auto"/>
        <w:ind w:firstLine="360"/>
        <w:rPr>
          <w:sz w:val="28"/>
          <w:szCs w:val="28"/>
        </w:rPr>
      </w:pPr>
    </w:p>
    <w:p w:rsidR="00445500" w:rsidRPr="009413A9" w:rsidRDefault="00536257" w:rsidP="009316C9">
      <w:pPr>
        <w:spacing w:after="0" w:line="240" w:lineRule="auto"/>
        <w:ind w:firstLine="360"/>
        <w:rPr>
          <w:rFonts w:ascii="Times New Roman" w:hAnsi="Times New Roman" w:cs="Times New Roman"/>
          <w:sz w:val="28"/>
          <w:szCs w:val="28"/>
        </w:rPr>
      </w:pPr>
      <w:r w:rsidRPr="009413A9">
        <w:rPr>
          <w:rFonts w:ascii="Times New Roman" w:hAnsi="Times New Roman" w:cs="Times New Roman"/>
          <w:b/>
          <w:bCs/>
          <w:sz w:val="28"/>
          <w:szCs w:val="28"/>
        </w:rPr>
        <w:t>Unit</w:t>
      </w:r>
      <w:r w:rsidR="00445500" w:rsidRPr="009413A9">
        <w:rPr>
          <w:rFonts w:ascii="Times New Roman" w:hAnsi="Times New Roman" w:cs="Times New Roman"/>
          <w:b/>
          <w:bCs/>
          <w:sz w:val="28"/>
          <w:szCs w:val="28"/>
        </w:rPr>
        <w:t>-IV</w:t>
      </w:r>
      <w:r w:rsidRPr="009413A9">
        <w:rPr>
          <w:rFonts w:ascii="Times New Roman" w:hAnsi="Times New Roman" w:cs="Times New Roman"/>
          <w:sz w:val="28"/>
          <w:szCs w:val="28"/>
        </w:rPr>
        <w:t xml:space="preserve"> </w:t>
      </w:r>
    </w:p>
    <w:p w:rsidR="009413A9" w:rsidRDefault="00536257" w:rsidP="009316C9">
      <w:pPr>
        <w:spacing w:after="0" w:line="240" w:lineRule="auto"/>
        <w:ind w:firstLine="360"/>
        <w:rPr>
          <w:rStyle w:val="Strong"/>
          <w:sz w:val="28"/>
          <w:szCs w:val="28"/>
        </w:rPr>
      </w:pPr>
      <w:r w:rsidRPr="009413A9">
        <w:rPr>
          <w:rFonts w:ascii="Times New Roman" w:hAnsi="Times New Roman" w:cs="Times New Roman"/>
          <w:b/>
          <w:bCs/>
          <w:sz w:val="28"/>
          <w:szCs w:val="28"/>
        </w:rPr>
        <w:t xml:space="preserve">Agreement on Subsidies, </w:t>
      </w:r>
      <w:r w:rsidR="008615FA" w:rsidRPr="009413A9">
        <w:rPr>
          <w:rStyle w:val="Strong"/>
          <w:sz w:val="28"/>
          <w:szCs w:val="28"/>
        </w:rPr>
        <w:t xml:space="preserve">and </w:t>
      </w:r>
      <w:r w:rsidR="009413A9" w:rsidRPr="009413A9">
        <w:rPr>
          <w:rFonts w:ascii="Times New Roman" w:hAnsi="Times New Roman" w:cs="Times New Roman"/>
          <w:b/>
          <w:bCs/>
          <w:sz w:val="28"/>
          <w:szCs w:val="28"/>
        </w:rPr>
        <w:t>Dumping and Anti-Dumping</w:t>
      </w:r>
      <w:r w:rsidR="009413A9" w:rsidRPr="009413A9">
        <w:rPr>
          <w:rStyle w:val="Strong"/>
          <w:sz w:val="28"/>
          <w:szCs w:val="28"/>
        </w:rPr>
        <w:t xml:space="preserve"> </w:t>
      </w:r>
    </w:p>
    <w:p w:rsidR="00206568" w:rsidRPr="00206568" w:rsidRDefault="009413A9" w:rsidP="0024067A">
      <w:pPr>
        <w:pStyle w:val="ListParagraph"/>
        <w:numPr>
          <w:ilvl w:val="0"/>
          <w:numId w:val="28"/>
        </w:numPr>
        <w:spacing w:after="0" w:line="240" w:lineRule="auto"/>
        <w:rPr>
          <w:b/>
          <w:bCs/>
          <w:sz w:val="28"/>
          <w:szCs w:val="28"/>
        </w:rPr>
      </w:pPr>
      <w:r w:rsidRPr="009413A9">
        <w:rPr>
          <w:sz w:val="28"/>
          <w:szCs w:val="28"/>
        </w:rPr>
        <w:t>Identification of Subsidies that are subject to the SCM Agreement</w:t>
      </w:r>
    </w:p>
    <w:p w:rsidR="00206568" w:rsidRPr="00206568" w:rsidRDefault="009413A9" w:rsidP="0024067A">
      <w:pPr>
        <w:pStyle w:val="ListParagraph"/>
        <w:numPr>
          <w:ilvl w:val="0"/>
          <w:numId w:val="28"/>
        </w:numPr>
        <w:spacing w:after="0" w:line="240" w:lineRule="auto"/>
        <w:rPr>
          <w:b/>
          <w:bCs/>
          <w:sz w:val="28"/>
          <w:szCs w:val="28"/>
        </w:rPr>
      </w:pPr>
      <w:r w:rsidRPr="009413A9">
        <w:rPr>
          <w:sz w:val="28"/>
          <w:szCs w:val="28"/>
        </w:rPr>
        <w:t>R</w:t>
      </w:r>
      <w:r w:rsidR="00206568">
        <w:rPr>
          <w:sz w:val="28"/>
          <w:szCs w:val="28"/>
        </w:rPr>
        <w:t>egulation of Specific Subsidies</w:t>
      </w:r>
    </w:p>
    <w:p w:rsidR="00206568" w:rsidRPr="00206568" w:rsidRDefault="009413A9" w:rsidP="0024067A">
      <w:pPr>
        <w:pStyle w:val="ListParagraph"/>
        <w:numPr>
          <w:ilvl w:val="0"/>
          <w:numId w:val="28"/>
        </w:numPr>
        <w:spacing w:after="0" w:line="240" w:lineRule="auto"/>
        <w:rPr>
          <w:b/>
          <w:bCs/>
          <w:sz w:val="28"/>
          <w:szCs w:val="28"/>
        </w:rPr>
      </w:pPr>
      <w:r w:rsidRPr="009413A9">
        <w:rPr>
          <w:sz w:val="28"/>
          <w:szCs w:val="28"/>
        </w:rPr>
        <w:t>Dispute Settlement and Remedies</w:t>
      </w:r>
    </w:p>
    <w:p w:rsidR="00206568" w:rsidRPr="00206568" w:rsidRDefault="009413A9" w:rsidP="0024067A">
      <w:pPr>
        <w:pStyle w:val="ListParagraph"/>
        <w:numPr>
          <w:ilvl w:val="0"/>
          <w:numId w:val="28"/>
        </w:numPr>
        <w:spacing w:after="0" w:line="240" w:lineRule="auto"/>
        <w:rPr>
          <w:b/>
          <w:bCs/>
          <w:sz w:val="28"/>
          <w:szCs w:val="28"/>
        </w:rPr>
      </w:pPr>
      <w:r w:rsidRPr="00206568">
        <w:rPr>
          <w:sz w:val="28"/>
          <w:szCs w:val="28"/>
        </w:rPr>
        <w:t>Anti-dumping</w:t>
      </w:r>
    </w:p>
    <w:p w:rsidR="00206568" w:rsidRPr="00206568" w:rsidRDefault="00206568" w:rsidP="0024067A">
      <w:pPr>
        <w:pStyle w:val="ListParagraph"/>
        <w:numPr>
          <w:ilvl w:val="0"/>
          <w:numId w:val="28"/>
        </w:numPr>
        <w:spacing w:after="0" w:line="240" w:lineRule="auto"/>
        <w:rPr>
          <w:b/>
          <w:bCs/>
          <w:sz w:val="28"/>
          <w:szCs w:val="28"/>
        </w:rPr>
      </w:pPr>
      <w:r>
        <w:rPr>
          <w:sz w:val="28"/>
          <w:szCs w:val="28"/>
        </w:rPr>
        <w:t>Us</w:t>
      </w:r>
      <w:r w:rsidR="009413A9" w:rsidRPr="00206568">
        <w:rPr>
          <w:sz w:val="28"/>
          <w:szCs w:val="28"/>
        </w:rPr>
        <w:t>e of Anti-dumping Measures other than Tariff Duties</w:t>
      </w:r>
    </w:p>
    <w:p w:rsidR="00376B4C" w:rsidRPr="00206568" w:rsidRDefault="009413A9" w:rsidP="0024067A">
      <w:pPr>
        <w:pStyle w:val="ListParagraph"/>
        <w:numPr>
          <w:ilvl w:val="0"/>
          <w:numId w:val="28"/>
        </w:numPr>
        <w:spacing w:after="0" w:line="240" w:lineRule="auto"/>
        <w:rPr>
          <w:b/>
          <w:bCs/>
          <w:sz w:val="28"/>
          <w:szCs w:val="28"/>
        </w:rPr>
      </w:pPr>
      <w:r w:rsidRPr="00206568">
        <w:rPr>
          <w:sz w:val="28"/>
          <w:szCs w:val="28"/>
        </w:rPr>
        <w:t>Standard of Review</w:t>
      </w:r>
    </w:p>
    <w:p w:rsidR="00206568" w:rsidRDefault="00206568" w:rsidP="009316C9">
      <w:pPr>
        <w:spacing w:after="0" w:line="240" w:lineRule="auto"/>
        <w:rPr>
          <w:rFonts w:ascii="Times New Roman" w:hAnsi="Times New Roman" w:cs="Times New Roman"/>
          <w:b/>
          <w:bCs/>
          <w:sz w:val="28"/>
          <w:szCs w:val="28"/>
        </w:rPr>
      </w:pPr>
    </w:p>
    <w:p w:rsidR="00206568" w:rsidRDefault="00206568" w:rsidP="009316C9">
      <w:pPr>
        <w:spacing w:after="0" w:line="240" w:lineRule="auto"/>
        <w:ind w:firstLine="360"/>
        <w:rPr>
          <w:rStyle w:val="Strong"/>
          <w:sz w:val="28"/>
          <w:szCs w:val="28"/>
        </w:rPr>
      </w:pPr>
      <w:r w:rsidRPr="009413A9">
        <w:rPr>
          <w:rFonts w:ascii="Times New Roman" w:hAnsi="Times New Roman" w:cs="Times New Roman"/>
          <w:b/>
          <w:bCs/>
          <w:sz w:val="28"/>
          <w:szCs w:val="28"/>
        </w:rPr>
        <w:t>Unit-IV</w:t>
      </w:r>
      <w:r w:rsidRPr="009413A9">
        <w:rPr>
          <w:rStyle w:val="Strong"/>
          <w:sz w:val="28"/>
          <w:szCs w:val="28"/>
        </w:rPr>
        <w:t xml:space="preserve"> </w:t>
      </w:r>
    </w:p>
    <w:p w:rsidR="009413A9" w:rsidRPr="009413A9" w:rsidRDefault="009413A9" w:rsidP="009316C9">
      <w:pPr>
        <w:spacing w:after="0" w:line="240" w:lineRule="auto"/>
        <w:ind w:firstLine="360"/>
        <w:rPr>
          <w:sz w:val="28"/>
          <w:szCs w:val="28"/>
        </w:rPr>
      </w:pPr>
      <w:r w:rsidRPr="009413A9">
        <w:rPr>
          <w:rStyle w:val="Strong"/>
          <w:sz w:val="28"/>
          <w:szCs w:val="28"/>
        </w:rPr>
        <w:t>Agreement on Trade-Related Investment Measures (TRIMs)</w:t>
      </w:r>
      <w:r w:rsidRPr="009413A9">
        <w:rPr>
          <w:sz w:val="28"/>
          <w:szCs w:val="28"/>
        </w:rPr>
        <w:t xml:space="preserve"> </w:t>
      </w:r>
    </w:p>
    <w:p w:rsidR="008F7B0E" w:rsidRPr="008F7B0E" w:rsidRDefault="009413A9" w:rsidP="0024067A">
      <w:pPr>
        <w:pStyle w:val="ListParagraph"/>
        <w:numPr>
          <w:ilvl w:val="0"/>
          <w:numId w:val="29"/>
        </w:numPr>
        <w:spacing w:after="0" w:line="240" w:lineRule="auto"/>
        <w:rPr>
          <w:rFonts w:ascii="Times New Roman" w:hAnsi="Times New Roman" w:cs="Times New Roman"/>
          <w:sz w:val="28"/>
          <w:szCs w:val="28"/>
        </w:rPr>
      </w:pPr>
      <w:r w:rsidRPr="008F7B0E">
        <w:rPr>
          <w:sz w:val="28"/>
          <w:szCs w:val="28"/>
        </w:rPr>
        <w:t>Objective and Coverage of TRIMs</w:t>
      </w:r>
    </w:p>
    <w:p w:rsidR="008F7B0E" w:rsidRPr="008F7B0E" w:rsidRDefault="009413A9" w:rsidP="0024067A">
      <w:pPr>
        <w:pStyle w:val="ListParagraph"/>
        <w:numPr>
          <w:ilvl w:val="0"/>
          <w:numId w:val="29"/>
        </w:numPr>
        <w:spacing w:after="0" w:line="240" w:lineRule="auto"/>
        <w:rPr>
          <w:rFonts w:ascii="Times New Roman" w:hAnsi="Times New Roman" w:cs="Times New Roman"/>
          <w:sz w:val="28"/>
          <w:szCs w:val="28"/>
        </w:rPr>
      </w:pPr>
      <w:r w:rsidRPr="008F7B0E">
        <w:rPr>
          <w:sz w:val="28"/>
          <w:szCs w:val="28"/>
        </w:rPr>
        <w:t>National Treatment and Quantitative R</w:t>
      </w:r>
      <w:r w:rsidR="008F7B0E">
        <w:rPr>
          <w:sz w:val="28"/>
          <w:szCs w:val="28"/>
        </w:rPr>
        <w:t>estrictions, Inconsistent TRIMs</w:t>
      </w:r>
    </w:p>
    <w:p w:rsidR="008F7B0E" w:rsidRPr="008F7B0E" w:rsidRDefault="009413A9" w:rsidP="0024067A">
      <w:pPr>
        <w:pStyle w:val="ListParagraph"/>
        <w:numPr>
          <w:ilvl w:val="0"/>
          <w:numId w:val="29"/>
        </w:numPr>
        <w:spacing w:after="0" w:line="240" w:lineRule="auto"/>
        <w:rPr>
          <w:rFonts w:ascii="Times New Roman" w:hAnsi="Times New Roman" w:cs="Times New Roman"/>
          <w:sz w:val="28"/>
          <w:szCs w:val="28"/>
        </w:rPr>
      </w:pPr>
      <w:r w:rsidRPr="008F7B0E">
        <w:rPr>
          <w:sz w:val="28"/>
          <w:szCs w:val="28"/>
        </w:rPr>
        <w:t>Notification &amp; Transitional Agreements, Transparency</w:t>
      </w:r>
    </w:p>
    <w:p w:rsidR="00376B4C" w:rsidRPr="008F7B0E" w:rsidRDefault="009413A9" w:rsidP="0024067A">
      <w:pPr>
        <w:pStyle w:val="ListParagraph"/>
        <w:numPr>
          <w:ilvl w:val="0"/>
          <w:numId w:val="29"/>
        </w:numPr>
        <w:spacing w:after="0" w:line="240" w:lineRule="auto"/>
        <w:rPr>
          <w:rFonts w:ascii="Times New Roman" w:hAnsi="Times New Roman" w:cs="Times New Roman"/>
          <w:sz w:val="28"/>
          <w:szCs w:val="28"/>
        </w:rPr>
      </w:pPr>
      <w:r w:rsidRPr="008F7B0E">
        <w:rPr>
          <w:sz w:val="28"/>
          <w:szCs w:val="28"/>
        </w:rPr>
        <w:t>Provision for Developing Country Members</w:t>
      </w:r>
    </w:p>
    <w:p w:rsidR="00376B4C" w:rsidRPr="009413A9" w:rsidRDefault="00376B4C" w:rsidP="009316C9">
      <w:pPr>
        <w:spacing w:after="0" w:line="240" w:lineRule="auto"/>
        <w:rPr>
          <w:rFonts w:ascii="Times New Roman" w:hAnsi="Times New Roman" w:cs="Times New Roman"/>
          <w:sz w:val="28"/>
          <w:szCs w:val="28"/>
        </w:rPr>
      </w:pPr>
    </w:p>
    <w:p w:rsidR="009316C9" w:rsidRPr="0089063C" w:rsidRDefault="009316C9" w:rsidP="009316C9">
      <w:pPr>
        <w:spacing w:line="240" w:lineRule="auto"/>
        <w:ind w:left="360"/>
        <w:rPr>
          <w:rFonts w:ascii="Times New Roman" w:hAnsi="Times New Roman" w:cs="Times New Roman"/>
          <w:b/>
          <w:bCs/>
          <w:sz w:val="28"/>
          <w:szCs w:val="28"/>
        </w:rPr>
      </w:pPr>
      <w:r w:rsidRPr="0004782D">
        <w:rPr>
          <w:rFonts w:ascii="Times New Roman" w:hAnsi="Times New Roman" w:cs="Times New Roman"/>
          <w:b/>
          <w:bCs/>
          <w:sz w:val="28"/>
          <w:szCs w:val="28"/>
        </w:rPr>
        <w:t>Suggested Readings</w:t>
      </w:r>
      <w:r>
        <w:rPr>
          <w:rFonts w:ascii="Times New Roman" w:hAnsi="Times New Roman" w:cs="Times New Roman"/>
          <w:b/>
          <w:bCs/>
          <w:sz w:val="28"/>
          <w:szCs w:val="28"/>
        </w:rPr>
        <w:t>:</w:t>
      </w:r>
    </w:p>
    <w:p w:rsidR="003F462A" w:rsidRDefault="00875D8D" w:rsidP="0024067A">
      <w:pPr>
        <w:pStyle w:val="NoSpacing"/>
        <w:numPr>
          <w:ilvl w:val="0"/>
          <w:numId w:val="50"/>
        </w:numPr>
        <w:jc w:val="both"/>
        <w:rPr>
          <w:sz w:val="24"/>
          <w:szCs w:val="24"/>
        </w:rPr>
      </w:pPr>
      <w:r w:rsidRPr="00875D8D">
        <w:rPr>
          <w:sz w:val="24"/>
          <w:szCs w:val="24"/>
        </w:rPr>
        <w:t>Raj Bhala, International Trade Law: A Comprehensive Textbook,</w:t>
      </w:r>
      <w:r>
        <w:rPr>
          <w:sz w:val="24"/>
          <w:szCs w:val="24"/>
        </w:rPr>
        <w:t xml:space="preserve"> </w:t>
      </w:r>
      <w:r w:rsidRPr="00875D8D">
        <w:rPr>
          <w:sz w:val="24"/>
          <w:szCs w:val="24"/>
        </w:rPr>
        <w:t>Volume One</w:t>
      </w:r>
      <w:r w:rsidR="003F462A">
        <w:rPr>
          <w:sz w:val="24"/>
          <w:szCs w:val="24"/>
        </w:rPr>
        <w:t xml:space="preserve"> </w:t>
      </w:r>
      <w:r w:rsidRPr="00875D8D">
        <w:rPr>
          <w:sz w:val="24"/>
          <w:szCs w:val="24"/>
        </w:rPr>
        <w:t>Interdisciplinary Foundations and Fundamental Obligations</w:t>
      </w:r>
      <w:r w:rsidR="003F462A">
        <w:rPr>
          <w:sz w:val="24"/>
          <w:szCs w:val="24"/>
        </w:rPr>
        <w:t xml:space="preserve"> </w:t>
      </w:r>
      <w:r w:rsidRPr="00875D8D">
        <w:rPr>
          <w:sz w:val="24"/>
          <w:szCs w:val="24"/>
        </w:rPr>
        <w:t>(hard copy or e-book)</w:t>
      </w:r>
      <w:r w:rsidR="003F462A">
        <w:rPr>
          <w:sz w:val="24"/>
          <w:szCs w:val="24"/>
        </w:rPr>
        <w:t xml:space="preserve"> </w:t>
      </w:r>
      <w:r w:rsidRPr="00875D8D">
        <w:rPr>
          <w:sz w:val="24"/>
          <w:szCs w:val="24"/>
        </w:rPr>
        <w:t>5</w:t>
      </w:r>
      <w:r w:rsidRPr="00875D8D">
        <w:rPr>
          <w:sz w:val="24"/>
          <w:szCs w:val="24"/>
          <w:vertAlign w:val="superscript"/>
        </w:rPr>
        <w:t>th</w:t>
      </w:r>
      <w:r w:rsidRPr="00875D8D">
        <w:rPr>
          <w:sz w:val="24"/>
          <w:szCs w:val="24"/>
        </w:rPr>
        <w:t xml:space="preserve"> edition, 2019, Carolina Academic Press</w:t>
      </w:r>
    </w:p>
    <w:p w:rsidR="00875D8D" w:rsidRPr="00875D8D" w:rsidRDefault="00875D8D" w:rsidP="0024067A">
      <w:pPr>
        <w:pStyle w:val="NoSpacing"/>
        <w:numPr>
          <w:ilvl w:val="0"/>
          <w:numId w:val="50"/>
        </w:numPr>
        <w:jc w:val="both"/>
        <w:rPr>
          <w:sz w:val="24"/>
          <w:szCs w:val="24"/>
        </w:rPr>
      </w:pPr>
      <w:r w:rsidRPr="00875D8D">
        <w:rPr>
          <w:sz w:val="24"/>
          <w:szCs w:val="24"/>
        </w:rPr>
        <w:t>Raj Bhala, Modern GATT Law: A Treatise on the Law and Political Economy of the General Agreement on Tariffs and Trade and Other World Trade Organisation Agreements, Volumes I and II.</w:t>
      </w:r>
    </w:p>
    <w:p w:rsidR="003F462A" w:rsidRDefault="00875D8D" w:rsidP="0024067A">
      <w:pPr>
        <w:pStyle w:val="NoSpacing"/>
        <w:numPr>
          <w:ilvl w:val="0"/>
          <w:numId w:val="50"/>
        </w:numPr>
        <w:jc w:val="both"/>
        <w:rPr>
          <w:sz w:val="24"/>
          <w:szCs w:val="24"/>
        </w:rPr>
      </w:pPr>
      <w:r w:rsidRPr="00875D8D">
        <w:rPr>
          <w:sz w:val="24"/>
          <w:szCs w:val="24"/>
        </w:rPr>
        <w:t>Schnitzer Simone, Understanding International Trade Law (2nd ed.) Universal (2010)</w:t>
      </w:r>
      <w:r w:rsidRPr="00875D8D">
        <w:rPr>
          <w:sz w:val="24"/>
          <w:szCs w:val="24"/>
        </w:rPr>
        <w:br/>
        <w:t>Carole Murray, David Holloway, The Law and Practice of International Trade, (12th edn.)</w:t>
      </w:r>
      <w:r w:rsidR="003F462A">
        <w:rPr>
          <w:sz w:val="24"/>
          <w:szCs w:val="24"/>
        </w:rPr>
        <w:t xml:space="preserve"> </w:t>
      </w:r>
      <w:r w:rsidRPr="00875D8D">
        <w:rPr>
          <w:sz w:val="24"/>
          <w:szCs w:val="24"/>
        </w:rPr>
        <w:t>Sweet &amp; Maxwell (2015)</w:t>
      </w:r>
      <w:r w:rsidR="003F462A">
        <w:rPr>
          <w:sz w:val="24"/>
          <w:szCs w:val="24"/>
        </w:rPr>
        <w:t xml:space="preserve"> </w:t>
      </w:r>
    </w:p>
    <w:p w:rsidR="003F462A" w:rsidRDefault="00875D8D" w:rsidP="0024067A">
      <w:pPr>
        <w:pStyle w:val="NoSpacing"/>
        <w:numPr>
          <w:ilvl w:val="0"/>
          <w:numId w:val="50"/>
        </w:numPr>
        <w:jc w:val="both"/>
        <w:rPr>
          <w:sz w:val="24"/>
          <w:szCs w:val="24"/>
        </w:rPr>
      </w:pPr>
      <w:r w:rsidRPr="00875D8D">
        <w:rPr>
          <w:sz w:val="24"/>
          <w:szCs w:val="24"/>
        </w:rPr>
        <w:t>Autar Krishen Kaul, A Guide to the W.7:0. and GATT’: Economics, Law, and Politics,</w:t>
      </w:r>
      <w:r w:rsidR="003F462A">
        <w:rPr>
          <w:sz w:val="24"/>
          <w:szCs w:val="24"/>
        </w:rPr>
        <w:t xml:space="preserve"> </w:t>
      </w:r>
      <w:r w:rsidRPr="00875D8D">
        <w:rPr>
          <w:sz w:val="24"/>
          <w:szCs w:val="24"/>
        </w:rPr>
        <w:t>Kluwer Law International (2006)</w:t>
      </w:r>
      <w:r w:rsidR="003F462A">
        <w:rPr>
          <w:sz w:val="24"/>
          <w:szCs w:val="24"/>
        </w:rPr>
        <w:t xml:space="preserve"> </w:t>
      </w:r>
    </w:p>
    <w:p w:rsidR="00376B4C" w:rsidRPr="00875D8D" w:rsidRDefault="00875D8D" w:rsidP="0024067A">
      <w:pPr>
        <w:pStyle w:val="NoSpacing"/>
        <w:numPr>
          <w:ilvl w:val="0"/>
          <w:numId w:val="50"/>
        </w:numPr>
        <w:jc w:val="both"/>
        <w:rPr>
          <w:rFonts w:ascii="Times New Roman" w:hAnsi="Times New Roman" w:cs="Times New Roman"/>
          <w:sz w:val="24"/>
          <w:szCs w:val="24"/>
        </w:rPr>
      </w:pPr>
      <w:r w:rsidRPr="00875D8D">
        <w:rPr>
          <w:sz w:val="24"/>
          <w:szCs w:val="24"/>
        </w:rPr>
        <w:t>Dr. S.R. Myneni, International Trade Law (International Business Law) (3rd edn.) Allahabad Law Agency (2014)</w:t>
      </w:r>
    </w:p>
    <w:p w:rsidR="00376B4C" w:rsidRPr="009413A9" w:rsidRDefault="00376B4C" w:rsidP="009316C9">
      <w:pPr>
        <w:spacing w:after="0" w:line="240" w:lineRule="auto"/>
        <w:rPr>
          <w:rFonts w:ascii="Times New Roman" w:hAnsi="Times New Roman" w:cs="Times New Roman"/>
          <w:sz w:val="28"/>
          <w:szCs w:val="28"/>
        </w:rPr>
      </w:pPr>
    </w:p>
    <w:p w:rsidR="00376B4C" w:rsidRDefault="00376B4C" w:rsidP="009316C9">
      <w:pPr>
        <w:spacing w:after="0" w:line="240" w:lineRule="auto"/>
        <w:rPr>
          <w:rFonts w:ascii="Times New Roman" w:hAnsi="Times New Roman" w:cs="Times New Roman"/>
          <w:sz w:val="28"/>
          <w:szCs w:val="28"/>
        </w:rPr>
      </w:pPr>
    </w:p>
    <w:p w:rsidR="00376B4C" w:rsidRDefault="00376B4C" w:rsidP="009316C9">
      <w:pPr>
        <w:spacing w:after="0" w:line="240" w:lineRule="auto"/>
        <w:rPr>
          <w:rFonts w:ascii="Times New Roman" w:hAnsi="Times New Roman" w:cs="Times New Roman"/>
          <w:sz w:val="28"/>
          <w:szCs w:val="28"/>
        </w:rPr>
      </w:pPr>
    </w:p>
    <w:p w:rsidR="00376B4C" w:rsidRDefault="00376B4C" w:rsidP="009316C9">
      <w:pPr>
        <w:spacing w:after="0" w:line="240" w:lineRule="auto"/>
        <w:rPr>
          <w:rFonts w:ascii="Times New Roman" w:hAnsi="Times New Roman" w:cs="Times New Roman"/>
          <w:sz w:val="28"/>
          <w:szCs w:val="28"/>
        </w:rPr>
      </w:pPr>
    </w:p>
    <w:p w:rsidR="00376B4C" w:rsidRDefault="00376B4C" w:rsidP="0036100C">
      <w:pPr>
        <w:spacing w:after="0"/>
        <w:rPr>
          <w:rFonts w:ascii="Times New Roman" w:hAnsi="Times New Roman" w:cs="Times New Roman"/>
          <w:sz w:val="28"/>
          <w:szCs w:val="28"/>
        </w:rPr>
      </w:pPr>
    </w:p>
    <w:p w:rsidR="00376B4C" w:rsidRDefault="00376B4C" w:rsidP="0036100C">
      <w:pPr>
        <w:spacing w:after="0"/>
        <w:rPr>
          <w:rFonts w:ascii="Times New Roman" w:hAnsi="Times New Roman" w:cs="Times New Roman"/>
          <w:sz w:val="28"/>
          <w:szCs w:val="28"/>
        </w:rPr>
      </w:pPr>
    </w:p>
    <w:p w:rsidR="00376B4C" w:rsidRDefault="00376B4C" w:rsidP="0036100C">
      <w:pPr>
        <w:spacing w:after="0"/>
        <w:rPr>
          <w:rFonts w:ascii="Times New Roman" w:hAnsi="Times New Roman" w:cs="Times New Roman"/>
          <w:sz w:val="28"/>
          <w:szCs w:val="28"/>
        </w:rPr>
      </w:pPr>
    </w:p>
    <w:p w:rsidR="00376B4C" w:rsidRDefault="00376B4C" w:rsidP="0036100C">
      <w:pPr>
        <w:spacing w:after="0"/>
        <w:rPr>
          <w:rFonts w:ascii="Times New Roman" w:hAnsi="Times New Roman" w:cs="Times New Roman"/>
          <w:sz w:val="28"/>
          <w:szCs w:val="28"/>
        </w:rPr>
      </w:pPr>
    </w:p>
    <w:p w:rsidR="00376B4C" w:rsidRDefault="00376B4C" w:rsidP="0036100C">
      <w:pPr>
        <w:spacing w:after="0"/>
        <w:rPr>
          <w:rFonts w:ascii="Times New Roman" w:hAnsi="Times New Roman" w:cs="Times New Roman"/>
          <w:sz w:val="28"/>
          <w:szCs w:val="28"/>
        </w:rPr>
      </w:pPr>
    </w:p>
    <w:p w:rsidR="00376B4C" w:rsidRDefault="00376B4C" w:rsidP="0036100C">
      <w:pPr>
        <w:spacing w:after="0"/>
        <w:rPr>
          <w:rFonts w:ascii="Times New Roman" w:hAnsi="Times New Roman" w:cs="Times New Roman"/>
          <w:sz w:val="28"/>
          <w:szCs w:val="28"/>
        </w:rPr>
      </w:pPr>
    </w:p>
    <w:p w:rsidR="00376B4C" w:rsidRDefault="00376B4C" w:rsidP="0036100C">
      <w:pPr>
        <w:spacing w:after="0"/>
        <w:rPr>
          <w:rFonts w:ascii="Times New Roman" w:hAnsi="Times New Roman" w:cs="Times New Roman"/>
          <w:sz w:val="28"/>
          <w:szCs w:val="28"/>
        </w:rPr>
      </w:pPr>
    </w:p>
    <w:p w:rsidR="00376B4C" w:rsidRDefault="00376B4C" w:rsidP="0036100C">
      <w:pPr>
        <w:spacing w:after="0"/>
        <w:rPr>
          <w:rFonts w:ascii="Times New Roman" w:hAnsi="Times New Roman" w:cs="Times New Roman"/>
          <w:sz w:val="28"/>
          <w:szCs w:val="28"/>
        </w:rPr>
      </w:pPr>
    </w:p>
    <w:p w:rsidR="000911D6" w:rsidRDefault="000911D6" w:rsidP="0036100C">
      <w:pPr>
        <w:spacing w:after="0"/>
        <w:rPr>
          <w:rFonts w:ascii="Times New Roman" w:hAnsi="Times New Roman" w:cs="Times New Roman"/>
          <w:sz w:val="28"/>
          <w:szCs w:val="28"/>
        </w:rPr>
      </w:pPr>
    </w:p>
    <w:p w:rsidR="000911D6" w:rsidRDefault="000911D6" w:rsidP="0036100C">
      <w:pPr>
        <w:spacing w:after="0"/>
        <w:rPr>
          <w:rFonts w:ascii="Times New Roman" w:hAnsi="Times New Roman" w:cs="Times New Roman"/>
          <w:sz w:val="28"/>
          <w:szCs w:val="28"/>
        </w:rPr>
      </w:pPr>
    </w:p>
    <w:p w:rsidR="000911D6" w:rsidRDefault="000911D6" w:rsidP="0036100C">
      <w:pPr>
        <w:spacing w:after="0"/>
        <w:rPr>
          <w:rFonts w:ascii="Times New Roman" w:hAnsi="Times New Roman" w:cs="Times New Roman"/>
          <w:sz w:val="28"/>
          <w:szCs w:val="28"/>
        </w:rPr>
      </w:pPr>
    </w:p>
    <w:p w:rsidR="000911D6" w:rsidRDefault="000911D6" w:rsidP="0036100C">
      <w:pPr>
        <w:spacing w:after="0"/>
        <w:rPr>
          <w:rFonts w:ascii="Times New Roman" w:hAnsi="Times New Roman" w:cs="Times New Roman"/>
          <w:sz w:val="28"/>
          <w:szCs w:val="28"/>
        </w:rPr>
      </w:pPr>
    </w:p>
    <w:p w:rsidR="000911D6" w:rsidRDefault="000911D6" w:rsidP="0036100C">
      <w:pPr>
        <w:spacing w:after="0"/>
        <w:rPr>
          <w:rFonts w:ascii="Times New Roman" w:hAnsi="Times New Roman" w:cs="Times New Roman"/>
          <w:sz w:val="28"/>
          <w:szCs w:val="28"/>
        </w:rPr>
      </w:pPr>
    </w:p>
    <w:tbl>
      <w:tblPr>
        <w:tblStyle w:val="TableGrid"/>
        <w:tblW w:w="10904" w:type="dxa"/>
        <w:tblInd w:w="-390" w:type="dxa"/>
        <w:tblLayout w:type="fixed"/>
        <w:tblLook w:val="04A0"/>
      </w:tblPr>
      <w:tblGrid>
        <w:gridCol w:w="1542"/>
        <w:gridCol w:w="4499"/>
        <w:gridCol w:w="810"/>
        <w:gridCol w:w="990"/>
        <w:gridCol w:w="1170"/>
        <w:gridCol w:w="1080"/>
        <w:gridCol w:w="813"/>
      </w:tblGrid>
      <w:tr w:rsidR="00774D40" w:rsidTr="009819CB">
        <w:tc>
          <w:tcPr>
            <w:tcW w:w="1542" w:type="dxa"/>
          </w:tcPr>
          <w:p w:rsidR="00774D40" w:rsidRPr="008607DF" w:rsidRDefault="00774D40" w:rsidP="0016672E">
            <w:pPr>
              <w:jc w:val="center"/>
              <w:rPr>
                <w:rFonts w:ascii="Times New Roman" w:hAnsi="Times New Roman" w:cs="Times New Roman"/>
                <w:b/>
                <w:sz w:val="24"/>
                <w:szCs w:val="24"/>
              </w:rPr>
            </w:pPr>
            <w:r w:rsidRPr="008607DF">
              <w:rPr>
                <w:rFonts w:ascii="Times New Roman" w:hAnsi="Times New Roman" w:cs="Times New Roman"/>
                <w:b/>
                <w:sz w:val="24"/>
                <w:szCs w:val="24"/>
              </w:rPr>
              <w:lastRenderedPageBreak/>
              <w:t>Code No.</w:t>
            </w:r>
          </w:p>
        </w:tc>
        <w:tc>
          <w:tcPr>
            <w:tcW w:w="4499" w:type="dxa"/>
          </w:tcPr>
          <w:p w:rsidR="00774D40" w:rsidRPr="008607DF" w:rsidRDefault="00774D40" w:rsidP="0016672E">
            <w:pPr>
              <w:tabs>
                <w:tab w:val="center" w:pos="2727"/>
                <w:tab w:val="right" w:pos="5454"/>
              </w:tabs>
              <w:jc w:val="center"/>
              <w:rPr>
                <w:rFonts w:ascii="Times New Roman" w:hAnsi="Times New Roman" w:cs="Times New Roman"/>
                <w:b/>
                <w:sz w:val="24"/>
                <w:szCs w:val="24"/>
              </w:rPr>
            </w:pPr>
            <w:r w:rsidRPr="008607DF">
              <w:rPr>
                <w:rFonts w:ascii="Times New Roman" w:hAnsi="Times New Roman" w:cs="Times New Roman"/>
                <w:b/>
                <w:sz w:val="24"/>
                <w:szCs w:val="24"/>
              </w:rPr>
              <w:t>Paper</w:t>
            </w:r>
          </w:p>
        </w:tc>
        <w:tc>
          <w:tcPr>
            <w:tcW w:w="810" w:type="dxa"/>
          </w:tcPr>
          <w:p w:rsidR="00774D40" w:rsidRPr="008607DF" w:rsidRDefault="00774D40" w:rsidP="0016672E">
            <w:pPr>
              <w:jc w:val="center"/>
              <w:rPr>
                <w:rFonts w:ascii="Times New Roman" w:hAnsi="Times New Roman" w:cs="Times New Roman"/>
                <w:b/>
                <w:sz w:val="24"/>
                <w:szCs w:val="24"/>
              </w:rPr>
            </w:pPr>
            <w:r w:rsidRPr="008607DF">
              <w:rPr>
                <w:rFonts w:ascii="Times New Roman" w:hAnsi="Times New Roman" w:cs="Times New Roman"/>
                <w:b/>
                <w:sz w:val="24"/>
                <w:szCs w:val="24"/>
              </w:rPr>
              <w:t>L</w:t>
            </w:r>
          </w:p>
        </w:tc>
        <w:tc>
          <w:tcPr>
            <w:tcW w:w="990" w:type="dxa"/>
          </w:tcPr>
          <w:p w:rsidR="00774D40" w:rsidRPr="008607DF" w:rsidRDefault="00774D40" w:rsidP="0016672E">
            <w:pPr>
              <w:jc w:val="center"/>
              <w:rPr>
                <w:rFonts w:ascii="Times New Roman" w:hAnsi="Times New Roman" w:cs="Times New Roman"/>
                <w:b/>
                <w:sz w:val="24"/>
                <w:szCs w:val="24"/>
              </w:rPr>
            </w:pPr>
            <w:r w:rsidRPr="008607DF">
              <w:rPr>
                <w:rFonts w:ascii="Times New Roman" w:hAnsi="Times New Roman" w:cs="Times New Roman"/>
                <w:b/>
                <w:sz w:val="24"/>
                <w:szCs w:val="24"/>
              </w:rPr>
              <w:t>Credits</w:t>
            </w:r>
          </w:p>
        </w:tc>
        <w:tc>
          <w:tcPr>
            <w:tcW w:w="3063" w:type="dxa"/>
            <w:gridSpan w:val="3"/>
          </w:tcPr>
          <w:p w:rsidR="00774D40" w:rsidRDefault="00774D40" w:rsidP="0016672E">
            <w:pPr>
              <w:jc w:val="center"/>
              <w:rPr>
                <w:rFonts w:ascii="Times New Roman" w:hAnsi="Times New Roman" w:cs="Times New Roman"/>
                <w:sz w:val="24"/>
                <w:szCs w:val="24"/>
              </w:rPr>
            </w:pPr>
            <w:r w:rsidRPr="008607DF">
              <w:rPr>
                <w:rFonts w:ascii="Times New Roman" w:hAnsi="Times New Roman" w:cs="Times New Roman"/>
                <w:b/>
                <w:sz w:val="24"/>
                <w:szCs w:val="24"/>
              </w:rPr>
              <w:t>Total Marks</w:t>
            </w:r>
          </w:p>
        </w:tc>
      </w:tr>
      <w:tr w:rsidR="00774D40" w:rsidRPr="008607DF" w:rsidTr="009819CB">
        <w:tc>
          <w:tcPr>
            <w:tcW w:w="1542" w:type="dxa"/>
          </w:tcPr>
          <w:p w:rsidR="00774D40" w:rsidRPr="008607DF" w:rsidRDefault="00774D40" w:rsidP="0016672E">
            <w:pPr>
              <w:jc w:val="center"/>
              <w:rPr>
                <w:rFonts w:ascii="Times New Roman" w:hAnsi="Times New Roman" w:cs="Times New Roman"/>
                <w:b/>
                <w:sz w:val="24"/>
                <w:szCs w:val="24"/>
              </w:rPr>
            </w:pPr>
          </w:p>
        </w:tc>
        <w:tc>
          <w:tcPr>
            <w:tcW w:w="4499" w:type="dxa"/>
          </w:tcPr>
          <w:p w:rsidR="00774D40" w:rsidRPr="008607DF" w:rsidRDefault="00774D40" w:rsidP="0016672E">
            <w:pPr>
              <w:tabs>
                <w:tab w:val="center" w:pos="2727"/>
                <w:tab w:val="right" w:pos="5454"/>
              </w:tabs>
              <w:rPr>
                <w:rFonts w:ascii="Times New Roman" w:hAnsi="Times New Roman" w:cs="Times New Roman"/>
                <w:b/>
                <w:sz w:val="24"/>
                <w:szCs w:val="24"/>
              </w:rPr>
            </w:pPr>
          </w:p>
        </w:tc>
        <w:tc>
          <w:tcPr>
            <w:tcW w:w="810" w:type="dxa"/>
          </w:tcPr>
          <w:p w:rsidR="00774D40" w:rsidRPr="008607DF" w:rsidRDefault="00774D40" w:rsidP="0016672E">
            <w:pPr>
              <w:jc w:val="center"/>
              <w:rPr>
                <w:rFonts w:ascii="Times New Roman" w:hAnsi="Times New Roman" w:cs="Times New Roman"/>
                <w:b/>
                <w:sz w:val="24"/>
                <w:szCs w:val="24"/>
              </w:rPr>
            </w:pPr>
          </w:p>
        </w:tc>
        <w:tc>
          <w:tcPr>
            <w:tcW w:w="990" w:type="dxa"/>
          </w:tcPr>
          <w:p w:rsidR="00774D40" w:rsidRPr="008607DF" w:rsidRDefault="00774D40" w:rsidP="0016672E">
            <w:pPr>
              <w:jc w:val="center"/>
              <w:rPr>
                <w:rFonts w:ascii="Times New Roman" w:hAnsi="Times New Roman" w:cs="Times New Roman"/>
                <w:b/>
                <w:sz w:val="24"/>
                <w:szCs w:val="24"/>
              </w:rPr>
            </w:pPr>
          </w:p>
        </w:tc>
        <w:tc>
          <w:tcPr>
            <w:tcW w:w="1170" w:type="dxa"/>
          </w:tcPr>
          <w:p w:rsidR="00774D40" w:rsidRPr="008607DF" w:rsidRDefault="00774D40" w:rsidP="0016672E">
            <w:pPr>
              <w:jc w:val="center"/>
              <w:rPr>
                <w:rFonts w:ascii="Times New Roman" w:hAnsi="Times New Roman" w:cs="Times New Roman"/>
                <w:b/>
                <w:sz w:val="24"/>
                <w:szCs w:val="24"/>
              </w:rPr>
            </w:pPr>
            <w:r w:rsidRPr="008607DF">
              <w:rPr>
                <w:rFonts w:ascii="Times New Roman" w:hAnsi="Times New Roman" w:cs="Times New Roman"/>
                <w:sz w:val="24"/>
                <w:szCs w:val="24"/>
              </w:rPr>
              <w:t>Internal</w:t>
            </w:r>
          </w:p>
        </w:tc>
        <w:tc>
          <w:tcPr>
            <w:tcW w:w="1080" w:type="dxa"/>
          </w:tcPr>
          <w:p w:rsidR="00774D40" w:rsidRPr="008607DF" w:rsidRDefault="00774D40" w:rsidP="0016672E">
            <w:pPr>
              <w:rPr>
                <w:rFonts w:ascii="Times New Roman" w:hAnsi="Times New Roman" w:cs="Times New Roman"/>
                <w:b/>
                <w:sz w:val="24"/>
                <w:szCs w:val="24"/>
              </w:rPr>
            </w:pPr>
            <w:r>
              <w:rPr>
                <w:rFonts w:ascii="Times New Roman" w:hAnsi="Times New Roman" w:cs="Times New Roman"/>
                <w:sz w:val="24"/>
                <w:szCs w:val="24"/>
              </w:rPr>
              <w:t>External</w:t>
            </w:r>
          </w:p>
        </w:tc>
        <w:tc>
          <w:tcPr>
            <w:tcW w:w="813" w:type="dxa"/>
          </w:tcPr>
          <w:p w:rsidR="00774D40" w:rsidRPr="008607DF" w:rsidRDefault="00774D40" w:rsidP="0016672E">
            <w:pPr>
              <w:jc w:val="center"/>
              <w:rPr>
                <w:rFonts w:ascii="Times New Roman" w:hAnsi="Times New Roman" w:cs="Times New Roman"/>
                <w:b/>
                <w:sz w:val="24"/>
                <w:szCs w:val="24"/>
              </w:rPr>
            </w:pPr>
            <w:r w:rsidRPr="008607DF">
              <w:rPr>
                <w:rFonts w:ascii="Times New Roman" w:hAnsi="Times New Roman" w:cs="Times New Roman"/>
                <w:b/>
                <w:sz w:val="24"/>
                <w:szCs w:val="24"/>
              </w:rPr>
              <w:t>Total</w:t>
            </w:r>
          </w:p>
        </w:tc>
      </w:tr>
      <w:tr w:rsidR="00F01D6C" w:rsidRPr="008607DF" w:rsidTr="009819CB">
        <w:tc>
          <w:tcPr>
            <w:tcW w:w="1542" w:type="dxa"/>
          </w:tcPr>
          <w:p w:rsidR="00F01D6C" w:rsidRPr="008607DF" w:rsidRDefault="00F01D6C" w:rsidP="0016672E">
            <w:pPr>
              <w:jc w:val="center"/>
              <w:rPr>
                <w:rFonts w:ascii="Times New Roman" w:hAnsi="Times New Roman" w:cs="Times New Roman"/>
                <w:sz w:val="24"/>
                <w:szCs w:val="24"/>
              </w:rPr>
            </w:pPr>
            <w:r>
              <w:rPr>
                <w:rFonts w:ascii="Times New Roman" w:hAnsi="Times New Roman" w:cs="Times New Roman"/>
                <w:sz w:val="24"/>
                <w:szCs w:val="24"/>
              </w:rPr>
              <w:t>LLM-203</w:t>
            </w:r>
            <w:r w:rsidR="009819CB">
              <w:rPr>
                <w:rFonts w:ascii="Times New Roman" w:hAnsi="Times New Roman" w:cs="Times New Roman"/>
              </w:rPr>
              <w:t>▲</w:t>
            </w:r>
          </w:p>
        </w:tc>
        <w:tc>
          <w:tcPr>
            <w:tcW w:w="4499" w:type="dxa"/>
          </w:tcPr>
          <w:p w:rsidR="00F01D6C" w:rsidRPr="008607DF" w:rsidRDefault="00F01D6C" w:rsidP="00C60E49">
            <w:pPr>
              <w:jc w:val="center"/>
              <w:rPr>
                <w:rFonts w:ascii="Times New Roman" w:hAnsi="Times New Roman" w:cs="Times New Roman"/>
                <w:sz w:val="24"/>
                <w:szCs w:val="24"/>
              </w:rPr>
            </w:pPr>
            <w:r>
              <w:rPr>
                <w:rFonts w:ascii="Times New Roman" w:hAnsi="Times New Roman" w:cs="Times New Roman"/>
                <w:sz w:val="24"/>
                <w:szCs w:val="24"/>
              </w:rPr>
              <w:t>I</w:t>
            </w:r>
            <w:r w:rsidR="00376B4C">
              <w:rPr>
                <w:rFonts w:ascii="Times New Roman" w:hAnsi="Times New Roman" w:cs="Times New Roman"/>
                <w:sz w:val="24"/>
                <w:szCs w:val="24"/>
              </w:rPr>
              <w:t>nternational</w:t>
            </w:r>
            <w:r>
              <w:rPr>
                <w:rFonts w:ascii="Times New Roman" w:hAnsi="Times New Roman" w:cs="Times New Roman"/>
                <w:sz w:val="24"/>
                <w:szCs w:val="24"/>
              </w:rPr>
              <w:t xml:space="preserve"> L</w:t>
            </w:r>
            <w:r w:rsidR="00376B4C">
              <w:rPr>
                <w:rFonts w:ascii="Times New Roman" w:hAnsi="Times New Roman" w:cs="Times New Roman"/>
                <w:sz w:val="24"/>
                <w:szCs w:val="24"/>
              </w:rPr>
              <w:t>aw</w:t>
            </w:r>
            <w:r>
              <w:rPr>
                <w:rFonts w:ascii="Times New Roman" w:hAnsi="Times New Roman" w:cs="Times New Roman"/>
                <w:sz w:val="24"/>
                <w:szCs w:val="24"/>
              </w:rPr>
              <w:t xml:space="preserve"> </w:t>
            </w:r>
            <w:r w:rsidR="00C60E49">
              <w:rPr>
                <w:rFonts w:ascii="Times New Roman" w:hAnsi="Times New Roman" w:cs="Times New Roman"/>
                <w:sz w:val="24"/>
                <w:szCs w:val="24"/>
              </w:rPr>
              <w:t>of</w:t>
            </w:r>
            <w:r>
              <w:rPr>
                <w:rFonts w:ascii="Times New Roman" w:hAnsi="Times New Roman" w:cs="Times New Roman"/>
                <w:sz w:val="24"/>
                <w:szCs w:val="24"/>
              </w:rPr>
              <w:t xml:space="preserve"> S</w:t>
            </w:r>
            <w:r w:rsidR="00376B4C">
              <w:rPr>
                <w:rFonts w:ascii="Times New Roman" w:hAnsi="Times New Roman" w:cs="Times New Roman"/>
                <w:sz w:val="24"/>
                <w:szCs w:val="24"/>
              </w:rPr>
              <w:t>ea</w:t>
            </w:r>
          </w:p>
        </w:tc>
        <w:tc>
          <w:tcPr>
            <w:tcW w:w="810" w:type="dxa"/>
          </w:tcPr>
          <w:p w:rsidR="00F01D6C" w:rsidRPr="00E821EB" w:rsidRDefault="00F01D6C" w:rsidP="0016672E">
            <w:pPr>
              <w:pStyle w:val="NoSpacing"/>
              <w:jc w:val="center"/>
              <w:rPr>
                <w:rFonts w:ascii="Times New Roman" w:hAnsi="Times New Roman" w:cs="Times New Roman"/>
                <w:sz w:val="24"/>
                <w:szCs w:val="24"/>
              </w:rPr>
            </w:pPr>
            <w:r w:rsidRPr="00E821EB">
              <w:rPr>
                <w:rFonts w:ascii="Times New Roman" w:hAnsi="Times New Roman" w:cs="Times New Roman"/>
                <w:sz w:val="24"/>
                <w:szCs w:val="24"/>
              </w:rPr>
              <w:t>5</w:t>
            </w:r>
          </w:p>
        </w:tc>
        <w:tc>
          <w:tcPr>
            <w:tcW w:w="990" w:type="dxa"/>
          </w:tcPr>
          <w:p w:rsidR="00F01D6C" w:rsidRPr="00E821EB" w:rsidRDefault="00F01D6C" w:rsidP="0016672E">
            <w:pPr>
              <w:pStyle w:val="NoSpacing"/>
              <w:jc w:val="center"/>
              <w:rPr>
                <w:sz w:val="24"/>
                <w:szCs w:val="24"/>
              </w:rPr>
            </w:pPr>
            <w:r w:rsidRPr="00E821EB">
              <w:rPr>
                <w:sz w:val="24"/>
                <w:szCs w:val="24"/>
              </w:rPr>
              <w:t>3</w:t>
            </w:r>
          </w:p>
        </w:tc>
        <w:tc>
          <w:tcPr>
            <w:tcW w:w="1170" w:type="dxa"/>
          </w:tcPr>
          <w:p w:rsidR="00F01D6C" w:rsidRPr="004B2119" w:rsidRDefault="00F01D6C" w:rsidP="0016672E">
            <w:pPr>
              <w:jc w:val="center"/>
              <w:rPr>
                <w:rFonts w:ascii="Times New Roman" w:hAnsi="Times New Roman" w:cs="Times New Roman"/>
                <w:b/>
                <w:sz w:val="24"/>
                <w:szCs w:val="24"/>
              </w:rPr>
            </w:pPr>
            <w:r w:rsidRPr="004B2119">
              <w:rPr>
                <w:rFonts w:ascii="Times New Roman" w:hAnsi="Times New Roman" w:cs="Times New Roman"/>
                <w:b/>
                <w:sz w:val="24"/>
                <w:szCs w:val="24"/>
              </w:rPr>
              <w:t>20</w:t>
            </w:r>
          </w:p>
        </w:tc>
        <w:tc>
          <w:tcPr>
            <w:tcW w:w="1080" w:type="dxa"/>
          </w:tcPr>
          <w:p w:rsidR="00F01D6C" w:rsidRPr="004B2119" w:rsidRDefault="00F01D6C" w:rsidP="0016672E">
            <w:pPr>
              <w:jc w:val="center"/>
              <w:rPr>
                <w:rFonts w:ascii="Times New Roman" w:hAnsi="Times New Roman" w:cs="Times New Roman"/>
                <w:b/>
                <w:sz w:val="24"/>
                <w:szCs w:val="24"/>
              </w:rPr>
            </w:pPr>
            <w:r w:rsidRPr="004B2119">
              <w:rPr>
                <w:rFonts w:ascii="Times New Roman" w:hAnsi="Times New Roman" w:cs="Times New Roman"/>
                <w:b/>
                <w:sz w:val="24"/>
                <w:szCs w:val="24"/>
              </w:rPr>
              <w:t>80</w:t>
            </w:r>
          </w:p>
        </w:tc>
        <w:tc>
          <w:tcPr>
            <w:tcW w:w="813" w:type="dxa"/>
          </w:tcPr>
          <w:p w:rsidR="00F01D6C" w:rsidRPr="004B2119" w:rsidRDefault="00F01D6C" w:rsidP="0016672E">
            <w:pPr>
              <w:jc w:val="center"/>
              <w:rPr>
                <w:rFonts w:ascii="Times New Roman" w:hAnsi="Times New Roman" w:cs="Times New Roman"/>
                <w:b/>
                <w:sz w:val="24"/>
                <w:szCs w:val="24"/>
              </w:rPr>
            </w:pPr>
            <w:r w:rsidRPr="004B2119">
              <w:rPr>
                <w:rFonts w:ascii="Times New Roman" w:hAnsi="Times New Roman" w:cs="Times New Roman"/>
                <w:b/>
                <w:sz w:val="24"/>
                <w:szCs w:val="24"/>
              </w:rPr>
              <w:t>100</w:t>
            </w:r>
          </w:p>
        </w:tc>
      </w:tr>
    </w:tbl>
    <w:p w:rsidR="00774D40" w:rsidRPr="00D815B7" w:rsidRDefault="00774D40" w:rsidP="0036100C">
      <w:pPr>
        <w:spacing w:after="0"/>
        <w:rPr>
          <w:rFonts w:ascii="Times New Roman" w:hAnsi="Times New Roman" w:cs="Times New Roman"/>
          <w:sz w:val="28"/>
          <w:szCs w:val="28"/>
        </w:rPr>
      </w:pPr>
    </w:p>
    <w:p w:rsidR="0036100C" w:rsidRPr="006A6CD6" w:rsidRDefault="00536257" w:rsidP="009316C9">
      <w:pPr>
        <w:spacing w:after="0" w:line="240" w:lineRule="auto"/>
        <w:ind w:firstLine="360"/>
        <w:rPr>
          <w:rFonts w:ascii="Times New Roman" w:hAnsi="Times New Roman" w:cs="Times New Roman"/>
          <w:b/>
          <w:bCs/>
          <w:sz w:val="32"/>
          <w:szCs w:val="32"/>
        </w:rPr>
      </w:pPr>
      <w:r w:rsidRPr="006A6CD6">
        <w:rPr>
          <w:rFonts w:ascii="Times New Roman" w:hAnsi="Times New Roman" w:cs="Times New Roman"/>
          <w:b/>
          <w:bCs/>
          <w:sz w:val="32"/>
          <w:szCs w:val="32"/>
        </w:rPr>
        <w:t>Unit</w:t>
      </w:r>
      <w:r w:rsidR="0036100C" w:rsidRPr="006A6CD6">
        <w:rPr>
          <w:rFonts w:ascii="Times New Roman" w:hAnsi="Times New Roman" w:cs="Times New Roman"/>
          <w:b/>
          <w:bCs/>
          <w:sz w:val="32"/>
          <w:szCs w:val="32"/>
        </w:rPr>
        <w:t>-I</w:t>
      </w:r>
    </w:p>
    <w:p w:rsidR="00536257" w:rsidRPr="006A6CD6" w:rsidRDefault="00536257" w:rsidP="009316C9">
      <w:pPr>
        <w:spacing w:after="0" w:line="240" w:lineRule="auto"/>
        <w:ind w:firstLine="360"/>
        <w:rPr>
          <w:rFonts w:ascii="Times New Roman" w:hAnsi="Times New Roman" w:cs="Times New Roman"/>
          <w:b/>
          <w:bCs/>
          <w:sz w:val="28"/>
          <w:szCs w:val="28"/>
        </w:rPr>
      </w:pPr>
      <w:r w:rsidRPr="006A6CD6">
        <w:rPr>
          <w:rFonts w:ascii="Times New Roman" w:hAnsi="Times New Roman" w:cs="Times New Roman"/>
          <w:b/>
          <w:bCs/>
          <w:sz w:val="28"/>
          <w:szCs w:val="28"/>
        </w:rPr>
        <w:t>Introduction to the Law of Sea</w:t>
      </w:r>
    </w:p>
    <w:p w:rsidR="001523E7" w:rsidRDefault="001523E7" w:rsidP="0024067A">
      <w:pPr>
        <w:pStyle w:val="ListParagraph"/>
        <w:numPr>
          <w:ilvl w:val="0"/>
          <w:numId w:val="30"/>
        </w:numPr>
        <w:spacing w:after="0" w:line="240" w:lineRule="auto"/>
        <w:rPr>
          <w:rFonts w:cstheme="minorHAnsi"/>
          <w:sz w:val="28"/>
          <w:szCs w:val="28"/>
        </w:rPr>
      </w:pPr>
      <w:r w:rsidRPr="001523E7">
        <w:rPr>
          <w:rStyle w:val="markedcontent"/>
          <w:rFonts w:cstheme="minorHAnsi"/>
          <w:sz w:val="28"/>
          <w:szCs w:val="28"/>
        </w:rPr>
        <w:t>Historical Background</w:t>
      </w:r>
    </w:p>
    <w:p w:rsidR="001523E7" w:rsidRDefault="001523E7" w:rsidP="0024067A">
      <w:pPr>
        <w:pStyle w:val="ListParagraph"/>
        <w:numPr>
          <w:ilvl w:val="0"/>
          <w:numId w:val="30"/>
        </w:numPr>
        <w:spacing w:after="0" w:line="240" w:lineRule="auto"/>
        <w:rPr>
          <w:rFonts w:cstheme="minorHAnsi"/>
          <w:sz w:val="28"/>
          <w:szCs w:val="28"/>
        </w:rPr>
      </w:pPr>
      <w:r w:rsidRPr="001523E7">
        <w:rPr>
          <w:rStyle w:val="markedcontent"/>
          <w:rFonts w:cstheme="minorHAnsi"/>
          <w:sz w:val="28"/>
          <w:szCs w:val="28"/>
        </w:rPr>
        <w:t>Freedom of sea</w:t>
      </w:r>
    </w:p>
    <w:p w:rsidR="001523E7" w:rsidRDefault="001523E7" w:rsidP="0024067A">
      <w:pPr>
        <w:pStyle w:val="ListParagraph"/>
        <w:numPr>
          <w:ilvl w:val="0"/>
          <w:numId w:val="30"/>
        </w:numPr>
        <w:spacing w:after="0" w:line="240" w:lineRule="auto"/>
        <w:rPr>
          <w:rFonts w:cstheme="minorHAnsi"/>
          <w:sz w:val="28"/>
          <w:szCs w:val="28"/>
        </w:rPr>
      </w:pPr>
      <w:r w:rsidRPr="001523E7">
        <w:rPr>
          <w:rStyle w:val="markedcontent"/>
          <w:rFonts w:cstheme="minorHAnsi"/>
          <w:sz w:val="28"/>
          <w:szCs w:val="28"/>
        </w:rPr>
        <w:t>Codification</w:t>
      </w:r>
    </w:p>
    <w:p w:rsidR="001523E7" w:rsidRDefault="001523E7" w:rsidP="0024067A">
      <w:pPr>
        <w:pStyle w:val="ListParagraph"/>
        <w:numPr>
          <w:ilvl w:val="0"/>
          <w:numId w:val="30"/>
        </w:numPr>
        <w:spacing w:after="0" w:line="240" w:lineRule="auto"/>
        <w:rPr>
          <w:rFonts w:cstheme="minorHAnsi"/>
          <w:sz w:val="28"/>
          <w:szCs w:val="28"/>
        </w:rPr>
      </w:pPr>
      <w:r w:rsidRPr="001523E7">
        <w:rPr>
          <w:rStyle w:val="markedcontent"/>
          <w:rFonts w:cstheme="minorHAnsi"/>
          <w:sz w:val="28"/>
          <w:szCs w:val="28"/>
        </w:rPr>
        <w:t>Sources of Law of the Sea</w:t>
      </w:r>
    </w:p>
    <w:p w:rsidR="001523E7" w:rsidRDefault="001523E7" w:rsidP="0024067A">
      <w:pPr>
        <w:pStyle w:val="ListParagraph"/>
        <w:numPr>
          <w:ilvl w:val="0"/>
          <w:numId w:val="30"/>
        </w:numPr>
        <w:spacing w:after="0" w:line="240" w:lineRule="auto"/>
        <w:rPr>
          <w:rFonts w:cstheme="minorHAnsi"/>
          <w:sz w:val="28"/>
          <w:szCs w:val="28"/>
        </w:rPr>
      </w:pPr>
      <w:r w:rsidRPr="001523E7">
        <w:rPr>
          <w:rStyle w:val="markedcontent"/>
          <w:rFonts w:cstheme="minorHAnsi"/>
          <w:sz w:val="28"/>
          <w:szCs w:val="28"/>
        </w:rPr>
        <w:t>Principles</w:t>
      </w:r>
    </w:p>
    <w:p w:rsidR="001523E7" w:rsidRPr="001523E7" w:rsidRDefault="001523E7" w:rsidP="0024067A">
      <w:pPr>
        <w:pStyle w:val="ListParagraph"/>
        <w:numPr>
          <w:ilvl w:val="0"/>
          <w:numId w:val="30"/>
        </w:numPr>
        <w:spacing w:after="0" w:line="240" w:lineRule="auto"/>
        <w:rPr>
          <w:rStyle w:val="markedcontent"/>
          <w:rFonts w:cstheme="minorHAnsi"/>
          <w:sz w:val="28"/>
          <w:szCs w:val="28"/>
        </w:rPr>
      </w:pPr>
      <w:r w:rsidRPr="001523E7">
        <w:rPr>
          <w:rStyle w:val="markedcontent"/>
          <w:rFonts w:cstheme="minorHAnsi"/>
          <w:sz w:val="28"/>
          <w:szCs w:val="28"/>
        </w:rPr>
        <w:t>Law of the sea in India</w:t>
      </w:r>
    </w:p>
    <w:p w:rsidR="0089709C" w:rsidRDefault="0089709C" w:rsidP="009316C9">
      <w:pPr>
        <w:spacing w:after="0" w:line="240" w:lineRule="auto"/>
        <w:ind w:firstLine="360"/>
        <w:rPr>
          <w:rStyle w:val="markedcontent"/>
          <w:rFonts w:ascii="Arial" w:hAnsi="Arial" w:cs="Arial"/>
          <w:sz w:val="23"/>
          <w:szCs w:val="23"/>
        </w:rPr>
      </w:pPr>
    </w:p>
    <w:p w:rsidR="0036100C" w:rsidRPr="006A6CD6" w:rsidRDefault="00536257" w:rsidP="009316C9">
      <w:pPr>
        <w:spacing w:after="0" w:line="240" w:lineRule="auto"/>
        <w:ind w:firstLine="360"/>
        <w:rPr>
          <w:rFonts w:ascii="Times New Roman" w:hAnsi="Times New Roman" w:cs="Times New Roman"/>
          <w:sz w:val="32"/>
          <w:szCs w:val="32"/>
        </w:rPr>
      </w:pPr>
      <w:r w:rsidRPr="006A6CD6">
        <w:rPr>
          <w:rFonts w:ascii="Times New Roman" w:hAnsi="Times New Roman" w:cs="Times New Roman"/>
          <w:b/>
          <w:bCs/>
          <w:sz w:val="32"/>
          <w:szCs w:val="32"/>
        </w:rPr>
        <w:t>Unit</w:t>
      </w:r>
      <w:r w:rsidR="0036100C" w:rsidRPr="006A6CD6">
        <w:rPr>
          <w:rFonts w:ascii="Times New Roman" w:hAnsi="Times New Roman" w:cs="Times New Roman"/>
          <w:b/>
          <w:bCs/>
          <w:sz w:val="32"/>
          <w:szCs w:val="32"/>
        </w:rPr>
        <w:t>-II</w:t>
      </w:r>
      <w:r w:rsidRPr="006A6CD6">
        <w:rPr>
          <w:rFonts w:ascii="Times New Roman" w:hAnsi="Times New Roman" w:cs="Times New Roman"/>
          <w:sz w:val="32"/>
          <w:szCs w:val="32"/>
        </w:rPr>
        <w:t xml:space="preserve"> </w:t>
      </w:r>
    </w:p>
    <w:p w:rsidR="001523E7" w:rsidRPr="00B95BB3" w:rsidRDefault="0089709C" w:rsidP="009316C9">
      <w:pPr>
        <w:spacing w:after="0" w:line="240" w:lineRule="auto"/>
        <w:ind w:firstLine="360"/>
        <w:rPr>
          <w:rFonts w:asciiTheme="majorHAnsi" w:hAnsiTheme="majorHAnsi" w:cstheme="majorHAnsi"/>
          <w:sz w:val="28"/>
          <w:szCs w:val="28"/>
        </w:rPr>
      </w:pPr>
      <w:r w:rsidRPr="00B95BB3">
        <w:rPr>
          <w:rStyle w:val="markedcontent"/>
          <w:rFonts w:asciiTheme="majorHAnsi" w:hAnsiTheme="majorHAnsi" w:cstheme="majorHAnsi"/>
          <w:b/>
          <w:bCs/>
          <w:sz w:val="28"/>
          <w:szCs w:val="28"/>
        </w:rPr>
        <w:t>Maritime Zones</w:t>
      </w:r>
    </w:p>
    <w:p w:rsidR="001523E7" w:rsidRPr="00B95BB3" w:rsidRDefault="0089709C" w:rsidP="0024067A">
      <w:pPr>
        <w:pStyle w:val="ListParagraph"/>
        <w:numPr>
          <w:ilvl w:val="0"/>
          <w:numId w:val="31"/>
        </w:numPr>
        <w:spacing w:after="0" w:line="240" w:lineRule="auto"/>
        <w:rPr>
          <w:rFonts w:asciiTheme="majorHAnsi" w:hAnsiTheme="majorHAnsi" w:cstheme="majorHAnsi"/>
          <w:sz w:val="28"/>
          <w:szCs w:val="28"/>
        </w:rPr>
      </w:pPr>
      <w:r w:rsidRPr="00B95BB3">
        <w:rPr>
          <w:rStyle w:val="markedcontent"/>
          <w:rFonts w:asciiTheme="majorHAnsi" w:hAnsiTheme="majorHAnsi" w:cstheme="majorHAnsi"/>
          <w:sz w:val="28"/>
          <w:szCs w:val="28"/>
        </w:rPr>
        <w:t>Concept of Territorial Sea – Internal waters</w:t>
      </w:r>
    </w:p>
    <w:p w:rsidR="001523E7" w:rsidRPr="00B95BB3" w:rsidRDefault="0089709C" w:rsidP="0024067A">
      <w:pPr>
        <w:pStyle w:val="ListParagraph"/>
        <w:numPr>
          <w:ilvl w:val="0"/>
          <w:numId w:val="31"/>
        </w:numPr>
        <w:spacing w:after="0" w:line="240" w:lineRule="auto"/>
        <w:rPr>
          <w:rFonts w:asciiTheme="majorHAnsi" w:hAnsiTheme="majorHAnsi" w:cstheme="majorHAnsi"/>
          <w:sz w:val="28"/>
          <w:szCs w:val="28"/>
        </w:rPr>
      </w:pPr>
      <w:r w:rsidRPr="00B95BB3">
        <w:rPr>
          <w:rStyle w:val="markedcontent"/>
          <w:rFonts w:asciiTheme="majorHAnsi" w:hAnsiTheme="majorHAnsi" w:cstheme="majorHAnsi"/>
          <w:sz w:val="28"/>
          <w:szCs w:val="28"/>
        </w:rPr>
        <w:t>Navigation -- Innocent Passage</w:t>
      </w:r>
    </w:p>
    <w:p w:rsidR="001523E7" w:rsidRPr="00B95BB3" w:rsidRDefault="0089709C" w:rsidP="0024067A">
      <w:pPr>
        <w:pStyle w:val="ListParagraph"/>
        <w:numPr>
          <w:ilvl w:val="0"/>
          <w:numId w:val="31"/>
        </w:numPr>
        <w:spacing w:after="0" w:line="240" w:lineRule="auto"/>
        <w:rPr>
          <w:rFonts w:asciiTheme="majorHAnsi" w:hAnsiTheme="majorHAnsi" w:cstheme="majorHAnsi"/>
          <w:sz w:val="28"/>
          <w:szCs w:val="28"/>
        </w:rPr>
      </w:pPr>
      <w:r w:rsidRPr="00B95BB3">
        <w:rPr>
          <w:rStyle w:val="markedcontent"/>
          <w:rFonts w:asciiTheme="majorHAnsi" w:hAnsiTheme="majorHAnsi" w:cstheme="majorHAnsi"/>
          <w:sz w:val="28"/>
          <w:szCs w:val="28"/>
        </w:rPr>
        <w:t>Zones - Continental Shelf &amp; Exclusive Economic Zone – Rights and Duties of Coastal</w:t>
      </w:r>
      <w:r w:rsidR="001523E7" w:rsidRPr="00B95BB3">
        <w:rPr>
          <w:rFonts w:asciiTheme="majorHAnsi" w:hAnsiTheme="majorHAnsi" w:cstheme="majorHAnsi"/>
          <w:sz w:val="28"/>
          <w:szCs w:val="28"/>
        </w:rPr>
        <w:t xml:space="preserve"> </w:t>
      </w:r>
      <w:r w:rsidRPr="00B95BB3">
        <w:rPr>
          <w:rStyle w:val="markedcontent"/>
          <w:rFonts w:asciiTheme="majorHAnsi" w:hAnsiTheme="majorHAnsi" w:cstheme="majorHAnsi"/>
          <w:sz w:val="28"/>
          <w:szCs w:val="28"/>
        </w:rPr>
        <w:t>and other states-</w:t>
      </w:r>
    </w:p>
    <w:p w:rsidR="001523E7" w:rsidRPr="00B95BB3" w:rsidRDefault="0089709C" w:rsidP="0024067A">
      <w:pPr>
        <w:pStyle w:val="ListParagraph"/>
        <w:numPr>
          <w:ilvl w:val="0"/>
          <w:numId w:val="31"/>
        </w:numPr>
        <w:spacing w:after="0" w:line="240" w:lineRule="auto"/>
        <w:rPr>
          <w:rFonts w:asciiTheme="majorHAnsi" w:hAnsiTheme="majorHAnsi" w:cstheme="majorHAnsi"/>
          <w:sz w:val="28"/>
          <w:szCs w:val="28"/>
        </w:rPr>
      </w:pPr>
      <w:r w:rsidRPr="00B95BB3">
        <w:rPr>
          <w:rStyle w:val="markedcontent"/>
          <w:rFonts w:asciiTheme="majorHAnsi" w:hAnsiTheme="majorHAnsi" w:cstheme="majorHAnsi"/>
          <w:sz w:val="28"/>
          <w:szCs w:val="28"/>
        </w:rPr>
        <w:t>Principle of Equidistance and its invocation, Special and Relevant Circumstances Rule</w:t>
      </w:r>
    </w:p>
    <w:p w:rsidR="0089709C" w:rsidRPr="00B95BB3" w:rsidRDefault="0089709C" w:rsidP="0024067A">
      <w:pPr>
        <w:pStyle w:val="ListParagraph"/>
        <w:numPr>
          <w:ilvl w:val="0"/>
          <w:numId w:val="31"/>
        </w:numPr>
        <w:spacing w:after="0" w:line="240" w:lineRule="auto"/>
        <w:rPr>
          <w:rStyle w:val="markedcontent"/>
          <w:rFonts w:asciiTheme="majorHAnsi" w:hAnsiTheme="majorHAnsi" w:cstheme="majorHAnsi"/>
          <w:sz w:val="28"/>
          <w:szCs w:val="28"/>
        </w:rPr>
      </w:pPr>
      <w:r w:rsidRPr="00B95BB3">
        <w:rPr>
          <w:rStyle w:val="markedcontent"/>
          <w:rFonts w:asciiTheme="majorHAnsi" w:hAnsiTheme="majorHAnsi" w:cstheme="majorHAnsi"/>
          <w:sz w:val="28"/>
          <w:szCs w:val="28"/>
        </w:rPr>
        <w:t>Application of Civil and Criminal Jurisdiction within maritime boundary</w:t>
      </w:r>
    </w:p>
    <w:p w:rsidR="00652251" w:rsidRPr="001523E7" w:rsidRDefault="00652251" w:rsidP="009316C9">
      <w:pPr>
        <w:pStyle w:val="ListParagraph"/>
        <w:spacing w:after="0" w:line="240" w:lineRule="auto"/>
        <w:rPr>
          <w:rStyle w:val="markedcontent"/>
        </w:rPr>
      </w:pPr>
    </w:p>
    <w:p w:rsidR="0036100C" w:rsidRPr="006A6CD6" w:rsidRDefault="00536257" w:rsidP="009316C9">
      <w:pPr>
        <w:spacing w:after="0" w:line="240" w:lineRule="auto"/>
        <w:ind w:firstLine="360"/>
        <w:rPr>
          <w:rFonts w:ascii="Times New Roman" w:hAnsi="Times New Roman" w:cs="Times New Roman"/>
          <w:b/>
          <w:bCs/>
          <w:sz w:val="32"/>
          <w:szCs w:val="32"/>
        </w:rPr>
      </w:pPr>
      <w:r w:rsidRPr="006A6CD6">
        <w:rPr>
          <w:rFonts w:ascii="Times New Roman" w:hAnsi="Times New Roman" w:cs="Times New Roman"/>
          <w:b/>
          <w:bCs/>
          <w:sz w:val="32"/>
          <w:szCs w:val="32"/>
        </w:rPr>
        <w:t>Unit</w:t>
      </w:r>
      <w:r w:rsidR="0036100C" w:rsidRPr="006A6CD6">
        <w:rPr>
          <w:rFonts w:ascii="Times New Roman" w:hAnsi="Times New Roman" w:cs="Times New Roman"/>
          <w:b/>
          <w:bCs/>
          <w:sz w:val="32"/>
          <w:szCs w:val="32"/>
        </w:rPr>
        <w:t>-III</w:t>
      </w:r>
    </w:p>
    <w:p w:rsidR="001523E7" w:rsidRPr="00B95BB3" w:rsidRDefault="0089709C" w:rsidP="009316C9">
      <w:pPr>
        <w:spacing w:after="0" w:line="240" w:lineRule="auto"/>
        <w:ind w:firstLine="360"/>
        <w:rPr>
          <w:rFonts w:asciiTheme="majorHAnsi" w:eastAsia="Times New Roman" w:hAnsiTheme="majorHAnsi" w:cstheme="majorHAnsi"/>
          <w:b/>
          <w:bCs/>
          <w:sz w:val="28"/>
          <w:szCs w:val="28"/>
          <w:lang w:val="en-US" w:bidi="hi-IN"/>
        </w:rPr>
      </w:pPr>
      <w:r w:rsidRPr="00B95BB3">
        <w:rPr>
          <w:rFonts w:asciiTheme="majorHAnsi" w:eastAsia="Times New Roman" w:hAnsiTheme="majorHAnsi" w:cstheme="majorHAnsi"/>
          <w:b/>
          <w:bCs/>
          <w:sz w:val="28"/>
          <w:szCs w:val="28"/>
          <w:lang w:val="en-US" w:bidi="hi-IN"/>
        </w:rPr>
        <w:t>Marine spaces beyond National Jurisdiction</w:t>
      </w:r>
    </w:p>
    <w:p w:rsidR="001523E7" w:rsidRPr="00B95BB3" w:rsidRDefault="0089709C" w:rsidP="0024067A">
      <w:pPr>
        <w:pStyle w:val="ListParagraph"/>
        <w:numPr>
          <w:ilvl w:val="0"/>
          <w:numId w:val="32"/>
        </w:numPr>
        <w:spacing w:after="0" w:line="240" w:lineRule="auto"/>
        <w:rPr>
          <w:rFonts w:asciiTheme="majorHAnsi" w:eastAsia="Times New Roman" w:hAnsiTheme="majorHAnsi" w:cstheme="majorHAnsi"/>
          <w:sz w:val="28"/>
          <w:szCs w:val="28"/>
          <w:lang w:val="en-US" w:bidi="hi-IN"/>
        </w:rPr>
      </w:pPr>
      <w:r w:rsidRPr="00B95BB3">
        <w:rPr>
          <w:rFonts w:asciiTheme="majorHAnsi" w:eastAsia="Times New Roman" w:hAnsiTheme="majorHAnsi" w:cstheme="majorHAnsi"/>
          <w:sz w:val="28"/>
          <w:szCs w:val="28"/>
          <w:lang w:val="en-US" w:bidi="hi-IN"/>
        </w:rPr>
        <w:t>High Seas – Navigation</w:t>
      </w:r>
    </w:p>
    <w:p w:rsidR="001523E7" w:rsidRPr="00B95BB3" w:rsidRDefault="0089709C" w:rsidP="0024067A">
      <w:pPr>
        <w:pStyle w:val="ListParagraph"/>
        <w:numPr>
          <w:ilvl w:val="0"/>
          <w:numId w:val="32"/>
        </w:numPr>
        <w:spacing w:after="0" w:line="240" w:lineRule="auto"/>
        <w:rPr>
          <w:rFonts w:asciiTheme="majorHAnsi" w:eastAsia="Times New Roman" w:hAnsiTheme="majorHAnsi" w:cstheme="majorHAnsi"/>
          <w:sz w:val="28"/>
          <w:szCs w:val="28"/>
          <w:lang w:val="en-US" w:bidi="hi-IN"/>
        </w:rPr>
      </w:pPr>
      <w:r w:rsidRPr="00B95BB3">
        <w:rPr>
          <w:rFonts w:asciiTheme="majorHAnsi" w:eastAsia="Times New Roman" w:hAnsiTheme="majorHAnsi" w:cstheme="majorHAnsi"/>
          <w:sz w:val="28"/>
          <w:szCs w:val="28"/>
          <w:lang w:val="en-US" w:bidi="hi-IN"/>
        </w:rPr>
        <w:t>Flag State Jurisdiction- Piracy - Hot Pursuit</w:t>
      </w:r>
    </w:p>
    <w:p w:rsidR="00B95BB3" w:rsidRDefault="0089709C" w:rsidP="0024067A">
      <w:pPr>
        <w:pStyle w:val="ListParagraph"/>
        <w:numPr>
          <w:ilvl w:val="0"/>
          <w:numId w:val="33"/>
        </w:numPr>
        <w:spacing w:after="0" w:line="240" w:lineRule="auto"/>
        <w:rPr>
          <w:rFonts w:asciiTheme="majorHAnsi" w:eastAsia="Times New Roman" w:hAnsiTheme="majorHAnsi" w:cstheme="majorHAnsi"/>
          <w:sz w:val="28"/>
          <w:szCs w:val="28"/>
          <w:lang w:val="en-US" w:bidi="hi-IN"/>
        </w:rPr>
      </w:pPr>
      <w:r w:rsidRPr="00B95BB3">
        <w:rPr>
          <w:rFonts w:asciiTheme="majorHAnsi" w:eastAsia="Times New Roman" w:hAnsiTheme="majorHAnsi" w:cstheme="majorHAnsi"/>
          <w:sz w:val="28"/>
          <w:szCs w:val="28"/>
          <w:lang w:val="en-US" w:bidi="hi-IN"/>
        </w:rPr>
        <w:t>Common Heritage of Mankind - Exploration and Exploitation of Resources in Area</w:t>
      </w:r>
      <w:r w:rsidR="00B95BB3" w:rsidRPr="00B95BB3">
        <w:rPr>
          <w:rFonts w:asciiTheme="majorHAnsi" w:eastAsia="Times New Roman" w:hAnsiTheme="majorHAnsi" w:cstheme="majorHAnsi"/>
          <w:sz w:val="28"/>
          <w:szCs w:val="28"/>
          <w:lang w:val="en-US" w:bidi="hi-IN"/>
        </w:rPr>
        <w:t xml:space="preserve"> </w:t>
      </w:r>
      <w:r w:rsidRPr="00B95BB3">
        <w:rPr>
          <w:rFonts w:asciiTheme="majorHAnsi" w:eastAsia="Times New Roman" w:hAnsiTheme="majorHAnsi" w:cstheme="majorHAnsi"/>
          <w:sz w:val="28"/>
          <w:szCs w:val="28"/>
          <w:lang w:val="en-US" w:bidi="hi-IN"/>
        </w:rPr>
        <w:t>(Sea bed and Ocean floor)</w:t>
      </w:r>
    </w:p>
    <w:p w:rsidR="001523E7" w:rsidRPr="00B95BB3" w:rsidRDefault="0089709C" w:rsidP="0024067A">
      <w:pPr>
        <w:pStyle w:val="ListParagraph"/>
        <w:numPr>
          <w:ilvl w:val="0"/>
          <w:numId w:val="33"/>
        </w:numPr>
        <w:spacing w:after="0" w:line="240" w:lineRule="auto"/>
        <w:rPr>
          <w:rFonts w:asciiTheme="majorHAnsi" w:eastAsia="Times New Roman" w:hAnsiTheme="majorHAnsi" w:cstheme="majorHAnsi"/>
          <w:sz w:val="28"/>
          <w:szCs w:val="28"/>
          <w:lang w:val="en-US" w:bidi="hi-IN"/>
        </w:rPr>
      </w:pPr>
      <w:r w:rsidRPr="00B95BB3">
        <w:rPr>
          <w:rFonts w:asciiTheme="majorHAnsi" w:eastAsia="Times New Roman" w:hAnsiTheme="majorHAnsi" w:cstheme="majorHAnsi"/>
          <w:sz w:val="28"/>
          <w:szCs w:val="28"/>
          <w:lang w:val="en-US" w:bidi="hi-IN"/>
        </w:rPr>
        <w:t>Rights of Land locked States</w:t>
      </w:r>
    </w:p>
    <w:p w:rsidR="00652251" w:rsidRPr="00B95BB3" w:rsidRDefault="0089709C" w:rsidP="0024067A">
      <w:pPr>
        <w:pStyle w:val="ListParagraph"/>
        <w:numPr>
          <w:ilvl w:val="0"/>
          <w:numId w:val="33"/>
        </w:numPr>
        <w:spacing w:after="0" w:line="240" w:lineRule="auto"/>
        <w:rPr>
          <w:rFonts w:asciiTheme="majorHAnsi" w:eastAsia="Times New Roman" w:hAnsiTheme="majorHAnsi" w:cstheme="majorHAnsi"/>
          <w:sz w:val="28"/>
          <w:szCs w:val="28"/>
          <w:lang w:val="en-US" w:bidi="hi-IN"/>
        </w:rPr>
      </w:pPr>
      <w:r w:rsidRPr="00B95BB3">
        <w:rPr>
          <w:rFonts w:asciiTheme="majorHAnsi" w:eastAsia="Times New Roman" w:hAnsiTheme="majorHAnsi" w:cstheme="majorHAnsi"/>
          <w:sz w:val="28"/>
          <w:szCs w:val="28"/>
          <w:lang w:val="en-US" w:bidi="hi-IN"/>
        </w:rPr>
        <w:t>Marine pollution</w:t>
      </w:r>
    </w:p>
    <w:p w:rsidR="00652251" w:rsidRPr="00B95BB3" w:rsidRDefault="0089709C" w:rsidP="0024067A">
      <w:pPr>
        <w:pStyle w:val="ListParagraph"/>
        <w:numPr>
          <w:ilvl w:val="0"/>
          <w:numId w:val="33"/>
        </w:numPr>
        <w:spacing w:after="0" w:line="240" w:lineRule="auto"/>
        <w:rPr>
          <w:rFonts w:asciiTheme="majorHAnsi" w:eastAsia="Times New Roman" w:hAnsiTheme="majorHAnsi" w:cstheme="majorHAnsi"/>
          <w:sz w:val="28"/>
          <w:szCs w:val="28"/>
          <w:lang w:val="en-US" w:bidi="hi-IN"/>
        </w:rPr>
      </w:pPr>
      <w:r w:rsidRPr="00B95BB3">
        <w:rPr>
          <w:rStyle w:val="markedcontent"/>
          <w:rFonts w:asciiTheme="majorHAnsi" w:hAnsiTheme="majorHAnsi" w:cstheme="majorHAnsi"/>
          <w:sz w:val="28"/>
          <w:szCs w:val="28"/>
        </w:rPr>
        <w:t>Rights of Land locked States</w:t>
      </w:r>
    </w:p>
    <w:p w:rsidR="00652251" w:rsidRPr="00B95BB3" w:rsidRDefault="0089709C" w:rsidP="0024067A">
      <w:pPr>
        <w:pStyle w:val="ListParagraph"/>
        <w:numPr>
          <w:ilvl w:val="0"/>
          <w:numId w:val="33"/>
        </w:numPr>
        <w:spacing w:after="0" w:line="240" w:lineRule="auto"/>
        <w:rPr>
          <w:rStyle w:val="markedcontent"/>
          <w:rFonts w:asciiTheme="majorHAnsi" w:eastAsia="Times New Roman" w:hAnsiTheme="majorHAnsi" w:cstheme="majorHAnsi"/>
          <w:sz w:val="28"/>
          <w:szCs w:val="28"/>
          <w:lang w:val="en-US" w:bidi="hi-IN"/>
        </w:rPr>
      </w:pPr>
      <w:r w:rsidRPr="00B95BB3">
        <w:rPr>
          <w:rStyle w:val="markedcontent"/>
          <w:rFonts w:asciiTheme="majorHAnsi" w:hAnsiTheme="majorHAnsi" w:cstheme="majorHAnsi"/>
          <w:sz w:val="28"/>
          <w:szCs w:val="28"/>
        </w:rPr>
        <w:t>Marine pollution</w:t>
      </w:r>
    </w:p>
    <w:p w:rsidR="00B95BB3" w:rsidRDefault="00B95BB3" w:rsidP="009316C9">
      <w:pPr>
        <w:spacing w:after="0" w:line="240" w:lineRule="auto"/>
        <w:ind w:firstLine="360"/>
        <w:rPr>
          <w:rFonts w:asciiTheme="majorHAnsi" w:hAnsiTheme="majorHAnsi" w:cstheme="majorHAnsi"/>
          <w:b/>
          <w:bCs/>
          <w:sz w:val="28"/>
          <w:szCs w:val="28"/>
        </w:rPr>
      </w:pPr>
    </w:p>
    <w:p w:rsidR="00652251" w:rsidRPr="00B95BB3" w:rsidRDefault="00652251" w:rsidP="009316C9">
      <w:pPr>
        <w:spacing w:after="0" w:line="240" w:lineRule="auto"/>
        <w:ind w:left="360"/>
        <w:rPr>
          <w:rFonts w:asciiTheme="majorHAnsi" w:hAnsiTheme="majorHAnsi" w:cstheme="majorHAnsi"/>
          <w:b/>
          <w:bCs/>
          <w:sz w:val="28"/>
          <w:szCs w:val="28"/>
        </w:rPr>
      </w:pPr>
      <w:r w:rsidRPr="00B95BB3">
        <w:rPr>
          <w:rFonts w:asciiTheme="majorHAnsi" w:hAnsiTheme="majorHAnsi" w:cstheme="majorHAnsi"/>
          <w:b/>
          <w:bCs/>
          <w:sz w:val="28"/>
          <w:szCs w:val="28"/>
        </w:rPr>
        <w:t>Uni</w:t>
      </w:r>
      <w:r w:rsidRPr="00B95BB3">
        <w:rPr>
          <w:rFonts w:asciiTheme="majorHAnsi" w:hAnsiTheme="majorHAnsi" w:cstheme="majorHAnsi"/>
          <w:b/>
          <w:bCs/>
          <w:sz w:val="24"/>
          <w:szCs w:val="24"/>
        </w:rPr>
        <w:t>t-IV</w:t>
      </w:r>
      <w:r w:rsidR="0089709C" w:rsidRPr="00B95BB3">
        <w:rPr>
          <w:rFonts w:asciiTheme="majorHAnsi" w:hAnsiTheme="majorHAnsi" w:cstheme="majorHAnsi"/>
          <w:sz w:val="24"/>
          <w:szCs w:val="24"/>
        </w:rPr>
        <w:br/>
      </w:r>
      <w:r w:rsidR="0089709C" w:rsidRPr="00B95BB3">
        <w:rPr>
          <w:rStyle w:val="markedcontent"/>
          <w:rFonts w:asciiTheme="majorHAnsi" w:hAnsiTheme="majorHAnsi" w:cstheme="majorHAnsi"/>
          <w:b/>
          <w:bCs/>
          <w:sz w:val="28"/>
          <w:szCs w:val="28"/>
        </w:rPr>
        <w:t>Law relating to Marine Resources</w:t>
      </w:r>
    </w:p>
    <w:p w:rsidR="00652251" w:rsidRPr="00B95BB3" w:rsidRDefault="0089709C" w:rsidP="0024067A">
      <w:pPr>
        <w:pStyle w:val="ListParagraph"/>
        <w:numPr>
          <w:ilvl w:val="0"/>
          <w:numId w:val="34"/>
        </w:numPr>
        <w:spacing w:after="0" w:line="240" w:lineRule="auto"/>
        <w:rPr>
          <w:rFonts w:asciiTheme="majorHAnsi" w:hAnsiTheme="majorHAnsi" w:cstheme="majorHAnsi"/>
          <w:b/>
          <w:bCs/>
          <w:sz w:val="28"/>
          <w:szCs w:val="28"/>
        </w:rPr>
      </w:pPr>
      <w:r w:rsidRPr="00B95BB3">
        <w:rPr>
          <w:rStyle w:val="markedcontent"/>
          <w:rFonts w:asciiTheme="majorHAnsi" w:hAnsiTheme="majorHAnsi" w:cstheme="majorHAnsi"/>
          <w:sz w:val="28"/>
          <w:szCs w:val="28"/>
        </w:rPr>
        <w:t xml:space="preserve">Reciprocity of State obligation in exploration </w:t>
      </w:r>
      <w:r w:rsidR="00652251" w:rsidRPr="00B95BB3">
        <w:rPr>
          <w:rStyle w:val="markedcontent"/>
          <w:rFonts w:asciiTheme="majorHAnsi" w:hAnsiTheme="majorHAnsi" w:cstheme="majorHAnsi"/>
          <w:sz w:val="28"/>
          <w:szCs w:val="28"/>
        </w:rPr>
        <w:t>–</w:t>
      </w:r>
      <w:r w:rsidRPr="00B95BB3">
        <w:rPr>
          <w:rStyle w:val="markedcontent"/>
          <w:rFonts w:asciiTheme="majorHAnsi" w:hAnsiTheme="majorHAnsi" w:cstheme="majorHAnsi"/>
          <w:sz w:val="28"/>
          <w:szCs w:val="28"/>
        </w:rPr>
        <w:t xml:space="preserve"> Duties</w:t>
      </w:r>
    </w:p>
    <w:p w:rsidR="00652251" w:rsidRPr="00B95BB3" w:rsidRDefault="0089709C" w:rsidP="0024067A">
      <w:pPr>
        <w:pStyle w:val="ListParagraph"/>
        <w:numPr>
          <w:ilvl w:val="0"/>
          <w:numId w:val="34"/>
        </w:numPr>
        <w:spacing w:after="0" w:line="240" w:lineRule="auto"/>
        <w:rPr>
          <w:rFonts w:asciiTheme="majorHAnsi" w:hAnsiTheme="majorHAnsi" w:cstheme="majorHAnsi"/>
          <w:b/>
          <w:bCs/>
          <w:sz w:val="28"/>
          <w:szCs w:val="28"/>
        </w:rPr>
      </w:pPr>
      <w:r w:rsidRPr="00B95BB3">
        <w:rPr>
          <w:rStyle w:val="markedcontent"/>
          <w:rFonts w:asciiTheme="majorHAnsi" w:hAnsiTheme="majorHAnsi" w:cstheme="majorHAnsi"/>
          <w:sz w:val="28"/>
          <w:szCs w:val="28"/>
        </w:rPr>
        <w:t>Marine resource management -- Marine Scientific Research</w:t>
      </w:r>
    </w:p>
    <w:p w:rsidR="00652251" w:rsidRPr="00B95BB3" w:rsidRDefault="0089709C" w:rsidP="0024067A">
      <w:pPr>
        <w:pStyle w:val="ListParagraph"/>
        <w:numPr>
          <w:ilvl w:val="0"/>
          <w:numId w:val="34"/>
        </w:numPr>
        <w:spacing w:after="0" w:line="240" w:lineRule="auto"/>
        <w:rPr>
          <w:rFonts w:asciiTheme="majorHAnsi" w:hAnsiTheme="majorHAnsi" w:cstheme="majorHAnsi"/>
          <w:b/>
          <w:bCs/>
          <w:sz w:val="28"/>
          <w:szCs w:val="28"/>
        </w:rPr>
      </w:pPr>
      <w:r w:rsidRPr="00B95BB3">
        <w:rPr>
          <w:rStyle w:val="markedcontent"/>
          <w:rFonts w:asciiTheme="majorHAnsi" w:hAnsiTheme="majorHAnsi" w:cstheme="majorHAnsi"/>
          <w:sz w:val="28"/>
          <w:szCs w:val="28"/>
        </w:rPr>
        <w:lastRenderedPageBreak/>
        <w:t>Development and transfer of marine technology</w:t>
      </w:r>
    </w:p>
    <w:p w:rsidR="00652251" w:rsidRPr="00B95BB3" w:rsidRDefault="0089709C" w:rsidP="0024067A">
      <w:pPr>
        <w:pStyle w:val="ListParagraph"/>
        <w:numPr>
          <w:ilvl w:val="0"/>
          <w:numId w:val="34"/>
        </w:numPr>
        <w:spacing w:after="0" w:line="240" w:lineRule="auto"/>
        <w:rPr>
          <w:rFonts w:asciiTheme="majorHAnsi" w:hAnsiTheme="majorHAnsi" w:cstheme="majorHAnsi"/>
          <w:b/>
          <w:bCs/>
          <w:sz w:val="28"/>
          <w:szCs w:val="28"/>
        </w:rPr>
      </w:pPr>
      <w:r w:rsidRPr="00B95BB3">
        <w:rPr>
          <w:rStyle w:val="markedcontent"/>
          <w:rFonts w:asciiTheme="majorHAnsi" w:hAnsiTheme="majorHAnsi" w:cstheme="majorHAnsi"/>
          <w:sz w:val="28"/>
          <w:szCs w:val="28"/>
        </w:rPr>
        <w:t>Protection of underwater cultural heritage–National marine policy</w:t>
      </w:r>
    </w:p>
    <w:p w:rsidR="00201C92" w:rsidRPr="00B95BB3" w:rsidRDefault="0089709C" w:rsidP="0024067A">
      <w:pPr>
        <w:pStyle w:val="ListParagraph"/>
        <w:numPr>
          <w:ilvl w:val="0"/>
          <w:numId w:val="34"/>
        </w:numPr>
        <w:spacing w:after="0" w:line="240" w:lineRule="auto"/>
        <w:rPr>
          <w:rStyle w:val="markedcontent"/>
          <w:rFonts w:asciiTheme="majorHAnsi" w:hAnsiTheme="majorHAnsi" w:cstheme="majorHAnsi"/>
          <w:b/>
          <w:bCs/>
          <w:sz w:val="28"/>
          <w:szCs w:val="28"/>
        </w:rPr>
      </w:pPr>
      <w:r w:rsidRPr="00B95BB3">
        <w:rPr>
          <w:rStyle w:val="markedcontent"/>
          <w:rFonts w:asciiTheme="majorHAnsi" w:hAnsiTheme="majorHAnsi" w:cstheme="majorHAnsi"/>
          <w:sz w:val="28"/>
          <w:szCs w:val="28"/>
        </w:rPr>
        <w:t>Law of fisheries</w:t>
      </w:r>
    </w:p>
    <w:p w:rsidR="0089709C" w:rsidRPr="00B95BB3" w:rsidRDefault="0089709C" w:rsidP="009316C9">
      <w:pPr>
        <w:spacing w:after="0" w:line="240" w:lineRule="auto"/>
        <w:ind w:firstLine="360"/>
        <w:rPr>
          <w:rFonts w:asciiTheme="majorHAnsi" w:hAnsiTheme="majorHAnsi" w:cstheme="majorHAnsi"/>
          <w:b/>
          <w:bCs/>
          <w:sz w:val="28"/>
          <w:szCs w:val="28"/>
        </w:rPr>
      </w:pPr>
    </w:p>
    <w:p w:rsidR="0089709C" w:rsidRDefault="0089709C" w:rsidP="009316C9">
      <w:pPr>
        <w:spacing w:after="0" w:line="240" w:lineRule="auto"/>
        <w:ind w:firstLine="360"/>
        <w:rPr>
          <w:rFonts w:ascii="Times New Roman" w:hAnsi="Times New Roman" w:cs="Times New Roman"/>
          <w:b/>
          <w:bCs/>
          <w:sz w:val="32"/>
          <w:szCs w:val="32"/>
        </w:rPr>
      </w:pPr>
      <w:r w:rsidRPr="006A6CD6">
        <w:rPr>
          <w:rFonts w:ascii="Times New Roman" w:hAnsi="Times New Roman" w:cs="Times New Roman"/>
          <w:b/>
          <w:bCs/>
          <w:sz w:val="32"/>
          <w:szCs w:val="32"/>
        </w:rPr>
        <w:t>Unit</w:t>
      </w:r>
      <w:r>
        <w:rPr>
          <w:rFonts w:ascii="Times New Roman" w:hAnsi="Times New Roman" w:cs="Times New Roman"/>
          <w:b/>
          <w:bCs/>
          <w:sz w:val="32"/>
          <w:szCs w:val="32"/>
        </w:rPr>
        <w:t>-</w:t>
      </w:r>
      <w:r w:rsidRPr="006A6CD6">
        <w:rPr>
          <w:rFonts w:ascii="Times New Roman" w:hAnsi="Times New Roman" w:cs="Times New Roman"/>
          <w:b/>
          <w:bCs/>
          <w:sz w:val="32"/>
          <w:szCs w:val="32"/>
        </w:rPr>
        <w:t>V</w:t>
      </w:r>
    </w:p>
    <w:p w:rsidR="00652251" w:rsidRPr="00B95BB3" w:rsidRDefault="0089709C" w:rsidP="009316C9">
      <w:pPr>
        <w:spacing w:after="0" w:line="240" w:lineRule="auto"/>
        <w:ind w:firstLine="360"/>
        <w:rPr>
          <w:rFonts w:asciiTheme="majorHAnsi" w:hAnsiTheme="majorHAnsi" w:cstheme="majorHAnsi"/>
          <w:b/>
          <w:bCs/>
          <w:sz w:val="28"/>
          <w:szCs w:val="28"/>
        </w:rPr>
      </w:pPr>
      <w:r w:rsidRPr="00B95BB3">
        <w:rPr>
          <w:rStyle w:val="markedcontent"/>
          <w:rFonts w:asciiTheme="majorHAnsi" w:hAnsiTheme="majorHAnsi" w:cstheme="majorHAnsi"/>
          <w:b/>
          <w:bCs/>
          <w:sz w:val="28"/>
          <w:szCs w:val="28"/>
        </w:rPr>
        <w:t>Dispute Settlement Mechanism under UNCLOS</w:t>
      </w:r>
    </w:p>
    <w:p w:rsidR="00652251" w:rsidRPr="00B95BB3" w:rsidRDefault="0089709C" w:rsidP="0024067A">
      <w:pPr>
        <w:pStyle w:val="ListParagraph"/>
        <w:numPr>
          <w:ilvl w:val="0"/>
          <w:numId w:val="35"/>
        </w:numPr>
        <w:spacing w:after="0" w:line="240" w:lineRule="auto"/>
        <w:ind w:left="540" w:hanging="180"/>
        <w:rPr>
          <w:rFonts w:asciiTheme="majorHAnsi" w:hAnsiTheme="majorHAnsi" w:cstheme="majorHAnsi"/>
          <w:b/>
          <w:bCs/>
          <w:sz w:val="28"/>
          <w:szCs w:val="28"/>
        </w:rPr>
      </w:pPr>
      <w:r w:rsidRPr="00B95BB3">
        <w:rPr>
          <w:rStyle w:val="markedcontent"/>
          <w:rFonts w:asciiTheme="majorHAnsi" w:hAnsiTheme="majorHAnsi" w:cstheme="majorHAnsi"/>
          <w:sz w:val="28"/>
          <w:szCs w:val="28"/>
        </w:rPr>
        <w:t>Maintenance of International Peace and Security at sea</w:t>
      </w:r>
    </w:p>
    <w:p w:rsidR="00652251" w:rsidRPr="00B95BB3" w:rsidRDefault="0089709C" w:rsidP="0024067A">
      <w:pPr>
        <w:pStyle w:val="ListParagraph"/>
        <w:numPr>
          <w:ilvl w:val="0"/>
          <w:numId w:val="35"/>
        </w:numPr>
        <w:spacing w:after="0" w:line="240" w:lineRule="auto"/>
        <w:ind w:left="540" w:hanging="180"/>
        <w:rPr>
          <w:rFonts w:asciiTheme="majorHAnsi" w:hAnsiTheme="majorHAnsi" w:cstheme="majorHAnsi"/>
          <w:b/>
          <w:bCs/>
          <w:sz w:val="28"/>
          <w:szCs w:val="28"/>
        </w:rPr>
      </w:pPr>
      <w:r w:rsidRPr="00B95BB3">
        <w:rPr>
          <w:rStyle w:val="markedcontent"/>
          <w:rFonts w:asciiTheme="majorHAnsi" w:hAnsiTheme="majorHAnsi" w:cstheme="majorHAnsi"/>
          <w:sz w:val="28"/>
          <w:szCs w:val="28"/>
        </w:rPr>
        <w:t>Compulsory settlement – Choice of procedure</w:t>
      </w:r>
    </w:p>
    <w:p w:rsidR="00652251" w:rsidRPr="00B95BB3" w:rsidRDefault="0089709C" w:rsidP="0024067A">
      <w:pPr>
        <w:pStyle w:val="ListParagraph"/>
        <w:numPr>
          <w:ilvl w:val="0"/>
          <w:numId w:val="35"/>
        </w:numPr>
        <w:spacing w:after="0" w:line="240" w:lineRule="auto"/>
        <w:ind w:left="540" w:hanging="180"/>
        <w:rPr>
          <w:rFonts w:asciiTheme="majorHAnsi" w:hAnsiTheme="majorHAnsi" w:cstheme="majorHAnsi"/>
          <w:b/>
          <w:bCs/>
          <w:sz w:val="28"/>
          <w:szCs w:val="28"/>
        </w:rPr>
      </w:pPr>
      <w:r w:rsidRPr="00B95BB3">
        <w:rPr>
          <w:rStyle w:val="markedcontent"/>
          <w:rFonts w:asciiTheme="majorHAnsi" w:hAnsiTheme="majorHAnsi" w:cstheme="majorHAnsi"/>
          <w:sz w:val="28"/>
          <w:szCs w:val="28"/>
        </w:rPr>
        <w:t>International Sea Bed Authority</w:t>
      </w:r>
    </w:p>
    <w:p w:rsidR="00652251" w:rsidRPr="00B95BB3" w:rsidRDefault="0089709C" w:rsidP="0024067A">
      <w:pPr>
        <w:pStyle w:val="ListParagraph"/>
        <w:numPr>
          <w:ilvl w:val="0"/>
          <w:numId w:val="35"/>
        </w:numPr>
        <w:spacing w:after="0" w:line="240" w:lineRule="auto"/>
        <w:ind w:left="540" w:hanging="180"/>
        <w:rPr>
          <w:rFonts w:asciiTheme="majorHAnsi" w:hAnsiTheme="majorHAnsi" w:cstheme="majorHAnsi"/>
          <w:b/>
          <w:bCs/>
          <w:sz w:val="28"/>
          <w:szCs w:val="28"/>
        </w:rPr>
      </w:pPr>
      <w:r w:rsidRPr="00B95BB3">
        <w:rPr>
          <w:rStyle w:val="markedcontent"/>
          <w:rFonts w:asciiTheme="majorHAnsi" w:hAnsiTheme="majorHAnsi" w:cstheme="majorHAnsi"/>
          <w:sz w:val="28"/>
          <w:szCs w:val="28"/>
        </w:rPr>
        <w:t>International Tribunal for Law of Sea</w:t>
      </w:r>
    </w:p>
    <w:p w:rsidR="00652251" w:rsidRPr="00B95BB3" w:rsidRDefault="0089709C" w:rsidP="0024067A">
      <w:pPr>
        <w:pStyle w:val="ListParagraph"/>
        <w:numPr>
          <w:ilvl w:val="0"/>
          <w:numId w:val="35"/>
        </w:numPr>
        <w:spacing w:after="0" w:line="240" w:lineRule="auto"/>
        <w:ind w:left="540" w:hanging="180"/>
        <w:rPr>
          <w:rFonts w:asciiTheme="majorHAnsi" w:hAnsiTheme="majorHAnsi" w:cstheme="majorHAnsi"/>
          <w:b/>
          <w:bCs/>
          <w:sz w:val="28"/>
          <w:szCs w:val="28"/>
        </w:rPr>
      </w:pPr>
      <w:r w:rsidRPr="00B95BB3">
        <w:rPr>
          <w:rStyle w:val="markedcontent"/>
          <w:rFonts w:asciiTheme="majorHAnsi" w:hAnsiTheme="majorHAnsi" w:cstheme="majorHAnsi"/>
          <w:sz w:val="28"/>
          <w:szCs w:val="28"/>
        </w:rPr>
        <w:t>Role of ICJ</w:t>
      </w:r>
    </w:p>
    <w:p w:rsidR="00652251" w:rsidRPr="000911D6" w:rsidRDefault="0089709C" w:rsidP="0024067A">
      <w:pPr>
        <w:pStyle w:val="ListParagraph"/>
        <w:numPr>
          <w:ilvl w:val="0"/>
          <w:numId w:val="35"/>
        </w:numPr>
        <w:spacing w:after="0" w:line="240" w:lineRule="auto"/>
        <w:ind w:left="540" w:hanging="180"/>
        <w:rPr>
          <w:rStyle w:val="markedcontent"/>
          <w:rFonts w:asciiTheme="majorHAnsi" w:hAnsiTheme="majorHAnsi" w:cstheme="majorHAnsi"/>
          <w:b/>
          <w:bCs/>
          <w:sz w:val="28"/>
          <w:szCs w:val="28"/>
        </w:rPr>
      </w:pPr>
      <w:r w:rsidRPr="00B95BB3">
        <w:rPr>
          <w:rStyle w:val="markedcontent"/>
          <w:rFonts w:asciiTheme="majorHAnsi" w:hAnsiTheme="majorHAnsi" w:cstheme="majorHAnsi"/>
          <w:sz w:val="28"/>
          <w:szCs w:val="28"/>
        </w:rPr>
        <w:t>Role of International Sea Bed Chamber - Arbitration and Conciliation</w:t>
      </w:r>
    </w:p>
    <w:p w:rsidR="000911D6" w:rsidRPr="000911D6" w:rsidRDefault="000911D6" w:rsidP="009316C9">
      <w:pPr>
        <w:pStyle w:val="ListParagraph"/>
        <w:spacing w:after="0" w:line="240" w:lineRule="auto"/>
        <w:ind w:left="540"/>
        <w:rPr>
          <w:rFonts w:asciiTheme="majorHAnsi" w:hAnsiTheme="majorHAnsi" w:cstheme="majorHAnsi"/>
          <w:b/>
          <w:bCs/>
          <w:sz w:val="28"/>
          <w:szCs w:val="28"/>
        </w:rPr>
      </w:pPr>
    </w:p>
    <w:p w:rsidR="000911D6" w:rsidRDefault="000911D6" w:rsidP="000911D6">
      <w:pPr>
        <w:pStyle w:val="NoSpacing"/>
        <w:ind w:firstLine="360"/>
        <w:jc w:val="both"/>
        <w:rPr>
          <w:rFonts w:ascii="Times New Roman" w:hAnsi="Times New Roman" w:cs="Times New Roman"/>
          <w:b/>
          <w:bCs/>
          <w:sz w:val="28"/>
          <w:szCs w:val="28"/>
        </w:rPr>
      </w:pPr>
      <w:r w:rsidRPr="00317B8C">
        <w:rPr>
          <w:rFonts w:ascii="Times New Roman" w:hAnsi="Times New Roman" w:cs="Times New Roman"/>
          <w:b/>
          <w:bCs/>
          <w:sz w:val="28"/>
          <w:szCs w:val="28"/>
        </w:rPr>
        <w:t>Suggested Readings</w:t>
      </w:r>
      <w:r>
        <w:rPr>
          <w:rFonts w:ascii="Times New Roman" w:hAnsi="Times New Roman" w:cs="Times New Roman"/>
          <w:b/>
          <w:bCs/>
          <w:sz w:val="28"/>
          <w:szCs w:val="28"/>
        </w:rPr>
        <w:t>:</w:t>
      </w:r>
    </w:p>
    <w:p w:rsidR="000911D6" w:rsidRDefault="000911D6" w:rsidP="00652251">
      <w:pPr>
        <w:spacing w:after="0" w:line="240" w:lineRule="auto"/>
        <w:rPr>
          <w:rFonts w:ascii="Times New Roman" w:hAnsi="Times New Roman" w:cs="Times New Roman"/>
          <w:b/>
          <w:bCs/>
          <w:sz w:val="28"/>
          <w:szCs w:val="28"/>
        </w:rPr>
      </w:pPr>
    </w:p>
    <w:p w:rsidR="009316C9" w:rsidRDefault="00652251" w:rsidP="0024067A">
      <w:pPr>
        <w:pStyle w:val="ListParagraph"/>
        <w:numPr>
          <w:ilvl w:val="0"/>
          <w:numId w:val="49"/>
        </w:numPr>
        <w:spacing w:after="0" w:line="240" w:lineRule="auto"/>
        <w:jc w:val="both"/>
        <w:rPr>
          <w:rFonts w:ascii="Times New Roman" w:eastAsia="Times New Roman" w:hAnsi="Times New Roman" w:cs="Times New Roman"/>
          <w:sz w:val="24"/>
          <w:szCs w:val="24"/>
          <w:lang w:val="en-US" w:bidi="hi-IN"/>
        </w:rPr>
      </w:pPr>
      <w:r w:rsidRPr="009316C9">
        <w:rPr>
          <w:rFonts w:ascii="Times New Roman" w:eastAsia="Times New Roman" w:hAnsi="Times New Roman" w:cs="Times New Roman"/>
          <w:sz w:val="24"/>
          <w:szCs w:val="24"/>
          <w:lang w:val="en-US" w:bidi="hi-IN"/>
        </w:rPr>
        <w:t>Convention on the Territorial Sea and the Contiguous Zone (1958).</w:t>
      </w:r>
    </w:p>
    <w:p w:rsidR="000911D6" w:rsidRPr="009316C9" w:rsidRDefault="00652251" w:rsidP="0024067A">
      <w:pPr>
        <w:pStyle w:val="ListParagraph"/>
        <w:numPr>
          <w:ilvl w:val="0"/>
          <w:numId w:val="49"/>
        </w:numPr>
        <w:spacing w:after="0" w:line="240" w:lineRule="auto"/>
        <w:jc w:val="both"/>
        <w:rPr>
          <w:rFonts w:ascii="Times New Roman" w:eastAsia="Times New Roman" w:hAnsi="Times New Roman" w:cs="Times New Roman"/>
          <w:sz w:val="24"/>
          <w:szCs w:val="24"/>
          <w:lang w:val="en-US" w:bidi="hi-IN"/>
        </w:rPr>
      </w:pPr>
      <w:r w:rsidRPr="009316C9">
        <w:rPr>
          <w:rFonts w:ascii="Times New Roman" w:eastAsia="Times New Roman" w:hAnsi="Times New Roman" w:cs="Times New Roman"/>
          <w:sz w:val="24"/>
          <w:szCs w:val="24"/>
          <w:lang w:val="en-US" w:bidi="hi-IN"/>
        </w:rPr>
        <w:t>Convention on the Continental Shelf (1958).</w:t>
      </w:r>
    </w:p>
    <w:p w:rsidR="00A90FAF" w:rsidRDefault="00652251" w:rsidP="0024067A">
      <w:pPr>
        <w:pStyle w:val="ListParagraph"/>
        <w:numPr>
          <w:ilvl w:val="0"/>
          <w:numId w:val="49"/>
        </w:numPr>
        <w:spacing w:after="0" w:line="240" w:lineRule="auto"/>
        <w:jc w:val="both"/>
        <w:rPr>
          <w:rFonts w:ascii="Times New Roman" w:eastAsia="Times New Roman" w:hAnsi="Times New Roman" w:cs="Times New Roman"/>
          <w:sz w:val="24"/>
          <w:szCs w:val="24"/>
          <w:lang w:val="en-US" w:bidi="hi-IN"/>
        </w:rPr>
      </w:pPr>
      <w:r w:rsidRPr="000911D6">
        <w:rPr>
          <w:rFonts w:ascii="Times New Roman" w:eastAsia="Times New Roman" w:hAnsi="Times New Roman" w:cs="Times New Roman"/>
          <w:sz w:val="24"/>
          <w:szCs w:val="24"/>
          <w:lang w:val="en-US" w:bidi="hi-IN"/>
        </w:rPr>
        <w:t>Convention on the High Seas (1958).</w:t>
      </w:r>
    </w:p>
    <w:p w:rsidR="000911D6" w:rsidRPr="00A90FAF" w:rsidRDefault="00652251" w:rsidP="0024067A">
      <w:pPr>
        <w:pStyle w:val="ListParagraph"/>
        <w:numPr>
          <w:ilvl w:val="0"/>
          <w:numId w:val="49"/>
        </w:numPr>
        <w:spacing w:after="0" w:line="240" w:lineRule="auto"/>
        <w:jc w:val="both"/>
        <w:rPr>
          <w:rFonts w:ascii="Times New Roman" w:eastAsia="Times New Roman" w:hAnsi="Times New Roman" w:cs="Times New Roman"/>
          <w:sz w:val="24"/>
          <w:szCs w:val="24"/>
          <w:lang w:val="en-US" w:bidi="hi-IN"/>
        </w:rPr>
      </w:pPr>
      <w:r w:rsidRPr="00A90FAF">
        <w:rPr>
          <w:rFonts w:ascii="Times New Roman" w:eastAsia="Times New Roman" w:hAnsi="Times New Roman" w:cs="Times New Roman"/>
          <w:sz w:val="24"/>
          <w:szCs w:val="24"/>
          <w:lang w:val="en-US" w:bidi="hi-IN"/>
        </w:rPr>
        <w:t>Convention on Fishing and Conservation of the Living Resources of the High Seas</w:t>
      </w:r>
      <w:r w:rsidR="009316C9" w:rsidRPr="00A90FAF">
        <w:rPr>
          <w:rFonts w:ascii="Times New Roman" w:eastAsia="Times New Roman" w:hAnsi="Times New Roman" w:cs="Times New Roman"/>
          <w:sz w:val="24"/>
          <w:szCs w:val="24"/>
          <w:lang w:val="en-US" w:bidi="hi-IN"/>
        </w:rPr>
        <w:t xml:space="preserve"> </w:t>
      </w:r>
      <w:r w:rsidR="000911D6" w:rsidRPr="00A90FAF">
        <w:rPr>
          <w:rFonts w:ascii="Times New Roman" w:eastAsia="Times New Roman" w:hAnsi="Times New Roman" w:cs="Times New Roman"/>
          <w:sz w:val="24"/>
          <w:szCs w:val="24"/>
          <w:lang w:val="en-US" w:bidi="hi-IN"/>
        </w:rPr>
        <w:t>(1958).</w:t>
      </w:r>
    </w:p>
    <w:p w:rsidR="000911D6" w:rsidRPr="000911D6" w:rsidRDefault="00652251" w:rsidP="0024067A">
      <w:pPr>
        <w:pStyle w:val="ListParagraph"/>
        <w:numPr>
          <w:ilvl w:val="0"/>
          <w:numId w:val="49"/>
        </w:numPr>
        <w:spacing w:after="0" w:line="240" w:lineRule="auto"/>
        <w:jc w:val="both"/>
        <w:rPr>
          <w:rFonts w:ascii="Times New Roman" w:eastAsia="Times New Roman" w:hAnsi="Times New Roman" w:cs="Times New Roman"/>
          <w:sz w:val="24"/>
          <w:szCs w:val="24"/>
          <w:lang w:val="en-US" w:bidi="hi-IN"/>
        </w:rPr>
      </w:pPr>
      <w:r w:rsidRPr="000911D6">
        <w:rPr>
          <w:rFonts w:ascii="Times New Roman" w:eastAsia="Times New Roman" w:hAnsi="Times New Roman" w:cs="Times New Roman"/>
          <w:sz w:val="24"/>
          <w:szCs w:val="24"/>
          <w:lang w:val="en-US" w:bidi="hi-IN"/>
        </w:rPr>
        <w:t>United Nations Convention on the Law of the Sea (1982)</w:t>
      </w:r>
      <w:r w:rsidR="000911D6" w:rsidRPr="000911D6">
        <w:rPr>
          <w:rFonts w:ascii="Times New Roman" w:eastAsia="Times New Roman" w:hAnsi="Times New Roman" w:cs="Times New Roman"/>
          <w:sz w:val="24"/>
          <w:szCs w:val="24"/>
          <w:lang w:val="en-US" w:bidi="hi-IN"/>
        </w:rPr>
        <w:t xml:space="preserve"> </w:t>
      </w:r>
      <w:r w:rsidRPr="000911D6">
        <w:rPr>
          <w:rFonts w:ascii="Times New Roman" w:eastAsia="Times New Roman" w:hAnsi="Times New Roman" w:cs="Times New Roman"/>
          <w:sz w:val="24"/>
          <w:szCs w:val="24"/>
          <w:lang w:val="en-US" w:bidi="hi-IN"/>
        </w:rPr>
        <w:t>BOOKS</w:t>
      </w:r>
    </w:p>
    <w:p w:rsidR="000911D6" w:rsidRPr="000911D6" w:rsidRDefault="00652251" w:rsidP="0024067A">
      <w:pPr>
        <w:pStyle w:val="ListParagraph"/>
        <w:numPr>
          <w:ilvl w:val="0"/>
          <w:numId w:val="49"/>
        </w:numPr>
        <w:spacing w:after="0" w:line="240" w:lineRule="auto"/>
        <w:jc w:val="both"/>
        <w:rPr>
          <w:rFonts w:ascii="Times New Roman" w:eastAsia="Times New Roman" w:hAnsi="Times New Roman" w:cs="Times New Roman"/>
          <w:sz w:val="24"/>
          <w:szCs w:val="24"/>
          <w:lang w:val="en-US" w:bidi="hi-IN"/>
        </w:rPr>
      </w:pPr>
      <w:r w:rsidRPr="000911D6">
        <w:rPr>
          <w:rFonts w:ascii="Times New Roman" w:eastAsia="Times New Roman" w:hAnsi="Times New Roman" w:cs="Times New Roman"/>
          <w:sz w:val="24"/>
          <w:szCs w:val="24"/>
          <w:lang w:val="en-US" w:bidi="hi-IN"/>
        </w:rPr>
        <w:t>D.P. P'Connel, International Law of the Sea, Vols. 1 &amp; 11 (1982)</w:t>
      </w:r>
    </w:p>
    <w:p w:rsidR="000911D6" w:rsidRPr="000911D6" w:rsidRDefault="00652251" w:rsidP="0024067A">
      <w:pPr>
        <w:pStyle w:val="ListParagraph"/>
        <w:numPr>
          <w:ilvl w:val="0"/>
          <w:numId w:val="49"/>
        </w:numPr>
        <w:spacing w:after="0" w:line="240" w:lineRule="auto"/>
        <w:jc w:val="both"/>
        <w:rPr>
          <w:rFonts w:ascii="Times New Roman" w:eastAsia="Times New Roman" w:hAnsi="Times New Roman" w:cs="Times New Roman"/>
          <w:sz w:val="24"/>
          <w:szCs w:val="24"/>
          <w:lang w:val="en-US" w:bidi="hi-IN"/>
        </w:rPr>
      </w:pPr>
      <w:r w:rsidRPr="000911D6">
        <w:rPr>
          <w:rFonts w:ascii="Times New Roman" w:eastAsia="Times New Roman" w:hAnsi="Times New Roman" w:cs="Times New Roman"/>
          <w:sz w:val="24"/>
          <w:szCs w:val="24"/>
          <w:lang w:val="en-US" w:bidi="hi-IN"/>
        </w:rPr>
        <w:t>D.W. Bowett, Legal Regime of Islands in International Law John Colombos,</w:t>
      </w:r>
      <w:r w:rsidR="000911D6" w:rsidRPr="000911D6">
        <w:rPr>
          <w:rFonts w:ascii="Times New Roman" w:eastAsia="Times New Roman" w:hAnsi="Times New Roman" w:cs="Times New Roman"/>
          <w:sz w:val="24"/>
          <w:szCs w:val="24"/>
          <w:lang w:val="en-US" w:bidi="hi-IN"/>
        </w:rPr>
        <w:t xml:space="preserve"> </w:t>
      </w:r>
      <w:r w:rsidRPr="000911D6">
        <w:rPr>
          <w:rFonts w:ascii="Times New Roman" w:eastAsia="Times New Roman" w:hAnsi="Times New Roman" w:cs="Times New Roman"/>
          <w:sz w:val="24"/>
          <w:szCs w:val="24"/>
          <w:lang w:val="en-US" w:bidi="hi-IN"/>
        </w:rPr>
        <w:t>International Law of The Sea (1962)</w:t>
      </w:r>
    </w:p>
    <w:p w:rsidR="000911D6" w:rsidRPr="000911D6" w:rsidRDefault="00652251" w:rsidP="0024067A">
      <w:pPr>
        <w:pStyle w:val="ListParagraph"/>
        <w:numPr>
          <w:ilvl w:val="0"/>
          <w:numId w:val="49"/>
        </w:numPr>
        <w:spacing w:after="0" w:line="240" w:lineRule="auto"/>
        <w:jc w:val="both"/>
        <w:rPr>
          <w:rFonts w:ascii="Times New Roman" w:eastAsia="Times New Roman" w:hAnsi="Times New Roman" w:cs="Times New Roman"/>
          <w:sz w:val="24"/>
          <w:szCs w:val="24"/>
          <w:lang w:val="en-US" w:bidi="hi-IN"/>
        </w:rPr>
      </w:pPr>
      <w:r w:rsidRPr="000911D6">
        <w:rPr>
          <w:rFonts w:ascii="Times New Roman" w:eastAsia="Times New Roman" w:hAnsi="Times New Roman" w:cs="Times New Roman"/>
          <w:sz w:val="24"/>
          <w:szCs w:val="24"/>
          <w:lang w:val="en-US" w:bidi="hi-IN"/>
        </w:rPr>
        <w:t>J.H. Hargrove, Who Protects the Ocean: Environ</w:t>
      </w:r>
      <w:r w:rsidR="000911D6" w:rsidRPr="000911D6">
        <w:rPr>
          <w:rFonts w:ascii="Times New Roman" w:eastAsia="Times New Roman" w:hAnsi="Times New Roman" w:cs="Times New Roman"/>
          <w:sz w:val="24"/>
          <w:szCs w:val="24"/>
          <w:lang w:val="en-US" w:bidi="hi-IN"/>
        </w:rPr>
        <w:t xml:space="preserve">ment and the Development of the </w:t>
      </w:r>
      <w:r w:rsidRPr="000911D6">
        <w:rPr>
          <w:rFonts w:ascii="Times New Roman" w:eastAsia="Times New Roman" w:hAnsi="Times New Roman" w:cs="Times New Roman"/>
          <w:sz w:val="24"/>
          <w:szCs w:val="24"/>
          <w:lang w:val="en-US" w:bidi="hi-IN"/>
        </w:rPr>
        <w:t>Law</w:t>
      </w:r>
      <w:r w:rsidR="000911D6" w:rsidRPr="000911D6">
        <w:rPr>
          <w:rFonts w:ascii="Times New Roman" w:eastAsia="Times New Roman" w:hAnsi="Times New Roman" w:cs="Times New Roman"/>
          <w:sz w:val="24"/>
          <w:szCs w:val="24"/>
          <w:lang w:val="en-US" w:bidi="hi-IN"/>
        </w:rPr>
        <w:t xml:space="preserve"> </w:t>
      </w:r>
      <w:r w:rsidRPr="000911D6">
        <w:rPr>
          <w:rFonts w:ascii="Times New Roman" w:eastAsia="Times New Roman" w:hAnsi="Times New Roman" w:cs="Times New Roman"/>
          <w:sz w:val="24"/>
          <w:szCs w:val="24"/>
          <w:lang w:val="en-US" w:bidi="hi-IN"/>
        </w:rPr>
        <w:t>of the Sea Devendra Kaushik, Indian Ocean Towards a Peace Zone (1983)</w:t>
      </w:r>
    </w:p>
    <w:p w:rsidR="000911D6" w:rsidRPr="000911D6" w:rsidRDefault="00652251" w:rsidP="0024067A">
      <w:pPr>
        <w:pStyle w:val="ListParagraph"/>
        <w:numPr>
          <w:ilvl w:val="0"/>
          <w:numId w:val="49"/>
        </w:numPr>
        <w:spacing w:after="0" w:line="240" w:lineRule="auto"/>
        <w:jc w:val="both"/>
        <w:rPr>
          <w:rFonts w:ascii="Times New Roman" w:eastAsia="Times New Roman" w:hAnsi="Times New Roman" w:cs="Times New Roman"/>
          <w:sz w:val="24"/>
          <w:szCs w:val="24"/>
          <w:lang w:val="en-US" w:bidi="hi-IN"/>
        </w:rPr>
      </w:pPr>
      <w:r w:rsidRPr="000911D6">
        <w:rPr>
          <w:rFonts w:ascii="Times New Roman" w:eastAsia="Times New Roman" w:hAnsi="Times New Roman" w:cs="Times New Roman"/>
          <w:sz w:val="24"/>
          <w:szCs w:val="24"/>
          <w:lang w:val="en-US" w:bidi="hi-IN"/>
        </w:rPr>
        <w:t>Myres S. McDougal and W. Burke, The Public Order ofthe Oceans (1962)</w:t>
      </w:r>
    </w:p>
    <w:p w:rsidR="000911D6" w:rsidRPr="000911D6" w:rsidRDefault="00652251" w:rsidP="0024067A">
      <w:pPr>
        <w:pStyle w:val="ListParagraph"/>
        <w:numPr>
          <w:ilvl w:val="0"/>
          <w:numId w:val="49"/>
        </w:numPr>
        <w:spacing w:after="0" w:line="240" w:lineRule="auto"/>
        <w:jc w:val="both"/>
        <w:rPr>
          <w:rFonts w:ascii="Times New Roman" w:eastAsia="Times New Roman" w:hAnsi="Times New Roman" w:cs="Times New Roman"/>
          <w:sz w:val="24"/>
          <w:szCs w:val="24"/>
          <w:lang w:val="en-US" w:bidi="hi-IN"/>
        </w:rPr>
      </w:pPr>
      <w:r w:rsidRPr="000911D6">
        <w:rPr>
          <w:rFonts w:ascii="Times New Roman" w:eastAsia="Times New Roman" w:hAnsi="Times New Roman" w:cs="Times New Roman"/>
          <w:sz w:val="24"/>
          <w:szCs w:val="24"/>
          <w:lang w:val="en-US" w:bidi="hi-IN"/>
        </w:rPr>
        <w:t xml:space="preserve"> Nagendra Singh, International Maritime law Conventions, Vol. I Navigation (1983)</w:t>
      </w:r>
      <w:r w:rsidR="000911D6" w:rsidRPr="000911D6">
        <w:rPr>
          <w:rFonts w:ascii="Times New Roman" w:eastAsia="Times New Roman" w:hAnsi="Times New Roman" w:cs="Times New Roman"/>
          <w:sz w:val="24"/>
          <w:szCs w:val="24"/>
          <w:lang w:val="en-US" w:bidi="hi-IN"/>
        </w:rPr>
        <w:t xml:space="preserve"> </w:t>
      </w:r>
      <w:r w:rsidRPr="000911D6">
        <w:rPr>
          <w:rFonts w:ascii="Times New Roman" w:eastAsia="Times New Roman" w:hAnsi="Times New Roman" w:cs="Times New Roman"/>
          <w:sz w:val="24"/>
          <w:szCs w:val="24"/>
          <w:lang w:val="en-US" w:bidi="hi-IN"/>
        </w:rPr>
        <w:t>Stevens &amp; Maxwell, London.</w:t>
      </w:r>
    </w:p>
    <w:p w:rsidR="000911D6" w:rsidRPr="000911D6" w:rsidRDefault="00652251" w:rsidP="0024067A">
      <w:pPr>
        <w:pStyle w:val="ListParagraph"/>
        <w:numPr>
          <w:ilvl w:val="0"/>
          <w:numId w:val="49"/>
        </w:numPr>
        <w:spacing w:after="0" w:line="240" w:lineRule="auto"/>
        <w:jc w:val="both"/>
        <w:rPr>
          <w:rFonts w:ascii="Times New Roman" w:eastAsia="Times New Roman" w:hAnsi="Times New Roman" w:cs="Times New Roman"/>
          <w:sz w:val="24"/>
          <w:szCs w:val="24"/>
          <w:lang w:val="en-US" w:bidi="hi-IN"/>
        </w:rPr>
      </w:pPr>
      <w:r w:rsidRPr="000911D6">
        <w:rPr>
          <w:rFonts w:ascii="Times New Roman" w:eastAsia="Times New Roman" w:hAnsi="Times New Roman" w:cs="Times New Roman"/>
          <w:sz w:val="24"/>
          <w:szCs w:val="24"/>
          <w:lang w:val="en-US" w:bidi="hi-IN"/>
        </w:rPr>
        <w:t xml:space="preserve">Our common future, the world commission </w:t>
      </w:r>
      <w:r w:rsidR="000911D6" w:rsidRPr="000911D6">
        <w:rPr>
          <w:rFonts w:ascii="Times New Roman" w:eastAsia="Times New Roman" w:hAnsi="Times New Roman" w:cs="Times New Roman"/>
          <w:sz w:val="24"/>
          <w:szCs w:val="24"/>
          <w:lang w:val="en-US" w:bidi="hi-IN"/>
        </w:rPr>
        <w:t xml:space="preserve">on Environment and Development, </w:t>
      </w:r>
      <w:r w:rsidRPr="000911D6">
        <w:rPr>
          <w:rFonts w:ascii="Times New Roman" w:eastAsia="Times New Roman" w:hAnsi="Times New Roman" w:cs="Times New Roman"/>
          <w:sz w:val="24"/>
          <w:szCs w:val="24"/>
          <w:lang w:val="en-US" w:bidi="hi-IN"/>
        </w:rPr>
        <w:t>Oxford</w:t>
      </w:r>
      <w:r w:rsidR="000911D6" w:rsidRPr="000911D6">
        <w:rPr>
          <w:rFonts w:ascii="Times New Roman" w:eastAsia="Times New Roman" w:hAnsi="Times New Roman" w:cs="Times New Roman"/>
          <w:sz w:val="24"/>
          <w:szCs w:val="24"/>
          <w:lang w:val="en-US" w:bidi="hi-IN"/>
        </w:rPr>
        <w:t xml:space="preserve"> </w:t>
      </w:r>
      <w:r w:rsidRPr="000911D6">
        <w:rPr>
          <w:rFonts w:ascii="Times New Roman" w:eastAsia="Times New Roman" w:hAnsi="Times New Roman" w:cs="Times New Roman"/>
          <w:sz w:val="24"/>
          <w:szCs w:val="24"/>
          <w:lang w:val="en-US" w:bidi="hi-IN"/>
        </w:rPr>
        <w:t>University Press, 1987.</w:t>
      </w:r>
    </w:p>
    <w:p w:rsidR="000911D6" w:rsidRPr="000911D6" w:rsidRDefault="00652251" w:rsidP="0024067A">
      <w:pPr>
        <w:pStyle w:val="ListParagraph"/>
        <w:numPr>
          <w:ilvl w:val="0"/>
          <w:numId w:val="49"/>
        </w:numPr>
        <w:spacing w:after="0" w:line="240" w:lineRule="auto"/>
        <w:jc w:val="both"/>
        <w:rPr>
          <w:rFonts w:ascii="Times New Roman" w:eastAsia="Times New Roman" w:hAnsi="Times New Roman" w:cs="Times New Roman"/>
          <w:sz w:val="24"/>
          <w:szCs w:val="24"/>
          <w:lang w:val="en-US" w:bidi="hi-IN"/>
        </w:rPr>
      </w:pPr>
      <w:r w:rsidRPr="000911D6">
        <w:rPr>
          <w:rFonts w:ascii="Times New Roman" w:eastAsia="Times New Roman" w:hAnsi="Times New Roman" w:cs="Times New Roman"/>
          <w:sz w:val="24"/>
          <w:szCs w:val="24"/>
          <w:lang w:val="en-US" w:bidi="hi-IN"/>
        </w:rPr>
        <w:t xml:space="preserve">P. Chandrasekahara Rao, The New law </w:t>
      </w:r>
      <w:r w:rsidR="000911D6" w:rsidRPr="000911D6">
        <w:rPr>
          <w:rFonts w:ascii="Times New Roman" w:eastAsia="Times New Roman" w:hAnsi="Times New Roman" w:cs="Times New Roman"/>
          <w:sz w:val="24"/>
          <w:szCs w:val="24"/>
          <w:lang w:val="en-US" w:bidi="hi-IN"/>
        </w:rPr>
        <w:t xml:space="preserve">of Maritime Zones (1983) Miling </w:t>
      </w:r>
      <w:r w:rsidRPr="000911D6">
        <w:rPr>
          <w:rFonts w:ascii="Times New Roman" w:eastAsia="Times New Roman" w:hAnsi="Times New Roman" w:cs="Times New Roman"/>
          <w:sz w:val="24"/>
          <w:szCs w:val="24"/>
          <w:lang w:val="en-US" w:bidi="hi-IN"/>
        </w:rPr>
        <w:t>Publications,</w:t>
      </w:r>
      <w:r w:rsidR="000911D6" w:rsidRPr="000911D6">
        <w:rPr>
          <w:rFonts w:ascii="Times New Roman" w:eastAsia="Times New Roman" w:hAnsi="Times New Roman" w:cs="Times New Roman"/>
          <w:sz w:val="24"/>
          <w:szCs w:val="24"/>
          <w:lang w:val="en-US" w:bidi="hi-IN"/>
        </w:rPr>
        <w:t xml:space="preserve"> </w:t>
      </w:r>
      <w:r w:rsidRPr="000911D6">
        <w:rPr>
          <w:rFonts w:ascii="Times New Roman" w:eastAsia="Times New Roman" w:hAnsi="Times New Roman" w:cs="Times New Roman"/>
          <w:sz w:val="24"/>
          <w:szCs w:val="24"/>
          <w:lang w:val="en-US" w:bidi="hi-IN"/>
        </w:rPr>
        <w:t>New Delhi</w:t>
      </w:r>
    </w:p>
    <w:p w:rsidR="000911D6" w:rsidRPr="000911D6" w:rsidRDefault="00652251" w:rsidP="0024067A">
      <w:pPr>
        <w:pStyle w:val="ListParagraph"/>
        <w:numPr>
          <w:ilvl w:val="0"/>
          <w:numId w:val="49"/>
        </w:numPr>
        <w:spacing w:after="0" w:line="240" w:lineRule="auto"/>
        <w:jc w:val="both"/>
        <w:rPr>
          <w:rFonts w:ascii="Times New Roman" w:eastAsia="Times New Roman" w:hAnsi="Times New Roman" w:cs="Times New Roman"/>
          <w:sz w:val="24"/>
          <w:szCs w:val="24"/>
          <w:lang w:val="en-US" w:bidi="hi-IN"/>
        </w:rPr>
      </w:pPr>
      <w:r w:rsidRPr="000911D6">
        <w:rPr>
          <w:rFonts w:ascii="Times New Roman" w:eastAsia="Times New Roman" w:hAnsi="Times New Roman" w:cs="Times New Roman"/>
          <w:sz w:val="24"/>
          <w:szCs w:val="24"/>
          <w:lang w:val="en-US" w:bidi="hi-IN"/>
        </w:rPr>
        <w:t>R.P. Anand, Law of the Sea,. Caracas and beyond (1978)</w:t>
      </w:r>
    </w:p>
    <w:p w:rsidR="000911D6" w:rsidRPr="000911D6" w:rsidRDefault="00652251" w:rsidP="0024067A">
      <w:pPr>
        <w:pStyle w:val="ListParagraph"/>
        <w:numPr>
          <w:ilvl w:val="0"/>
          <w:numId w:val="49"/>
        </w:numPr>
        <w:spacing w:after="0" w:line="240" w:lineRule="auto"/>
        <w:jc w:val="both"/>
        <w:rPr>
          <w:rFonts w:ascii="Times New Roman" w:eastAsia="Times New Roman" w:hAnsi="Times New Roman" w:cs="Times New Roman"/>
          <w:sz w:val="24"/>
          <w:szCs w:val="24"/>
          <w:lang w:val="en-US" w:bidi="hi-IN"/>
        </w:rPr>
      </w:pPr>
      <w:r w:rsidRPr="000911D6">
        <w:rPr>
          <w:rFonts w:ascii="Times New Roman" w:eastAsia="Times New Roman" w:hAnsi="Times New Roman" w:cs="Times New Roman"/>
          <w:sz w:val="24"/>
          <w:szCs w:val="24"/>
          <w:lang w:val="en-US" w:bidi="hi-IN"/>
        </w:rPr>
        <w:t>The delimitation of the outer continental she</w:t>
      </w:r>
      <w:r w:rsidR="000911D6" w:rsidRPr="000911D6">
        <w:rPr>
          <w:rFonts w:ascii="Times New Roman" w:eastAsia="Times New Roman" w:hAnsi="Times New Roman" w:cs="Times New Roman"/>
          <w:sz w:val="24"/>
          <w:szCs w:val="24"/>
          <w:lang w:val="en-US" w:bidi="hi-IN"/>
        </w:rPr>
        <w:t>lf between neighbouring states.</w:t>
      </w:r>
      <w:r w:rsidR="009316C9">
        <w:rPr>
          <w:rFonts w:ascii="Times New Roman" w:eastAsia="Times New Roman" w:hAnsi="Times New Roman" w:cs="Times New Roman"/>
          <w:sz w:val="24"/>
          <w:szCs w:val="24"/>
          <w:lang w:val="en-US" w:bidi="hi-IN"/>
        </w:rPr>
        <w:t xml:space="preserve"> </w:t>
      </w:r>
      <w:r w:rsidRPr="000911D6">
        <w:rPr>
          <w:rFonts w:ascii="Times New Roman" w:eastAsia="Times New Roman" w:hAnsi="Times New Roman" w:cs="Times New Roman"/>
          <w:sz w:val="24"/>
          <w:szCs w:val="24"/>
          <w:lang w:val="en-US" w:bidi="hi-IN"/>
        </w:rPr>
        <w:t>The</w:t>
      </w:r>
      <w:r w:rsidRPr="000911D6">
        <w:rPr>
          <w:rFonts w:ascii="Times New Roman" w:eastAsia="Times New Roman" w:hAnsi="Times New Roman" w:cs="Times New Roman"/>
          <w:sz w:val="24"/>
          <w:szCs w:val="24"/>
          <w:lang w:val="en-US" w:bidi="hi-IN"/>
        </w:rPr>
        <w:br/>
        <w:t>American Journal of International Law (2003) Vol. 97: 91.</w:t>
      </w:r>
    </w:p>
    <w:p w:rsidR="000911D6" w:rsidRPr="000911D6" w:rsidRDefault="00652251" w:rsidP="0024067A">
      <w:pPr>
        <w:pStyle w:val="ListParagraph"/>
        <w:numPr>
          <w:ilvl w:val="0"/>
          <w:numId w:val="49"/>
        </w:numPr>
        <w:spacing w:after="0" w:line="240" w:lineRule="auto"/>
        <w:jc w:val="both"/>
        <w:rPr>
          <w:rFonts w:ascii="Times New Roman" w:eastAsia="Times New Roman" w:hAnsi="Times New Roman" w:cs="Times New Roman"/>
          <w:sz w:val="24"/>
          <w:szCs w:val="24"/>
          <w:lang w:val="en-US" w:bidi="hi-IN"/>
        </w:rPr>
      </w:pPr>
      <w:r w:rsidRPr="000911D6">
        <w:rPr>
          <w:rFonts w:ascii="Times New Roman" w:eastAsia="Times New Roman" w:hAnsi="Times New Roman" w:cs="Times New Roman"/>
          <w:sz w:val="24"/>
          <w:szCs w:val="24"/>
          <w:lang w:val="en-US" w:bidi="hi-IN"/>
        </w:rPr>
        <w:t xml:space="preserve"> Statement by Expert Panel: Deep Seabed Mining and the 1982 Convention on the Law</w:t>
      </w:r>
      <w:r w:rsidR="000911D6" w:rsidRPr="000911D6">
        <w:rPr>
          <w:rFonts w:ascii="Times New Roman" w:eastAsia="Times New Roman" w:hAnsi="Times New Roman" w:cs="Times New Roman"/>
          <w:sz w:val="24"/>
          <w:szCs w:val="24"/>
          <w:lang w:val="en-US" w:bidi="hi-IN"/>
        </w:rPr>
        <w:t xml:space="preserve"> </w:t>
      </w:r>
      <w:r w:rsidRPr="000911D6">
        <w:rPr>
          <w:rFonts w:ascii="Times New Roman" w:eastAsia="Times New Roman" w:hAnsi="Times New Roman" w:cs="Times New Roman"/>
          <w:sz w:val="24"/>
          <w:szCs w:val="24"/>
          <w:lang w:val="en-US" w:bidi="hi-IN"/>
        </w:rPr>
        <w:t>of the Sea. The American Journal of International Law, (1988) Vol. 82.</w:t>
      </w:r>
    </w:p>
    <w:p w:rsidR="000911D6" w:rsidRPr="000911D6" w:rsidRDefault="00652251" w:rsidP="0024067A">
      <w:pPr>
        <w:pStyle w:val="ListParagraph"/>
        <w:numPr>
          <w:ilvl w:val="0"/>
          <w:numId w:val="49"/>
        </w:numPr>
        <w:spacing w:after="0" w:line="240" w:lineRule="auto"/>
        <w:jc w:val="both"/>
        <w:rPr>
          <w:rFonts w:ascii="Times New Roman" w:eastAsia="Times New Roman" w:hAnsi="Times New Roman" w:cs="Times New Roman"/>
          <w:sz w:val="24"/>
          <w:szCs w:val="24"/>
          <w:lang w:val="en-US" w:bidi="hi-IN"/>
        </w:rPr>
      </w:pPr>
      <w:r w:rsidRPr="000911D6">
        <w:rPr>
          <w:rFonts w:ascii="Times New Roman" w:eastAsia="Times New Roman" w:hAnsi="Times New Roman" w:cs="Times New Roman"/>
          <w:sz w:val="24"/>
          <w:szCs w:val="24"/>
          <w:lang w:val="en-US" w:bidi="hi-IN"/>
        </w:rPr>
        <w:t>Dispute Concerning Delimitation of the Maritime Boundary between Bangladesh and</w:t>
      </w:r>
      <w:r w:rsidRPr="000911D6">
        <w:rPr>
          <w:rFonts w:ascii="Times New Roman" w:eastAsia="Times New Roman" w:hAnsi="Times New Roman" w:cs="Times New Roman"/>
          <w:sz w:val="24"/>
          <w:szCs w:val="24"/>
          <w:lang w:val="en-US" w:bidi="hi-IN"/>
        </w:rPr>
        <w:br/>
        <w:t>Myanmar in the Bay of Bengal [2012] (Germany DE International Tribunal For The</w:t>
      </w:r>
      <w:r w:rsidRPr="000911D6">
        <w:rPr>
          <w:rFonts w:ascii="Times New Roman" w:eastAsia="Times New Roman" w:hAnsi="Times New Roman" w:cs="Times New Roman"/>
          <w:sz w:val="24"/>
          <w:szCs w:val="24"/>
          <w:lang w:val="en-US" w:bidi="hi-IN"/>
        </w:rPr>
        <w:br/>
        <w:t>Law Of The Sea, March 14, 2012).</w:t>
      </w:r>
    </w:p>
    <w:p w:rsidR="00F22F68" w:rsidRDefault="00F22F68" w:rsidP="009316C9">
      <w:pPr>
        <w:jc w:val="both"/>
        <w:rPr>
          <w:rFonts w:ascii="Times New Roman" w:hAnsi="Times New Roman" w:cs="Times New Roman"/>
          <w:b/>
          <w:bCs/>
          <w:smallCaps/>
          <w:sz w:val="32"/>
          <w:szCs w:val="32"/>
        </w:rPr>
      </w:pPr>
    </w:p>
    <w:p w:rsidR="00536257" w:rsidRDefault="00824826" w:rsidP="00536257">
      <w:pPr>
        <w:jc w:val="center"/>
        <w:rPr>
          <w:rFonts w:ascii="Times New Roman" w:hAnsi="Times New Roman" w:cs="Times New Roman"/>
          <w:b/>
          <w:bCs/>
          <w:smallCaps/>
          <w:sz w:val="32"/>
          <w:szCs w:val="32"/>
        </w:rPr>
      </w:pPr>
      <w:r>
        <w:rPr>
          <w:rFonts w:ascii="Times New Roman" w:hAnsi="Times New Roman" w:cs="Times New Roman"/>
          <w:b/>
          <w:bCs/>
          <w:smallCaps/>
          <w:sz w:val="32"/>
          <w:szCs w:val="32"/>
        </w:rPr>
        <w:lastRenderedPageBreak/>
        <w:t>THIRD SEMESTER</w:t>
      </w:r>
    </w:p>
    <w:tbl>
      <w:tblPr>
        <w:tblStyle w:val="TableGrid"/>
        <w:tblpPr w:leftFromText="180" w:rightFromText="180" w:vertAnchor="text" w:horzAnchor="margin" w:tblpXSpec="center" w:tblpY="53"/>
        <w:tblW w:w="11088" w:type="dxa"/>
        <w:tblLayout w:type="fixed"/>
        <w:tblLook w:val="04A0"/>
      </w:tblPr>
      <w:tblGrid>
        <w:gridCol w:w="1458"/>
        <w:gridCol w:w="4500"/>
        <w:gridCol w:w="540"/>
        <w:gridCol w:w="990"/>
        <w:gridCol w:w="1440"/>
        <w:gridCol w:w="1080"/>
        <w:gridCol w:w="1080"/>
      </w:tblGrid>
      <w:tr w:rsidR="00F22F68" w:rsidRPr="0034270E" w:rsidTr="00F22F68">
        <w:tc>
          <w:tcPr>
            <w:tcW w:w="1458" w:type="dxa"/>
            <w:vMerge w:val="restart"/>
          </w:tcPr>
          <w:p w:rsidR="00F22F68" w:rsidRPr="0034270E" w:rsidRDefault="00F22F68" w:rsidP="00F22F68">
            <w:pPr>
              <w:jc w:val="center"/>
              <w:rPr>
                <w:rFonts w:ascii="Times New Roman" w:hAnsi="Times New Roman" w:cs="Times New Roman"/>
                <w:b/>
                <w:sz w:val="24"/>
                <w:szCs w:val="24"/>
              </w:rPr>
            </w:pPr>
            <w:r w:rsidRPr="0034270E">
              <w:rPr>
                <w:rFonts w:ascii="Times New Roman" w:hAnsi="Times New Roman" w:cs="Times New Roman"/>
                <w:b/>
                <w:sz w:val="24"/>
                <w:szCs w:val="24"/>
              </w:rPr>
              <w:t>Code No.</w:t>
            </w:r>
          </w:p>
        </w:tc>
        <w:tc>
          <w:tcPr>
            <w:tcW w:w="4500" w:type="dxa"/>
            <w:vMerge w:val="restart"/>
          </w:tcPr>
          <w:p w:rsidR="00F22F68" w:rsidRPr="0034270E" w:rsidRDefault="00F22F68" w:rsidP="00F22F68">
            <w:pPr>
              <w:jc w:val="center"/>
              <w:rPr>
                <w:rFonts w:ascii="Times New Roman" w:hAnsi="Times New Roman" w:cs="Times New Roman"/>
                <w:b/>
                <w:sz w:val="24"/>
                <w:szCs w:val="24"/>
              </w:rPr>
            </w:pPr>
            <w:r w:rsidRPr="0034270E">
              <w:rPr>
                <w:rFonts w:ascii="Times New Roman" w:hAnsi="Times New Roman" w:cs="Times New Roman"/>
                <w:b/>
                <w:sz w:val="24"/>
                <w:szCs w:val="24"/>
              </w:rPr>
              <w:t>Paper</w:t>
            </w:r>
          </w:p>
        </w:tc>
        <w:tc>
          <w:tcPr>
            <w:tcW w:w="540" w:type="dxa"/>
            <w:vMerge w:val="restart"/>
          </w:tcPr>
          <w:p w:rsidR="00F22F68" w:rsidRPr="0034270E" w:rsidRDefault="00F22F68" w:rsidP="00F22F68">
            <w:pPr>
              <w:jc w:val="center"/>
              <w:rPr>
                <w:rFonts w:ascii="Times New Roman" w:hAnsi="Times New Roman" w:cs="Times New Roman"/>
                <w:b/>
                <w:sz w:val="24"/>
                <w:szCs w:val="24"/>
              </w:rPr>
            </w:pPr>
            <w:r w:rsidRPr="0034270E">
              <w:rPr>
                <w:rFonts w:ascii="Times New Roman" w:hAnsi="Times New Roman" w:cs="Times New Roman"/>
                <w:b/>
                <w:sz w:val="24"/>
                <w:szCs w:val="24"/>
              </w:rPr>
              <w:t>L</w:t>
            </w:r>
          </w:p>
        </w:tc>
        <w:tc>
          <w:tcPr>
            <w:tcW w:w="990" w:type="dxa"/>
            <w:vMerge w:val="restart"/>
          </w:tcPr>
          <w:p w:rsidR="00F22F68" w:rsidRPr="0034270E" w:rsidRDefault="00F22F68" w:rsidP="00F22F68">
            <w:pPr>
              <w:jc w:val="center"/>
              <w:rPr>
                <w:rFonts w:ascii="Times New Roman" w:hAnsi="Times New Roman" w:cs="Times New Roman"/>
                <w:b/>
                <w:sz w:val="24"/>
                <w:szCs w:val="24"/>
              </w:rPr>
            </w:pPr>
            <w:r w:rsidRPr="0034270E">
              <w:rPr>
                <w:rFonts w:ascii="Times New Roman" w:hAnsi="Times New Roman" w:cs="Times New Roman"/>
                <w:b/>
                <w:sz w:val="24"/>
                <w:szCs w:val="24"/>
              </w:rPr>
              <w:t>Credits</w:t>
            </w:r>
          </w:p>
        </w:tc>
        <w:tc>
          <w:tcPr>
            <w:tcW w:w="3600" w:type="dxa"/>
            <w:gridSpan w:val="3"/>
          </w:tcPr>
          <w:p w:rsidR="00F22F68" w:rsidRPr="0034270E" w:rsidRDefault="00F22F68" w:rsidP="00F22F68">
            <w:pPr>
              <w:jc w:val="center"/>
              <w:rPr>
                <w:rFonts w:ascii="Times New Roman" w:hAnsi="Times New Roman" w:cs="Times New Roman"/>
                <w:b/>
                <w:sz w:val="24"/>
                <w:szCs w:val="24"/>
              </w:rPr>
            </w:pPr>
            <w:r w:rsidRPr="008B060F">
              <w:rPr>
                <w:rFonts w:ascii="Times New Roman" w:hAnsi="Times New Roman" w:cs="Times New Roman"/>
                <w:b/>
                <w:sz w:val="24"/>
                <w:szCs w:val="24"/>
              </w:rPr>
              <w:t>Total Marks</w:t>
            </w:r>
          </w:p>
        </w:tc>
      </w:tr>
      <w:tr w:rsidR="00F22F68" w:rsidRPr="008B060F" w:rsidTr="00F22F68">
        <w:tc>
          <w:tcPr>
            <w:tcW w:w="1458" w:type="dxa"/>
            <w:vMerge/>
          </w:tcPr>
          <w:p w:rsidR="00F22F68" w:rsidRPr="0034270E" w:rsidRDefault="00F22F68" w:rsidP="00F22F68">
            <w:pPr>
              <w:jc w:val="center"/>
              <w:rPr>
                <w:rFonts w:ascii="Times New Roman" w:hAnsi="Times New Roman" w:cs="Times New Roman"/>
                <w:sz w:val="24"/>
                <w:szCs w:val="24"/>
              </w:rPr>
            </w:pPr>
          </w:p>
        </w:tc>
        <w:tc>
          <w:tcPr>
            <w:tcW w:w="4500" w:type="dxa"/>
            <w:vMerge/>
          </w:tcPr>
          <w:p w:rsidR="00F22F68" w:rsidRPr="0034270E" w:rsidRDefault="00F22F68" w:rsidP="00F22F68">
            <w:pPr>
              <w:jc w:val="center"/>
              <w:rPr>
                <w:rFonts w:ascii="Times New Roman" w:hAnsi="Times New Roman" w:cs="Times New Roman"/>
                <w:sz w:val="24"/>
                <w:szCs w:val="24"/>
                <w:lang w:val="en-US"/>
              </w:rPr>
            </w:pPr>
          </w:p>
        </w:tc>
        <w:tc>
          <w:tcPr>
            <w:tcW w:w="540" w:type="dxa"/>
            <w:vMerge/>
          </w:tcPr>
          <w:p w:rsidR="00F22F68" w:rsidRPr="0034270E" w:rsidRDefault="00F22F68" w:rsidP="00F22F68">
            <w:pPr>
              <w:jc w:val="center"/>
              <w:rPr>
                <w:rFonts w:ascii="Times New Roman" w:hAnsi="Times New Roman" w:cs="Times New Roman"/>
                <w:sz w:val="24"/>
                <w:szCs w:val="24"/>
              </w:rPr>
            </w:pPr>
          </w:p>
        </w:tc>
        <w:tc>
          <w:tcPr>
            <w:tcW w:w="990" w:type="dxa"/>
            <w:vMerge/>
          </w:tcPr>
          <w:p w:rsidR="00F22F68" w:rsidRPr="0034270E" w:rsidRDefault="00F22F68" w:rsidP="00F22F68">
            <w:pPr>
              <w:jc w:val="center"/>
              <w:rPr>
                <w:rFonts w:ascii="Times New Roman" w:hAnsi="Times New Roman" w:cs="Times New Roman"/>
                <w:sz w:val="24"/>
                <w:szCs w:val="24"/>
              </w:rPr>
            </w:pPr>
          </w:p>
        </w:tc>
        <w:tc>
          <w:tcPr>
            <w:tcW w:w="1440" w:type="dxa"/>
          </w:tcPr>
          <w:p w:rsidR="00F22F68" w:rsidRPr="008B060F" w:rsidRDefault="00F22F68" w:rsidP="00F22F68">
            <w:pPr>
              <w:jc w:val="center"/>
              <w:rPr>
                <w:rFonts w:ascii="Times New Roman" w:hAnsi="Times New Roman" w:cs="Times New Roman"/>
                <w:b/>
                <w:sz w:val="24"/>
                <w:szCs w:val="24"/>
              </w:rPr>
            </w:pPr>
            <w:r w:rsidRPr="008B060F">
              <w:rPr>
                <w:rFonts w:ascii="Times New Roman" w:hAnsi="Times New Roman" w:cs="Times New Roman"/>
                <w:sz w:val="24"/>
                <w:szCs w:val="24"/>
              </w:rPr>
              <w:t>Internal</w:t>
            </w:r>
          </w:p>
        </w:tc>
        <w:tc>
          <w:tcPr>
            <w:tcW w:w="1080" w:type="dxa"/>
          </w:tcPr>
          <w:p w:rsidR="00F22F68" w:rsidRPr="008B060F" w:rsidRDefault="00F22F68" w:rsidP="00F22F68">
            <w:pPr>
              <w:rPr>
                <w:rFonts w:ascii="Times New Roman" w:hAnsi="Times New Roman" w:cs="Times New Roman"/>
                <w:b/>
                <w:sz w:val="24"/>
                <w:szCs w:val="24"/>
              </w:rPr>
            </w:pPr>
            <w:r>
              <w:rPr>
                <w:rFonts w:ascii="Times New Roman" w:hAnsi="Times New Roman" w:cs="Times New Roman"/>
                <w:sz w:val="24"/>
                <w:szCs w:val="24"/>
              </w:rPr>
              <w:t>External</w:t>
            </w:r>
          </w:p>
        </w:tc>
        <w:tc>
          <w:tcPr>
            <w:tcW w:w="1080" w:type="dxa"/>
          </w:tcPr>
          <w:p w:rsidR="00F22F68" w:rsidRPr="008B060F" w:rsidRDefault="00F22F68" w:rsidP="00F22F68">
            <w:pPr>
              <w:jc w:val="center"/>
              <w:rPr>
                <w:rFonts w:ascii="Times New Roman" w:hAnsi="Times New Roman" w:cs="Times New Roman"/>
                <w:b/>
                <w:sz w:val="24"/>
                <w:szCs w:val="24"/>
              </w:rPr>
            </w:pPr>
            <w:r w:rsidRPr="008B060F">
              <w:rPr>
                <w:rFonts w:ascii="Times New Roman" w:hAnsi="Times New Roman" w:cs="Times New Roman"/>
                <w:b/>
                <w:sz w:val="24"/>
                <w:szCs w:val="24"/>
              </w:rPr>
              <w:t>Total</w:t>
            </w:r>
          </w:p>
        </w:tc>
      </w:tr>
      <w:tr w:rsidR="00F22F68" w:rsidRPr="008607DF" w:rsidTr="00F22F68">
        <w:tc>
          <w:tcPr>
            <w:tcW w:w="1458" w:type="dxa"/>
          </w:tcPr>
          <w:p w:rsidR="00F22F68" w:rsidRPr="0034270E" w:rsidRDefault="00F22F68" w:rsidP="0016672E">
            <w:pPr>
              <w:jc w:val="center"/>
              <w:rPr>
                <w:rFonts w:ascii="Times New Roman" w:hAnsi="Times New Roman" w:cs="Times New Roman"/>
                <w:sz w:val="24"/>
                <w:szCs w:val="24"/>
              </w:rPr>
            </w:pPr>
            <w:r w:rsidRPr="0034270E">
              <w:rPr>
                <w:rFonts w:ascii="Times New Roman" w:hAnsi="Times New Roman" w:cs="Times New Roman"/>
                <w:sz w:val="24"/>
                <w:szCs w:val="24"/>
              </w:rPr>
              <w:t>LLM</w:t>
            </w:r>
            <w:r>
              <w:rPr>
                <w:rFonts w:ascii="Times New Roman" w:hAnsi="Times New Roman" w:cs="Times New Roman"/>
                <w:sz w:val="24"/>
                <w:szCs w:val="24"/>
              </w:rPr>
              <w:t>-301</w:t>
            </w:r>
            <w:r w:rsidR="009819CB">
              <w:rPr>
                <w:rFonts w:ascii="Times New Roman" w:hAnsi="Times New Roman" w:cs="Times New Roman"/>
              </w:rPr>
              <w:t>▲</w:t>
            </w:r>
          </w:p>
        </w:tc>
        <w:tc>
          <w:tcPr>
            <w:tcW w:w="4500" w:type="dxa"/>
          </w:tcPr>
          <w:p w:rsidR="00F22F68" w:rsidRPr="0034270E" w:rsidRDefault="00F22F68" w:rsidP="00F22F68">
            <w:pPr>
              <w:jc w:val="center"/>
              <w:rPr>
                <w:rFonts w:ascii="Times New Roman" w:hAnsi="Times New Roman" w:cs="Times New Roman"/>
                <w:sz w:val="24"/>
                <w:szCs w:val="24"/>
              </w:rPr>
            </w:pPr>
            <w:r>
              <w:rPr>
                <w:rFonts w:ascii="Times New Roman" w:hAnsi="Times New Roman" w:cs="Times New Roman"/>
                <w:sz w:val="24"/>
                <w:szCs w:val="24"/>
              </w:rPr>
              <w:t>I</w:t>
            </w:r>
            <w:r w:rsidR="0006378D">
              <w:rPr>
                <w:rFonts w:ascii="Times New Roman" w:hAnsi="Times New Roman" w:cs="Times New Roman"/>
                <w:sz w:val="24"/>
                <w:szCs w:val="24"/>
              </w:rPr>
              <w:t>nternational</w:t>
            </w:r>
            <w:r>
              <w:rPr>
                <w:rFonts w:ascii="Times New Roman" w:hAnsi="Times New Roman" w:cs="Times New Roman"/>
                <w:sz w:val="24"/>
                <w:szCs w:val="24"/>
              </w:rPr>
              <w:t xml:space="preserve"> H</w:t>
            </w:r>
            <w:r w:rsidR="0006378D">
              <w:rPr>
                <w:rFonts w:ascii="Times New Roman" w:hAnsi="Times New Roman" w:cs="Times New Roman"/>
                <w:sz w:val="24"/>
                <w:szCs w:val="24"/>
              </w:rPr>
              <w:t>umanitarian</w:t>
            </w:r>
            <w:r>
              <w:rPr>
                <w:rFonts w:ascii="Times New Roman" w:hAnsi="Times New Roman" w:cs="Times New Roman"/>
                <w:sz w:val="24"/>
                <w:szCs w:val="24"/>
              </w:rPr>
              <w:t xml:space="preserve"> L</w:t>
            </w:r>
            <w:r w:rsidR="0006378D">
              <w:rPr>
                <w:rFonts w:ascii="Times New Roman" w:hAnsi="Times New Roman" w:cs="Times New Roman"/>
                <w:sz w:val="24"/>
                <w:szCs w:val="24"/>
              </w:rPr>
              <w:t>aw</w:t>
            </w:r>
          </w:p>
        </w:tc>
        <w:tc>
          <w:tcPr>
            <w:tcW w:w="540" w:type="dxa"/>
          </w:tcPr>
          <w:p w:rsidR="00F22F68" w:rsidRPr="008B060F" w:rsidRDefault="00F22F68" w:rsidP="00F22F68">
            <w:pPr>
              <w:jc w:val="center"/>
              <w:rPr>
                <w:rFonts w:ascii="Times New Roman" w:hAnsi="Times New Roman" w:cs="Times New Roman"/>
                <w:sz w:val="24"/>
                <w:szCs w:val="24"/>
              </w:rPr>
            </w:pPr>
            <w:r>
              <w:rPr>
                <w:rFonts w:ascii="Times New Roman" w:hAnsi="Times New Roman" w:cs="Times New Roman"/>
                <w:sz w:val="24"/>
                <w:szCs w:val="24"/>
              </w:rPr>
              <w:t>5</w:t>
            </w:r>
          </w:p>
        </w:tc>
        <w:tc>
          <w:tcPr>
            <w:tcW w:w="990" w:type="dxa"/>
          </w:tcPr>
          <w:p w:rsidR="00F22F68" w:rsidRPr="008B060F" w:rsidRDefault="00F22F68" w:rsidP="00F22F68">
            <w:pPr>
              <w:jc w:val="center"/>
              <w:rPr>
                <w:rFonts w:ascii="Times New Roman" w:hAnsi="Times New Roman" w:cs="Times New Roman"/>
                <w:sz w:val="24"/>
                <w:szCs w:val="24"/>
              </w:rPr>
            </w:pPr>
            <w:r>
              <w:rPr>
                <w:rFonts w:ascii="Times New Roman" w:hAnsi="Times New Roman" w:cs="Times New Roman"/>
                <w:sz w:val="24"/>
                <w:szCs w:val="24"/>
              </w:rPr>
              <w:t>3</w:t>
            </w:r>
          </w:p>
        </w:tc>
        <w:tc>
          <w:tcPr>
            <w:tcW w:w="1440" w:type="dxa"/>
          </w:tcPr>
          <w:p w:rsidR="00F22F68" w:rsidRPr="008607DF" w:rsidRDefault="00F22F68" w:rsidP="00F22F68">
            <w:pPr>
              <w:jc w:val="center"/>
              <w:rPr>
                <w:rFonts w:ascii="Times New Roman" w:hAnsi="Times New Roman" w:cs="Times New Roman"/>
                <w:sz w:val="24"/>
                <w:szCs w:val="24"/>
              </w:rPr>
            </w:pPr>
            <w:r>
              <w:rPr>
                <w:rFonts w:ascii="Times New Roman" w:hAnsi="Times New Roman" w:cs="Times New Roman"/>
                <w:sz w:val="24"/>
                <w:szCs w:val="24"/>
              </w:rPr>
              <w:t>20</w:t>
            </w:r>
          </w:p>
        </w:tc>
        <w:tc>
          <w:tcPr>
            <w:tcW w:w="1080" w:type="dxa"/>
          </w:tcPr>
          <w:p w:rsidR="00F22F68" w:rsidRPr="008607DF" w:rsidRDefault="00F22F68" w:rsidP="00F22F68">
            <w:pPr>
              <w:jc w:val="center"/>
              <w:rPr>
                <w:rFonts w:ascii="Times New Roman" w:hAnsi="Times New Roman" w:cs="Times New Roman"/>
                <w:sz w:val="24"/>
                <w:szCs w:val="24"/>
              </w:rPr>
            </w:pPr>
            <w:r>
              <w:rPr>
                <w:rFonts w:ascii="Times New Roman" w:hAnsi="Times New Roman" w:cs="Times New Roman"/>
                <w:sz w:val="24"/>
                <w:szCs w:val="24"/>
              </w:rPr>
              <w:t>80</w:t>
            </w:r>
          </w:p>
        </w:tc>
        <w:tc>
          <w:tcPr>
            <w:tcW w:w="1080" w:type="dxa"/>
          </w:tcPr>
          <w:p w:rsidR="00F22F68" w:rsidRPr="008607DF" w:rsidRDefault="00F22F68" w:rsidP="00F22F68">
            <w:pPr>
              <w:jc w:val="center"/>
              <w:rPr>
                <w:rFonts w:ascii="Times New Roman" w:hAnsi="Times New Roman" w:cs="Times New Roman"/>
                <w:sz w:val="24"/>
                <w:szCs w:val="24"/>
              </w:rPr>
            </w:pPr>
            <w:r>
              <w:rPr>
                <w:rFonts w:ascii="Times New Roman" w:hAnsi="Times New Roman" w:cs="Times New Roman"/>
                <w:sz w:val="24"/>
                <w:szCs w:val="24"/>
              </w:rPr>
              <w:t>100</w:t>
            </w:r>
          </w:p>
        </w:tc>
      </w:tr>
      <w:tr w:rsidR="00F22F68" w:rsidRPr="008607DF" w:rsidTr="00F22F68">
        <w:tc>
          <w:tcPr>
            <w:tcW w:w="1458" w:type="dxa"/>
          </w:tcPr>
          <w:p w:rsidR="00F22F68" w:rsidRPr="0034270E" w:rsidRDefault="00F22F68" w:rsidP="0016672E">
            <w:pPr>
              <w:jc w:val="center"/>
              <w:rPr>
                <w:rFonts w:ascii="Times New Roman" w:hAnsi="Times New Roman" w:cs="Times New Roman"/>
                <w:sz w:val="24"/>
                <w:szCs w:val="24"/>
              </w:rPr>
            </w:pPr>
            <w:r w:rsidRPr="0034270E">
              <w:rPr>
                <w:rFonts w:ascii="Times New Roman" w:hAnsi="Times New Roman" w:cs="Times New Roman"/>
                <w:sz w:val="24"/>
                <w:szCs w:val="24"/>
              </w:rPr>
              <w:t>LLM</w:t>
            </w:r>
            <w:r>
              <w:rPr>
                <w:rFonts w:ascii="Times New Roman" w:hAnsi="Times New Roman" w:cs="Times New Roman"/>
                <w:sz w:val="24"/>
                <w:szCs w:val="24"/>
              </w:rPr>
              <w:t>-302</w:t>
            </w:r>
            <w:r w:rsidR="009819CB">
              <w:rPr>
                <w:rFonts w:ascii="Times New Roman" w:hAnsi="Times New Roman" w:cs="Times New Roman"/>
              </w:rPr>
              <w:t>▲</w:t>
            </w:r>
          </w:p>
        </w:tc>
        <w:tc>
          <w:tcPr>
            <w:tcW w:w="4500" w:type="dxa"/>
          </w:tcPr>
          <w:p w:rsidR="00F22F68" w:rsidRPr="0034270E" w:rsidRDefault="00F22F68" w:rsidP="00F22F68">
            <w:pPr>
              <w:jc w:val="center"/>
              <w:rPr>
                <w:rFonts w:ascii="Times New Roman" w:hAnsi="Times New Roman" w:cs="Times New Roman"/>
                <w:sz w:val="24"/>
                <w:szCs w:val="24"/>
              </w:rPr>
            </w:pPr>
            <w:r>
              <w:rPr>
                <w:rFonts w:ascii="Times New Roman" w:hAnsi="Times New Roman" w:cs="Times New Roman"/>
                <w:sz w:val="24"/>
                <w:szCs w:val="24"/>
              </w:rPr>
              <w:t>I</w:t>
            </w:r>
            <w:r w:rsidR="0006378D">
              <w:rPr>
                <w:rFonts w:ascii="Times New Roman" w:hAnsi="Times New Roman" w:cs="Times New Roman"/>
                <w:sz w:val="24"/>
                <w:szCs w:val="24"/>
              </w:rPr>
              <w:t xml:space="preserve">nternational </w:t>
            </w:r>
            <w:r>
              <w:rPr>
                <w:rFonts w:ascii="Times New Roman" w:hAnsi="Times New Roman" w:cs="Times New Roman"/>
                <w:sz w:val="24"/>
                <w:szCs w:val="24"/>
              </w:rPr>
              <w:t>E</w:t>
            </w:r>
            <w:r w:rsidR="0006378D">
              <w:rPr>
                <w:rFonts w:ascii="Times New Roman" w:hAnsi="Times New Roman" w:cs="Times New Roman"/>
                <w:sz w:val="24"/>
                <w:szCs w:val="24"/>
              </w:rPr>
              <w:t>nvironmental</w:t>
            </w:r>
            <w:r>
              <w:rPr>
                <w:rFonts w:ascii="Times New Roman" w:hAnsi="Times New Roman" w:cs="Times New Roman"/>
                <w:sz w:val="24"/>
                <w:szCs w:val="24"/>
              </w:rPr>
              <w:t xml:space="preserve"> L</w:t>
            </w:r>
            <w:r w:rsidR="0006378D">
              <w:rPr>
                <w:rFonts w:ascii="Times New Roman" w:hAnsi="Times New Roman" w:cs="Times New Roman"/>
                <w:sz w:val="24"/>
                <w:szCs w:val="24"/>
              </w:rPr>
              <w:t>aw</w:t>
            </w:r>
          </w:p>
        </w:tc>
        <w:tc>
          <w:tcPr>
            <w:tcW w:w="540" w:type="dxa"/>
          </w:tcPr>
          <w:p w:rsidR="00F22F68" w:rsidRPr="008B060F" w:rsidRDefault="00F22F68" w:rsidP="00F22F68">
            <w:pPr>
              <w:jc w:val="center"/>
              <w:rPr>
                <w:rFonts w:ascii="Times New Roman" w:hAnsi="Times New Roman" w:cs="Times New Roman"/>
                <w:sz w:val="24"/>
                <w:szCs w:val="24"/>
              </w:rPr>
            </w:pPr>
            <w:r w:rsidRPr="008B060F">
              <w:rPr>
                <w:rFonts w:ascii="Times New Roman" w:hAnsi="Times New Roman" w:cs="Times New Roman"/>
                <w:sz w:val="24"/>
                <w:szCs w:val="24"/>
              </w:rPr>
              <w:t>5</w:t>
            </w:r>
          </w:p>
        </w:tc>
        <w:tc>
          <w:tcPr>
            <w:tcW w:w="990" w:type="dxa"/>
          </w:tcPr>
          <w:p w:rsidR="00F22F68" w:rsidRPr="008B060F" w:rsidRDefault="00F22F68" w:rsidP="00F22F68">
            <w:pPr>
              <w:jc w:val="center"/>
              <w:rPr>
                <w:rFonts w:ascii="Times New Roman" w:hAnsi="Times New Roman" w:cs="Times New Roman"/>
                <w:sz w:val="24"/>
                <w:szCs w:val="24"/>
              </w:rPr>
            </w:pPr>
            <w:r>
              <w:rPr>
                <w:rFonts w:ascii="Times New Roman" w:hAnsi="Times New Roman" w:cs="Times New Roman"/>
                <w:sz w:val="24"/>
                <w:szCs w:val="24"/>
              </w:rPr>
              <w:t>3</w:t>
            </w:r>
          </w:p>
        </w:tc>
        <w:tc>
          <w:tcPr>
            <w:tcW w:w="1440" w:type="dxa"/>
          </w:tcPr>
          <w:p w:rsidR="00F22F68" w:rsidRPr="008607DF" w:rsidRDefault="00F22F68" w:rsidP="00F22F68">
            <w:pPr>
              <w:jc w:val="center"/>
              <w:rPr>
                <w:rFonts w:ascii="Times New Roman" w:hAnsi="Times New Roman" w:cs="Times New Roman"/>
                <w:sz w:val="24"/>
                <w:szCs w:val="24"/>
              </w:rPr>
            </w:pPr>
            <w:r>
              <w:rPr>
                <w:rFonts w:ascii="Times New Roman" w:hAnsi="Times New Roman" w:cs="Times New Roman"/>
                <w:sz w:val="24"/>
                <w:szCs w:val="24"/>
              </w:rPr>
              <w:t>20</w:t>
            </w:r>
          </w:p>
        </w:tc>
        <w:tc>
          <w:tcPr>
            <w:tcW w:w="1080" w:type="dxa"/>
          </w:tcPr>
          <w:p w:rsidR="00F22F68" w:rsidRPr="008607DF" w:rsidRDefault="00F22F68" w:rsidP="00F22F68">
            <w:pPr>
              <w:jc w:val="center"/>
              <w:rPr>
                <w:rFonts w:ascii="Times New Roman" w:hAnsi="Times New Roman" w:cs="Times New Roman"/>
                <w:sz w:val="24"/>
                <w:szCs w:val="24"/>
              </w:rPr>
            </w:pPr>
            <w:r>
              <w:rPr>
                <w:rFonts w:ascii="Times New Roman" w:hAnsi="Times New Roman" w:cs="Times New Roman"/>
                <w:sz w:val="24"/>
                <w:szCs w:val="24"/>
              </w:rPr>
              <w:t>80</w:t>
            </w:r>
          </w:p>
        </w:tc>
        <w:tc>
          <w:tcPr>
            <w:tcW w:w="1080" w:type="dxa"/>
          </w:tcPr>
          <w:p w:rsidR="00F22F68" w:rsidRPr="008607DF" w:rsidRDefault="00F22F68" w:rsidP="00F22F68">
            <w:pPr>
              <w:jc w:val="center"/>
              <w:rPr>
                <w:rFonts w:ascii="Times New Roman" w:hAnsi="Times New Roman" w:cs="Times New Roman"/>
                <w:sz w:val="24"/>
                <w:szCs w:val="24"/>
              </w:rPr>
            </w:pPr>
            <w:r>
              <w:rPr>
                <w:rFonts w:ascii="Times New Roman" w:hAnsi="Times New Roman" w:cs="Times New Roman"/>
                <w:sz w:val="24"/>
                <w:szCs w:val="24"/>
              </w:rPr>
              <w:t>100</w:t>
            </w:r>
          </w:p>
        </w:tc>
      </w:tr>
      <w:tr w:rsidR="00F22F68" w:rsidRPr="008607DF" w:rsidTr="00F22F68">
        <w:tc>
          <w:tcPr>
            <w:tcW w:w="1458" w:type="dxa"/>
          </w:tcPr>
          <w:p w:rsidR="00F22F68" w:rsidRPr="0034270E" w:rsidRDefault="00F22F68" w:rsidP="0016672E">
            <w:pPr>
              <w:jc w:val="center"/>
              <w:rPr>
                <w:rFonts w:ascii="Times New Roman" w:hAnsi="Times New Roman" w:cs="Times New Roman"/>
                <w:sz w:val="24"/>
                <w:szCs w:val="24"/>
              </w:rPr>
            </w:pPr>
            <w:r w:rsidRPr="0034270E">
              <w:rPr>
                <w:rFonts w:ascii="Times New Roman" w:hAnsi="Times New Roman" w:cs="Times New Roman"/>
                <w:sz w:val="24"/>
                <w:szCs w:val="24"/>
              </w:rPr>
              <w:t>LLM</w:t>
            </w:r>
            <w:r>
              <w:rPr>
                <w:rFonts w:ascii="Times New Roman" w:hAnsi="Times New Roman" w:cs="Times New Roman"/>
                <w:sz w:val="24"/>
                <w:szCs w:val="24"/>
              </w:rPr>
              <w:t>-303</w:t>
            </w:r>
            <w:r w:rsidR="009819CB">
              <w:rPr>
                <w:rFonts w:ascii="Times New Roman" w:hAnsi="Times New Roman" w:cs="Times New Roman"/>
              </w:rPr>
              <w:t>▲</w:t>
            </w:r>
          </w:p>
        </w:tc>
        <w:tc>
          <w:tcPr>
            <w:tcW w:w="4500" w:type="dxa"/>
          </w:tcPr>
          <w:p w:rsidR="00F22F68" w:rsidRPr="0034270E" w:rsidRDefault="00F22F68" w:rsidP="00F22F68">
            <w:pPr>
              <w:jc w:val="center"/>
              <w:rPr>
                <w:rFonts w:ascii="Times New Roman" w:hAnsi="Times New Roman" w:cs="Times New Roman"/>
                <w:sz w:val="24"/>
                <w:szCs w:val="24"/>
              </w:rPr>
            </w:pPr>
            <w:r w:rsidRPr="0034270E">
              <w:rPr>
                <w:rFonts w:ascii="Times New Roman" w:hAnsi="Times New Roman" w:cs="Times New Roman"/>
                <w:sz w:val="24"/>
                <w:szCs w:val="24"/>
              </w:rPr>
              <w:t>Practical Training (Teaching Assistance)</w:t>
            </w:r>
          </w:p>
        </w:tc>
        <w:tc>
          <w:tcPr>
            <w:tcW w:w="540" w:type="dxa"/>
          </w:tcPr>
          <w:p w:rsidR="00F22F68" w:rsidRPr="008B060F" w:rsidRDefault="00F22F68" w:rsidP="00F22F68">
            <w:pPr>
              <w:jc w:val="center"/>
              <w:rPr>
                <w:rFonts w:ascii="Times New Roman" w:hAnsi="Times New Roman" w:cs="Times New Roman"/>
                <w:sz w:val="24"/>
                <w:szCs w:val="24"/>
              </w:rPr>
            </w:pPr>
            <w:r w:rsidRPr="008B060F">
              <w:rPr>
                <w:rFonts w:ascii="Times New Roman" w:hAnsi="Times New Roman" w:cs="Times New Roman"/>
                <w:sz w:val="24"/>
                <w:szCs w:val="24"/>
              </w:rPr>
              <w:t>5</w:t>
            </w:r>
          </w:p>
        </w:tc>
        <w:tc>
          <w:tcPr>
            <w:tcW w:w="990" w:type="dxa"/>
          </w:tcPr>
          <w:p w:rsidR="00F22F68" w:rsidRPr="008B060F" w:rsidRDefault="00F22F68" w:rsidP="00F22F68">
            <w:pPr>
              <w:jc w:val="center"/>
              <w:rPr>
                <w:rFonts w:ascii="Times New Roman" w:hAnsi="Times New Roman" w:cs="Times New Roman"/>
                <w:sz w:val="24"/>
                <w:szCs w:val="24"/>
              </w:rPr>
            </w:pPr>
            <w:r>
              <w:rPr>
                <w:rFonts w:ascii="Times New Roman" w:hAnsi="Times New Roman" w:cs="Times New Roman"/>
                <w:sz w:val="24"/>
                <w:szCs w:val="24"/>
              </w:rPr>
              <w:t>3</w:t>
            </w:r>
          </w:p>
        </w:tc>
        <w:tc>
          <w:tcPr>
            <w:tcW w:w="1440" w:type="dxa"/>
          </w:tcPr>
          <w:p w:rsidR="00F22F68" w:rsidRPr="008607DF" w:rsidRDefault="00F22F68" w:rsidP="00F22F68">
            <w:pPr>
              <w:jc w:val="center"/>
              <w:rPr>
                <w:rFonts w:ascii="Times New Roman" w:hAnsi="Times New Roman" w:cs="Times New Roman"/>
                <w:sz w:val="24"/>
                <w:szCs w:val="24"/>
              </w:rPr>
            </w:pPr>
            <w:r>
              <w:rPr>
                <w:rFonts w:ascii="Times New Roman" w:hAnsi="Times New Roman" w:cs="Times New Roman"/>
                <w:sz w:val="24"/>
                <w:szCs w:val="24"/>
              </w:rPr>
              <w:t>20</w:t>
            </w:r>
          </w:p>
        </w:tc>
        <w:tc>
          <w:tcPr>
            <w:tcW w:w="1080" w:type="dxa"/>
          </w:tcPr>
          <w:p w:rsidR="00F22F68" w:rsidRPr="008607DF" w:rsidRDefault="00F22F68" w:rsidP="00F22F68">
            <w:pPr>
              <w:jc w:val="center"/>
              <w:rPr>
                <w:rFonts w:ascii="Times New Roman" w:hAnsi="Times New Roman" w:cs="Times New Roman"/>
                <w:sz w:val="24"/>
                <w:szCs w:val="24"/>
              </w:rPr>
            </w:pPr>
            <w:r>
              <w:rPr>
                <w:rFonts w:ascii="Times New Roman" w:hAnsi="Times New Roman" w:cs="Times New Roman"/>
                <w:sz w:val="24"/>
                <w:szCs w:val="24"/>
              </w:rPr>
              <w:t>80</w:t>
            </w:r>
          </w:p>
        </w:tc>
        <w:tc>
          <w:tcPr>
            <w:tcW w:w="1080" w:type="dxa"/>
          </w:tcPr>
          <w:p w:rsidR="00F22F68" w:rsidRPr="008607DF" w:rsidRDefault="00F22F68" w:rsidP="00F22F68">
            <w:pPr>
              <w:jc w:val="center"/>
              <w:rPr>
                <w:rFonts w:ascii="Times New Roman" w:hAnsi="Times New Roman" w:cs="Times New Roman"/>
                <w:sz w:val="24"/>
                <w:szCs w:val="24"/>
              </w:rPr>
            </w:pPr>
            <w:r>
              <w:rPr>
                <w:rFonts w:ascii="Times New Roman" w:hAnsi="Times New Roman" w:cs="Times New Roman"/>
                <w:sz w:val="24"/>
                <w:szCs w:val="24"/>
              </w:rPr>
              <w:t>100</w:t>
            </w:r>
          </w:p>
        </w:tc>
      </w:tr>
      <w:tr w:rsidR="00F22F68" w:rsidRPr="008B060F" w:rsidTr="00F22F68">
        <w:tc>
          <w:tcPr>
            <w:tcW w:w="1458" w:type="dxa"/>
          </w:tcPr>
          <w:p w:rsidR="00F22F68" w:rsidRPr="0034270E" w:rsidRDefault="00F22F68" w:rsidP="00F22F68">
            <w:pPr>
              <w:jc w:val="center"/>
              <w:rPr>
                <w:rFonts w:ascii="Times New Roman" w:hAnsi="Times New Roman" w:cs="Times New Roman"/>
                <w:b/>
                <w:sz w:val="24"/>
                <w:szCs w:val="24"/>
              </w:rPr>
            </w:pPr>
          </w:p>
        </w:tc>
        <w:tc>
          <w:tcPr>
            <w:tcW w:w="4500" w:type="dxa"/>
          </w:tcPr>
          <w:p w:rsidR="00F22F68" w:rsidRPr="0034270E" w:rsidRDefault="00F22F68" w:rsidP="00F22F68">
            <w:pPr>
              <w:jc w:val="center"/>
              <w:rPr>
                <w:rFonts w:ascii="Times New Roman" w:hAnsi="Times New Roman" w:cs="Times New Roman"/>
                <w:b/>
                <w:sz w:val="24"/>
                <w:szCs w:val="24"/>
              </w:rPr>
            </w:pPr>
            <w:r w:rsidRPr="0034270E">
              <w:rPr>
                <w:rFonts w:ascii="Times New Roman" w:hAnsi="Times New Roman" w:cs="Times New Roman"/>
                <w:b/>
                <w:sz w:val="24"/>
                <w:szCs w:val="24"/>
              </w:rPr>
              <w:t>Sub Total</w:t>
            </w:r>
          </w:p>
        </w:tc>
        <w:tc>
          <w:tcPr>
            <w:tcW w:w="540" w:type="dxa"/>
          </w:tcPr>
          <w:p w:rsidR="00F22F68" w:rsidRPr="008B060F" w:rsidRDefault="00F22F68" w:rsidP="00F22F68">
            <w:pPr>
              <w:jc w:val="center"/>
              <w:rPr>
                <w:rFonts w:ascii="Times New Roman" w:hAnsi="Times New Roman" w:cs="Times New Roman"/>
                <w:b/>
                <w:sz w:val="24"/>
                <w:szCs w:val="24"/>
              </w:rPr>
            </w:pPr>
            <w:r>
              <w:rPr>
                <w:rFonts w:ascii="Times New Roman" w:hAnsi="Times New Roman" w:cs="Times New Roman"/>
                <w:b/>
                <w:sz w:val="24"/>
                <w:szCs w:val="24"/>
              </w:rPr>
              <w:t>15</w:t>
            </w:r>
          </w:p>
        </w:tc>
        <w:tc>
          <w:tcPr>
            <w:tcW w:w="990" w:type="dxa"/>
          </w:tcPr>
          <w:p w:rsidR="00F22F68" w:rsidRPr="008B060F" w:rsidRDefault="00F22F68" w:rsidP="00F22F68">
            <w:pPr>
              <w:jc w:val="center"/>
              <w:rPr>
                <w:rFonts w:ascii="Times New Roman" w:hAnsi="Times New Roman" w:cs="Times New Roman"/>
                <w:b/>
                <w:sz w:val="24"/>
                <w:szCs w:val="24"/>
              </w:rPr>
            </w:pPr>
            <w:r>
              <w:rPr>
                <w:rFonts w:ascii="Times New Roman" w:hAnsi="Times New Roman" w:cs="Times New Roman"/>
                <w:b/>
                <w:sz w:val="24"/>
                <w:szCs w:val="24"/>
              </w:rPr>
              <w:t>9</w:t>
            </w:r>
          </w:p>
        </w:tc>
        <w:tc>
          <w:tcPr>
            <w:tcW w:w="1440" w:type="dxa"/>
          </w:tcPr>
          <w:p w:rsidR="00F22F68" w:rsidRPr="008B060F" w:rsidRDefault="00F22F68" w:rsidP="00F22F68">
            <w:pPr>
              <w:jc w:val="center"/>
              <w:rPr>
                <w:rFonts w:ascii="Times New Roman" w:hAnsi="Times New Roman" w:cs="Times New Roman"/>
                <w:b/>
                <w:sz w:val="24"/>
                <w:szCs w:val="24"/>
              </w:rPr>
            </w:pPr>
          </w:p>
        </w:tc>
        <w:tc>
          <w:tcPr>
            <w:tcW w:w="1080" w:type="dxa"/>
          </w:tcPr>
          <w:p w:rsidR="00F22F68" w:rsidRPr="008B060F" w:rsidRDefault="00F22F68" w:rsidP="00F22F68">
            <w:pPr>
              <w:jc w:val="center"/>
              <w:rPr>
                <w:rFonts w:ascii="Times New Roman" w:hAnsi="Times New Roman" w:cs="Times New Roman"/>
                <w:b/>
                <w:sz w:val="24"/>
                <w:szCs w:val="24"/>
              </w:rPr>
            </w:pPr>
          </w:p>
        </w:tc>
        <w:tc>
          <w:tcPr>
            <w:tcW w:w="1080" w:type="dxa"/>
          </w:tcPr>
          <w:p w:rsidR="00F22F68" w:rsidRPr="008B060F" w:rsidRDefault="00F22F68" w:rsidP="00F22F68">
            <w:pPr>
              <w:jc w:val="center"/>
              <w:rPr>
                <w:rFonts w:ascii="Times New Roman" w:hAnsi="Times New Roman" w:cs="Times New Roman"/>
                <w:b/>
                <w:sz w:val="24"/>
                <w:szCs w:val="24"/>
              </w:rPr>
            </w:pPr>
            <w:r>
              <w:rPr>
                <w:rFonts w:ascii="Times New Roman" w:hAnsi="Times New Roman" w:cs="Times New Roman"/>
                <w:b/>
                <w:sz w:val="24"/>
                <w:szCs w:val="24"/>
              </w:rPr>
              <w:t>300</w:t>
            </w:r>
          </w:p>
        </w:tc>
      </w:tr>
    </w:tbl>
    <w:p w:rsidR="00104EF7" w:rsidRDefault="00104EF7" w:rsidP="00F22F68">
      <w:pPr>
        <w:rPr>
          <w:rFonts w:ascii="Times New Roman" w:hAnsi="Times New Roman" w:cs="Times New Roman"/>
          <w:b/>
          <w:bCs/>
          <w:smallCaps/>
          <w:sz w:val="32"/>
          <w:szCs w:val="32"/>
        </w:rPr>
      </w:pPr>
    </w:p>
    <w:tbl>
      <w:tblPr>
        <w:tblStyle w:val="TableGrid"/>
        <w:tblW w:w="10863" w:type="dxa"/>
        <w:tblInd w:w="-390" w:type="dxa"/>
        <w:tblLayout w:type="fixed"/>
        <w:tblLook w:val="04A0"/>
      </w:tblPr>
      <w:tblGrid>
        <w:gridCol w:w="1501"/>
        <w:gridCol w:w="4499"/>
        <w:gridCol w:w="810"/>
        <w:gridCol w:w="990"/>
        <w:gridCol w:w="1170"/>
        <w:gridCol w:w="1080"/>
        <w:gridCol w:w="813"/>
      </w:tblGrid>
      <w:tr w:rsidR="00104EF7" w:rsidTr="009819CB">
        <w:tc>
          <w:tcPr>
            <w:tcW w:w="1501" w:type="dxa"/>
          </w:tcPr>
          <w:p w:rsidR="00104EF7" w:rsidRPr="008607DF" w:rsidRDefault="00104EF7" w:rsidP="0016672E">
            <w:pPr>
              <w:jc w:val="center"/>
              <w:rPr>
                <w:rFonts w:ascii="Times New Roman" w:hAnsi="Times New Roman" w:cs="Times New Roman"/>
                <w:b/>
                <w:sz w:val="24"/>
                <w:szCs w:val="24"/>
              </w:rPr>
            </w:pPr>
            <w:r w:rsidRPr="008607DF">
              <w:rPr>
                <w:rFonts w:ascii="Times New Roman" w:hAnsi="Times New Roman" w:cs="Times New Roman"/>
                <w:b/>
                <w:sz w:val="24"/>
                <w:szCs w:val="24"/>
              </w:rPr>
              <w:t>Code No.</w:t>
            </w:r>
          </w:p>
        </w:tc>
        <w:tc>
          <w:tcPr>
            <w:tcW w:w="4499" w:type="dxa"/>
          </w:tcPr>
          <w:p w:rsidR="00104EF7" w:rsidRPr="008607DF" w:rsidRDefault="00104EF7" w:rsidP="0016672E">
            <w:pPr>
              <w:tabs>
                <w:tab w:val="center" w:pos="2727"/>
                <w:tab w:val="right" w:pos="5454"/>
              </w:tabs>
              <w:jc w:val="center"/>
              <w:rPr>
                <w:rFonts w:ascii="Times New Roman" w:hAnsi="Times New Roman" w:cs="Times New Roman"/>
                <w:b/>
                <w:sz w:val="24"/>
                <w:szCs w:val="24"/>
              </w:rPr>
            </w:pPr>
            <w:r w:rsidRPr="008607DF">
              <w:rPr>
                <w:rFonts w:ascii="Times New Roman" w:hAnsi="Times New Roman" w:cs="Times New Roman"/>
                <w:b/>
                <w:sz w:val="24"/>
                <w:szCs w:val="24"/>
              </w:rPr>
              <w:t>Paper</w:t>
            </w:r>
          </w:p>
        </w:tc>
        <w:tc>
          <w:tcPr>
            <w:tcW w:w="810" w:type="dxa"/>
          </w:tcPr>
          <w:p w:rsidR="00104EF7" w:rsidRPr="008607DF" w:rsidRDefault="00104EF7" w:rsidP="0016672E">
            <w:pPr>
              <w:jc w:val="center"/>
              <w:rPr>
                <w:rFonts w:ascii="Times New Roman" w:hAnsi="Times New Roman" w:cs="Times New Roman"/>
                <w:b/>
                <w:sz w:val="24"/>
                <w:szCs w:val="24"/>
              </w:rPr>
            </w:pPr>
            <w:r w:rsidRPr="008607DF">
              <w:rPr>
                <w:rFonts w:ascii="Times New Roman" w:hAnsi="Times New Roman" w:cs="Times New Roman"/>
                <w:b/>
                <w:sz w:val="24"/>
                <w:szCs w:val="24"/>
              </w:rPr>
              <w:t>L</w:t>
            </w:r>
          </w:p>
        </w:tc>
        <w:tc>
          <w:tcPr>
            <w:tcW w:w="990" w:type="dxa"/>
          </w:tcPr>
          <w:p w:rsidR="00104EF7" w:rsidRPr="008607DF" w:rsidRDefault="00104EF7" w:rsidP="0016672E">
            <w:pPr>
              <w:jc w:val="center"/>
              <w:rPr>
                <w:rFonts w:ascii="Times New Roman" w:hAnsi="Times New Roman" w:cs="Times New Roman"/>
                <w:b/>
                <w:sz w:val="24"/>
                <w:szCs w:val="24"/>
              </w:rPr>
            </w:pPr>
            <w:r w:rsidRPr="008607DF">
              <w:rPr>
                <w:rFonts w:ascii="Times New Roman" w:hAnsi="Times New Roman" w:cs="Times New Roman"/>
                <w:b/>
                <w:sz w:val="24"/>
                <w:szCs w:val="24"/>
              </w:rPr>
              <w:t>Credits</w:t>
            </w:r>
          </w:p>
        </w:tc>
        <w:tc>
          <w:tcPr>
            <w:tcW w:w="3063" w:type="dxa"/>
            <w:gridSpan w:val="3"/>
          </w:tcPr>
          <w:p w:rsidR="00104EF7" w:rsidRDefault="00104EF7" w:rsidP="0016672E">
            <w:pPr>
              <w:jc w:val="center"/>
              <w:rPr>
                <w:rFonts w:ascii="Times New Roman" w:hAnsi="Times New Roman" w:cs="Times New Roman"/>
                <w:sz w:val="24"/>
                <w:szCs w:val="24"/>
              </w:rPr>
            </w:pPr>
            <w:r w:rsidRPr="008607DF">
              <w:rPr>
                <w:rFonts w:ascii="Times New Roman" w:hAnsi="Times New Roman" w:cs="Times New Roman"/>
                <w:b/>
                <w:sz w:val="24"/>
                <w:szCs w:val="24"/>
              </w:rPr>
              <w:t>Total Marks</w:t>
            </w:r>
          </w:p>
        </w:tc>
      </w:tr>
      <w:tr w:rsidR="00104EF7" w:rsidRPr="008607DF" w:rsidTr="009819CB">
        <w:tc>
          <w:tcPr>
            <w:tcW w:w="1501" w:type="dxa"/>
          </w:tcPr>
          <w:p w:rsidR="00104EF7" w:rsidRPr="008607DF" w:rsidRDefault="00104EF7" w:rsidP="0016672E">
            <w:pPr>
              <w:jc w:val="center"/>
              <w:rPr>
                <w:rFonts w:ascii="Times New Roman" w:hAnsi="Times New Roman" w:cs="Times New Roman"/>
                <w:b/>
                <w:sz w:val="24"/>
                <w:szCs w:val="24"/>
              </w:rPr>
            </w:pPr>
          </w:p>
        </w:tc>
        <w:tc>
          <w:tcPr>
            <w:tcW w:w="4499" w:type="dxa"/>
          </w:tcPr>
          <w:p w:rsidR="00104EF7" w:rsidRPr="008607DF" w:rsidRDefault="00104EF7" w:rsidP="0016672E">
            <w:pPr>
              <w:tabs>
                <w:tab w:val="center" w:pos="2727"/>
                <w:tab w:val="right" w:pos="5454"/>
              </w:tabs>
              <w:rPr>
                <w:rFonts w:ascii="Times New Roman" w:hAnsi="Times New Roman" w:cs="Times New Roman"/>
                <w:b/>
                <w:sz w:val="24"/>
                <w:szCs w:val="24"/>
              </w:rPr>
            </w:pPr>
          </w:p>
        </w:tc>
        <w:tc>
          <w:tcPr>
            <w:tcW w:w="810" w:type="dxa"/>
          </w:tcPr>
          <w:p w:rsidR="00104EF7" w:rsidRPr="008607DF" w:rsidRDefault="00104EF7" w:rsidP="0016672E">
            <w:pPr>
              <w:jc w:val="center"/>
              <w:rPr>
                <w:rFonts w:ascii="Times New Roman" w:hAnsi="Times New Roman" w:cs="Times New Roman"/>
                <w:b/>
                <w:sz w:val="24"/>
                <w:szCs w:val="24"/>
              </w:rPr>
            </w:pPr>
          </w:p>
        </w:tc>
        <w:tc>
          <w:tcPr>
            <w:tcW w:w="990" w:type="dxa"/>
          </w:tcPr>
          <w:p w:rsidR="00104EF7" w:rsidRPr="008607DF" w:rsidRDefault="00104EF7" w:rsidP="0016672E">
            <w:pPr>
              <w:jc w:val="center"/>
              <w:rPr>
                <w:rFonts w:ascii="Times New Roman" w:hAnsi="Times New Roman" w:cs="Times New Roman"/>
                <w:b/>
                <w:sz w:val="24"/>
                <w:szCs w:val="24"/>
              </w:rPr>
            </w:pPr>
          </w:p>
        </w:tc>
        <w:tc>
          <w:tcPr>
            <w:tcW w:w="1170" w:type="dxa"/>
          </w:tcPr>
          <w:p w:rsidR="00104EF7" w:rsidRPr="008607DF" w:rsidRDefault="00104EF7" w:rsidP="0016672E">
            <w:pPr>
              <w:jc w:val="center"/>
              <w:rPr>
                <w:rFonts w:ascii="Times New Roman" w:hAnsi="Times New Roman" w:cs="Times New Roman"/>
                <w:b/>
                <w:sz w:val="24"/>
                <w:szCs w:val="24"/>
              </w:rPr>
            </w:pPr>
            <w:r w:rsidRPr="008607DF">
              <w:rPr>
                <w:rFonts w:ascii="Times New Roman" w:hAnsi="Times New Roman" w:cs="Times New Roman"/>
                <w:sz w:val="24"/>
                <w:szCs w:val="24"/>
              </w:rPr>
              <w:t>Internal</w:t>
            </w:r>
          </w:p>
        </w:tc>
        <w:tc>
          <w:tcPr>
            <w:tcW w:w="1080" w:type="dxa"/>
          </w:tcPr>
          <w:p w:rsidR="00104EF7" w:rsidRPr="008607DF" w:rsidRDefault="00104EF7" w:rsidP="0016672E">
            <w:pPr>
              <w:rPr>
                <w:rFonts w:ascii="Times New Roman" w:hAnsi="Times New Roman" w:cs="Times New Roman"/>
                <w:b/>
                <w:sz w:val="24"/>
                <w:szCs w:val="24"/>
              </w:rPr>
            </w:pPr>
            <w:r>
              <w:rPr>
                <w:rFonts w:ascii="Times New Roman" w:hAnsi="Times New Roman" w:cs="Times New Roman"/>
                <w:sz w:val="24"/>
                <w:szCs w:val="24"/>
              </w:rPr>
              <w:t>External</w:t>
            </w:r>
          </w:p>
        </w:tc>
        <w:tc>
          <w:tcPr>
            <w:tcW w:w="813" w:type="dxa"/>
          </w:tcPr>
          <w:p w:rsidR="00104EF7" w:rsidRPr="008607DF" w:rsidRDefault="00104EF7" w:rsidP="0016672E">
            <w:pPr>
              <w:jc w:val="center"/>
              <w:rPr>
                <w:rFonts w:ascii="Times New Roman" w:hAnsi="Times New Roman" w:cs="Times New Roman"/>
                <w:b/>
                <w:sz w:val="24"/>
                <w:szCs w:val="24"/>
              </w:rPr>
            </w:pPr>
            <w:r w:rsidRPr="008607DF">
              <w:rPr>
                <w:rFonts w:ascii="Times New Roman" w:hAnsi="Times New Roman" w:cs="Times New Roman"/>
                <w:b/>
                <w:sz w:val="24"/>
                <w:szCs w:val="24"/>
              </w:rPr>
              <w:t>Total</w:t>
            </w:r>
          </w:p>
        </w:tc>
      </w:tr>
      <w:tr w:rsidR="00B40767" w:rsidRPr="008607DF" w:rsidTr="009819CB">
        <w:tc>
          <w:tcPr>
            <w:tcW w:w="1501" w:type="dxa"/>
          </w:tcPr>
          <w:p w:rsidR="00B40767" w:rsidRPr="008607DF" w:rsidRDefault="00B40767" w:rsidP="0016672E">
            <w:pPr>
              <w:jc w:val="center"/>
              <w:rPr>
                <w:rFonts w:ascii="Times New Roman" w:hAnsi="Times New Roman" w:cs="Times New Roman"/>
                <w:sz w:val="24"/>
                <w:szCs w:val="24"/>
              </w:rPr>
            </w:pPr>
            <w:r>
              <w:rPr>
                <w:rFonts w:ascii="Times New Roman" w:hAnsi="Times New Roman" w:cs="Times New Roman"/>
                <w:sz w:val="24"/>
                <w:szCs w:val="24"/>
              </w:rPr>
              <w:t>LLM-301</w:t>
            </w:r>
            <w:r w:rsidR="009819CB">
              <w:rPr>
                <w:rFonts w:ascii="Times New Roman" w:hAnsi="Times New Roman" w:cs="Times New Roman"/>
              </w:rPr>
              <w:t>▲</w:t>
            </w:r>
          </w:p>
        </w:tc>
        <w:tc>
          <w:tcPr>
            <w:tcW w:w="4499" w:type="dxa"/>
          </w:tcPr>
          <w:p w:rsidR="00B40767" w:rsidRPr="008607DF" w:rsidRDefault="009B441F" w:rsidP="0016672E">
            <w:pPr>
              <w:jc w:val="center"/>
              <w:rPr>
                <w:rFonts w:ascii="Times New Roman" w:hAnsi="Times New Roman" w:cs="Times New Roman"/>
                <w:sz w:val="24"/>
                <w:szCs w:val="24"/>
              </w:rPr>
            </w:pPr>
            <w:r>
              <w:rPr>
                <w:rFonts w:ascii="Times New Roman" w:hAnsi="Times New Roman" w:cs="Times New Roman"/>
                <w:sz w:val="24"/>
                <w:szCs w:val="24"/>
              </w:rPr>
              <w:t>International Humanitarian Law</w:t>
            </w:r>
          </w:p>
        </w:tc>
        <w:tc>
          <w:tcPr>
            <w:tcW w:w="810" w:type="dxa"/>
          </w:tcPr>
          <w:p w:rsidR="00B40767" w:rsidRPr="00E821EB" w:rsidRDefault="00B40767" w:rsidP="0016672E">
            <w:pPr>
              <w:pStyle w:val="NoSpacing"/>
              <w:jc w:val="center"/>
              <w:rPr>
                <w:rFonts w:ascii="Times New Roman" w:hAnsi="Times New Roman" w:cs="Times New Roman"/>
                <w:sz w:val="24"/>
                <w:szCs w:val="24"/>
              </w:rPr>
            </w:pPr>
            <w:r w:rsidRPr="00E821EB">
              <w:rPr>
                <w:rFonts w:ascii="Times New Roman" w:hAnsi="Times New Roman" w:cs="Times New Roman"/>
                <w:sz w:val="24"/>
                <w:szCs w:val="24"/>
              </w:rPr>
              <w:t>5</w:t>
            </w:r>
          </w:p>
        </w:tc>
        <w:tc>
          <w:tcPr>
            <w:tcW w:w="990" w:type="dxa"/>
          </w:tcPr>
          <w:p w:rsidR="00B40767" w:rsidRPr="00E821EB" w:rsidRDefault="00B40767" w:rsidP="0016672E">
            <w:pPr>
              <w:pStyle w:val="NoSpacing"/>
              <w:jc w:val="center"/>
              <w:rPr>
                <w:sz w:val="24"/>
                <w:szCs w:val="24"/>
              </w:rPr>
            </w:pPr>
            <w:r w:rsidRPr="00E821EB">
              <w:rPr>
                <w:sz w:val="24"/>
                <w:szCs w:val="24"/>
              </w:rPr>
              <w:t>3</w:t>
            </w:r>
          </w:p>
        </w:tc>
        <w:tc>
          <w:tcPr>
            <w:tcW w:w="1170" w:type="dxa"/>
          </w:tcPr>
          <w:p w:rsidR="00B40767" w:rsidRPr="004B2119" w:rsidRDefault="00B40767" w:rsidP="0016672E">
            <w:pPr>
              <w:jc w:val="center"/>
              <w:rPr>
                <w:rFonts w:ascii="Times New Roman" w:hAnsi="Times New Roman" w:cs="Times New Roman"/>
                <w:b/>
                <w:sz w:val="24"/>
                <w:szCs w:val="24"/>
              </w:rPr>
            </w:pPr>
            <w:r w:rsidRPr="004B2119">
              <w:rPr>
                <w:rFonts w:ascii="Times New Roman" w:hAnsi="Times New Roman" w:cs="Times New Roman"/>
                <w:b/>
                <w:sz w:val="24"/>
                <w:szCs w:val="24"/>
              </w:rPr>
              <w:t>20</w:t>
            </w:r>
          </w:p>
        </w:tc>
        <w:tc>
          <w:tcPr>
            <w:tcW w:w="1080" w:type="dxa"/>
          </w:tcPr>
          <w:p w:rsidR="00B40767" w:rsidRPr="004B2119" w:rsidRDefault="00B40767" w:rsidP="0016672E">
            <w:pPr>
              <w:jc w:val="center"/>
              <w:rPr>
                <w:rFonts w:ascii="Times New Roman" w:hAnsi="Times New Roman" w:cs="Times New Roman"/>
                <w:b/>
                <w:sz w:val="24"/>
                <w:szCs w:val="24"/>
              </w:rPr>
            </w:pPr>
            <w:r w:rsidRPr="004B2119">
              <w:rPr>
                <w:rFonts w:ascii="Times New Roman" w:hAnsi="Times New Roman" w:cs="Times New Roman"/>
                <w:b/>
                <w:sz w:val="24"/>
                <w:szCs w:val="24"/>
              </w:rPr>
              <w:t>80</w:t>
            </w:r>
          </w:p>
        </w:tc>
        <w:tc>
          <w:tcPr>
            <w:tcW w:w="813" w:type="dxa"/>
          </w:tcPr>
          <w:p w:rsidR="00B40767" w:rsidRPr="004B2119" w:rsidRDefault="00B40767" w:rsidP="0016672E">
            <w:pPr>
              <w:jc w:val="center"/>
              <w:rPr>
                <w:rFonts w:ascii="Times New Roman" w:hAnsi="Times New Roman" w:cs="Times New Roman"/>
                <w:b/>
                <w:sz w:val="24"/>
                <w:szCs w:val="24"/>
              </w:rPr>
            </w:pPr>
            <w:r w:rsidRPr="004B2119">
              <w:rPr>
                <w:rFonts w:ascii="Times New Roman" w:hAnsi="Times New Roman" w:cs="Times New Roman"/>
                <w:b/>
                <w:sz w:val="24"/>
                <w:szCs w:val="24"/>
              </w:rPr>
              <w:t>100</w:t>
            </w:r>
          </w:p>
        </w:tc>
      </w:tr>
    </w:tbl>
    <w:p w:rsidR="00536257" w:rsidRPr="00201C92" w:rsidRDefault="00536257" w:rsidP="00104EF7">
      <w:pPr>
        <w:tabs>
          <w:tab w:val="left" w:pos="510"/>
        </w:tabs>
        <w:rPr>
          <w:rFonts w:ascii="Times New Roman" w:hAnsi="Times New Roman" w:cs="Times New Roman"/>
          <w:b/>
          <w:bCs/>
          <w:smallCaps/>
          <w:sz w:val="32"/>
          <w:szCs w:val="32"/>
        </w:rPr>
      </w:pPr>
    </w:p>
    <w:p w:rsidR="00201C92" w:rsidRPr="001E1DC6" w:rsidRDefault="00536257" w:rsidP="003F462A">
      <w:pPr>
        <w:spacing w:after="0" w:line="240" w:lineRule="auto"/>
        <w:ind w:firstLine="360"/>
        <w:rPr>
          <w:rFonts w:ascii="Times New Roman" w:hAnsi="Times New Roman" w:cs="Times New Roman"/>
          <w:b/>
          <w:bCs/>
          <w:sz w:val="28"/>
          <w:szCs w:val="28"/>
        </w:rPr>
      </w:pPr>
      <w:r w:rsidRPr="001E1DC6">
        <w:rPr>
          <w:rFonts w:ascii="Times New Roman" w:hAnsi="Times New Roman" w:cs="Times New Roman"/>
          <w:b/>
          <w:bCs/>
          <w:sz w:val="28"/>
          <w:szCs w:val="28"/>
        </w:rPr>
        <w:t>Unit</w:t>
      </w:r>
      <w:r w:rsidR="00201C92" w:rsidRPr="001E1DC6">
        <w:rPr>
          <w:rFonts w:ascii="Times New Roman" w:hAnsi="Times New Roman" w:cs="Times New Roman"/>
          <w:b/>
          <w:bCs/>
          <w:sz w:val="28"/>
          <w:szCs w:val="28"/>
        </w:rPr>
        <w:t>-I</w:t>
      </w:r>
    </w:p>
    <w:p w:rsidR="003C58FF" w:rsidRPr="001E1DC6" w:rsidRDefault="00642280" w:rsidP="003F462A">
      <w:pPr>
        <w:spacing w:after="0" w:line="240" w:lineRule="auto"/>
        <w:ind w:firstLine="360"/>
        <w:rPr>
          <w:rFonts w:ascii="Times New Roman" w:hAnsi="Times New Roman" w:cs="Times New Roman"/>
          <w:b/>
          <w:bCs/>
          <w:sz w:val="28"/>
          <w:szCs w:val="28"/>
        </w:rPr>
      </w:pPr>
      <w:r w:rsidRPr="001E1DC6">
        <w:rPr>
          <w:rFonts w:ascii="Times New Roman" w:hAnsi="Times New Roman" w:cs="Times New Roman"/>
          <w:b/>
          <w:bCs/>
          <w:sz w:val="28"/>
          <w:szCs w:val="28"/>
        </w:rPr>
        <w:t>Introduction</w:t>
      </w:r>
    </w:p>
    <w:p w:rsidR="00642280" w:rsidRPr="001E1DC6" w:rsidRDefault="00642280" w:rsidP="0024067A">
      <w:pPr>
        <w:pStyle w:val="ListParagraph"/>
        <w:numPr>
          <w:ilvl w:val="0"/>
          <w:numId w:val="36"/>
        </w:numPr>
        <w:spacing w:after="0" w:line="240" w:lineRule="auto"/>
        <w:rPr>
          <w:rFonts w:ascii="Times New Roman" w:hAnsi="Times New Roman" w:cs="Times New Roman"/>
          <w:b/>
          <w:bCs/>
          <w:sz w:val="28"/>
          <w:szCs w:val="28"/>
        </w:rPr>
      </w:pPr>
      <w:r w:rsidRPr="001E1DC6">
        <w:rPr>
          <w:sz w:val="28"/>
          <w:szCs w:val="28"/>
        </w:rPr>
        <w:t>Concept and historical development of Human Rights Jurisprudence,</w:t>
      </w:r>
    </w:p>
    <w:p w:rsidR="00D434E0" w:rsidRPr="001E1DC6" w:rsidRDefault="00D434E0" w:rsidP="0024067A">
      <w:pPr>
        <w:pStyle w:val="ListParagraph"/>
        <w:numPr>
          <w:ilvl w:val="0"/>
          <w:numId w:val="36"/>
        </w:numPr>
        <w:spacing w:after="0" w:line="240" w:lineRule="auto"/>
        <w:rPr>
          <w:rFonts w:ascii="Times New Roman" w:hAnsi="Times New Roman" w:cs="Times New Roman"/>
          <w:b/>
          <w:bCs/>
          <w:sz w:val="28"/>
          <w:szCs w:val="28"/>
        </w:rPr>
      </w:pPr>
      <w:r w:rsidRPr="001E1DC6">
        <w:rPr>
          <w:sz w:val="28"/>
          <w:szCs w:val="28"/>
        </w:rPr>
        <w:t>D</w:t>
      </w:r>
      <w:r w:rsidR="00642280" w:rsidRPr="001E1DC6">
        <w:rPr>
          <w:sz w:val="28"/>
          <w:szCs w:val="28"/>
        </w:rPr>
        <w:t xml:space="preserve">evelopment of natural </w:t>
      </w:r>
      <w:r w:rsidRPr="001E1DC6">
        <w:rPr>
          <w:sz w:val="28"/>
          <w:szCs w:val="28"/>
        </w:rPr>
        <w:t>rights</w:t>
      </w:r>
    </w:p>
    <w:p w:rsidR="00642280" w:rsidRPr="001E1DC6" w:rsidRDefault="00642280" w:rsidP="0024067A">
      <w:pPr>
        <w:pStyle w:val="ListParagraph"/>
        <w:numPr>
          <w:ilvl w:val="0"/>
          <w:numId w:val="36"/>
        </w:numPr>
        <w:spacing w:after="0" w:line="240" w:lineRule="auto"/>
        <w:rPr>
          <w:rFonts w:ascii="Times New Roman" w:hAnsi="Times New Roman" w:cs="Times New Roman"/>
          <w:b/>
          <w:bCs/>
          <w:sz w:val="28"/>
          <w:szCs w:val="28"/>
        </w:rPr>
      </w:pPr>
      <w:r w:rsidRPr="001E1DC6">
        <w:rPr>
          <w:sz w:val="28"/>
          <w:szCs w:val="28"/>
        </w:rPr>
        <w:t>League of Nations,</w:t>
      </w:r>
      <w:r w:rsidRPr="001E1DC6">
        <w:rPr>
          <w:rFonts w:ascii="Times New Roman" w:hAnsi="Times New Roman" w:cs="Times New Roman"/>
          <w:b/>
          <w:bCs/>
          <w:sz w:val="28"/>
          <w:szCs w:val="28"/>
        </w:rPr>
        <w:t xml:space="preserve"> </w:t>
      </w:r>
    </w:p>
    <w:p w:rsidR="00642280" w:rsidRPr="001E1DC6" w:rsidRDefault="00642280" w:rsidP="0024067A">
      <w:pPr>
        <w:pStyle w:val="ListParagraph"/>
        <w:numPr>
          <w:ilvl w:val="0"/>
          <w:numId w:val="36"/>
        </w:numPr>
        <w:spacing w:after="0" w:line="240" w:lineRule="auto"/>
        <w:rPr>
          <w:rFonts w:ascii="Times New Roman" w:hAnsi="Times New Roman" w:cs="Times New Roman"/>
          <w:b/>
          <w:bCs/>
          <w:sz w:val="28"/>
          <w:szCs w:val="28"/>
        </w:rPr>
      </w:pPr>
      <w:r w:rsidRPr="001E1DC6">
        <w:rPr>
          <w:sz w:val="28"/>
          <w:szCs w:val="28"/>
        </w:rPr>
        <w:t>In</w:t>
      </w:r>
      <w:r w:rsidR="00D434E0" w:rsidRPr="001E1DC6">
        <w:rPr>
          <w:sz w:val="28"/>
          <w:szCs w:val="28"/>
        </w:rPr>
        <w:t>ternational Labour Organisation</w:t>
      </w:r>
      <w:r w:rsidRPr="001E1DC6">
        <w:rPr>
          <w:sz w:val="28"/>
          <w:szCs w:val="28"/>
        </w:rPr>
        <w:t xml:space="preserve"> </w:t>
      </w:r>
    </w:p>
    <w:p w:rsidR="00642280" w:rsidRPr="001E1DC6" w:rsidRDefault="00642280" w:rsidP="0024067A">
      <w:pPr>
        <w:pStyle w:val="ListParagraph"/>
        <w:numPr>
          <w:ilvl w:val="0"/>
          <w:numId w:val="36"/>
        </w:numPr>
        <w:spacing w:after="0" w:line="240" w:lineRule="auto"/>
        <w:rPr>
          <w:rFonts w:ascii="Times New Roman" w:hAnsi="Times New Roman" w:cs="Times New Roman"/>
          <w:b/>
          <w:bCs/>
          <w:sz w:val="28"/>
          <w:szCs w:val="28"/>
        </w:rPr>
      </w:pPr>
      <w:r w:rsidRPr="001E1DC6">
        <w:rPr>
          <w:sz w:val="28"/>
          <w:szCs w:val="28"/>
        </w:rPr>
        <w:t>Protection of Individual in International Law</w:t>
      </w:r>
    </w:p>
    <w:p w:rsidR="00536257" w:rsidRPr="001E1DC6" w:rsidRDefault="00536257" w:rsidP="003F462A">
      <w:pPr>
        <w:spacing w:after="0" w:line="240" w:lineRule="auto"/>
        <w:ind w:left="360"/>
        <w:rPr>
          <w:rFonts w:ascii="Times New Roman" w:hAnsi="Times New Roman" w:cs="Times New Roman"/>
          <w:b/>
          <w:bCs/>
          <w:sz w:val="28"/>
          <w:szCs w:val="28"/>
        </w:rPr>
      </w:pPr>
      <w:r w:rsidRPr="001E1DC6">
        <w:rPr>
          <w:rFonts w:ascii="Times New Roman" w:hAnsi="Times New Roman" w:cs="Times New Roman"/>
          <w:b/>
          <w:bCs/>
          <w:sz w:val="28"/>
          <w:szCs w:val="28"/>
        </w:rPr>
        <w:t xml:space="preserve"> </w:t>
      </w:r>
    </w:p>
    <w:p w:rsidR="00201C92" w:rsidRPr="001E1DC6" w:rsidRDefault="00536257" w:rsidP="003F462A">
      <w:pPr>
        <w:spacing w:after="0" w:line="240" w:lineRule="auto"/>
        <w:ind w:firstLine="360"/>
        <w:rPr>
          <w:rFonts w:ascii="Times New Roman" w:hAnsi="Times New Roman" w:cs="Times New Roman"/>
          <w:b/>
          <w:bCs/>
          <w:sz w:val="28"/>
          <w:szCs w:val="28"/>
        </w:rPr>
      </w:pPr>
      <w:r w:rsidRPr="001E1DC6">
        <w:rPr>
          <w:rFonts w:ascii="Times New Roman" w:hAnsi="Times New Roman" w:cs="Times New Roman"/>
          <w:b/>
          <w:bCs/>
          <w:sz w:val="28"/>
          <w:szCs w:val="28"/>
        </w:rPr>
        <w:t>Unit</w:t>
      </w:r>
      <w:r w:rsidR="00201C92" w:rsidRPr="001E1DC6">
        <w:rPr>
          <w:rFonts w:ascii="Times New Roman" w:hAnsi="Times New Roman" w:cs="Times New Roman"/>
          <w:b/>
          <w:bCs/>
          <w:sz w:val="28"/>
          <w:szCs w:val="28"/>
        </w:rPr>
        <w:t>-II</w:t>
      </w:r>
    </w:p>
    <w:p w:rsidR="00642280" w:rsidRPr="001E1DC6" w:rsidRDefault="00642280" w:rsidP="003F462A">
      <w:pPr>
        <w:spacing w:line="240" w:lineRule="auto"/>
        <w:ind w:left="360"/>
        <w:rPr>
          <w:b/>
          <w:bCs/>
          <w:sz w:val="28"/>
          <w:szCs w:val="28"/>
        </w:rPr>
      </w:pPr>
      <w:r w:rsidRPr="001E1DC6">
        <w:rPr>
          <w:b/>
          <w:bCs/>
          <w:sz w:val="28"/>
          <w:szCs w:val="28"/>
        </w:rPr>
        <w:t xml:space="preserve">UN Determinants of Human Rights; </w:t>
      </w:r>
    </w:p>
    <w:p w:rsidR="00642280" w:rsidRPr="001E1DC6" w:rsidRDefault="00642280" w:rsidP="0024067A">
      <w:pPr>
        <w:pStyle w:val="ListParagraph"/>
        <w:numPr>
          <w:ilvl w:val="0"/>
          <w:numId w:val="37"/>
        </w:numPr>
        <w:spacing w:line="240" w:lineRule="auto"/>
        <w:rPr>
          <w:rFonts w:ascii="Times New Roman" w:hAnsi="Times New Roman" w:cs="Times New Roman"/>
          <w:b/>
          <w:bCs/>
          <w:sz w:val="28"/>
          <w:szCs w:val="28"/>
        </w:rPr>
      </w:pPr>
      <w:r w:rsidRPr="001E1DC6">
        <w:rPr>
          <w:sz w:val="28"/>
          <w:szCs w:val="28"/>
        </w:rPr>
        <w:t xml:space="preserve">UN Charter, </w:t>
      </w:r>
    </w:p>
    <w:p w:rsidR="00642280" w:rsidRPr="001E1DC6" w:rsidRDefault="00642280" w:rsidP="0024067A">
      <w:pPr>
        <w:pStyle w:val="ListParagraph"/>
        <w:numPr>
          <w:ilvl w:val="0"/>
          <w:numId w:val="37"/>
        </w:numPr>
        <w:spacing w:line="240" w:lineRule="auto"/>
        <w:rPr>
          <w:rFonts w:ascii="Times New Roman" w:hAnsi="Times New Roman" w:cs="Times New Roman"/>
          <w:b/>
          <w:bCs/>
          <w:sz w:val="28"/>
          <w:szCs w:val="28"/>
        </w:rPr>
      </w:pPr>
      <w:r w:rsidRPr="001E1DC6">
        <w:rPr>
          <w:sz w:val="28"/>
          <w:szCs w:val="28"/>
        </w:rPr>
        <w:t>Universal Declaration of Human Rights,</w:t>
      </w:r>
    </w:p>
    <w:p w:rsidR="00536257" w:rsidRPr="001E1DC6" w:rsidRDefault="00642280" w:rsidP="0024067A">
      <w:pPr>
        <w:pStyle w:val="ListParagraph"/>
        <w:numPr>
          <w:ilvl w:val="0"/>
          <w:numId w:val="37"/>
        </w:numPr>
        <w:spacing w:line="240" w:lineRule="auto"/>
        <w:rPr>
          <w:rFonts w:ascii="Times New Roman" w:hAnsi="Times New Roman" w:cs="Times New Roman"/>
          <w:b/>
          <w:bCs/>
          <w:sz w:val="28"/>
          <w:szCs w:val="28"/>
        </w:rPr>
      </w:pPr>
      <w:r w:rsidRPr="001E1DC6">
        <w:rPr>
          <w:sz w:val="28"/>
          <w:szCs w:val="28"/>
        </w:rPr>
        <w:t>International Covenants (ICCPR and ICESCR) and their monitoring mechanisms</w:t>
      </w:r>
      <w:r w:rsidRPr="001E1DC6">
        <w:rPr>
          <w:rFonts w:ascii="Times New Roman" w:hAnsi="Times New Roman" w:cs="Times New Roman"/>
          <w:b/>
          <w:bCs/>
          <w:sz w:val="28"/>
          <w:szCs w:val="28"/>
        </w:rPr>
        <w:t xml:space="preserve"> </w:t>
      </w:r>
      <w:r w:rsidR="00536257" w:rsidRPr="001E1DC6">
        <w:rPr>
          <w:rFonts w:ascii="Times New Roman" w:hAnsi="Times New Roman" w:cs="Times New Roman"/>
          <w:b/>
          <w:bCs/>
          <w:sz w:val="28"/>
          <w:szCs w:val="28"/>
        </w:rPr>
        <w:t xml:space="preserve"> </w:t>
      </w:r>
    </w:p>
    <w:p w:rsidR="00201C92" w:rsidRPr="001E1DC6" w:rsidRDefault="00536257" w:rsidP="003F462A">
      <w:pPr>
        <w:spacing w:after="0" w:line="240" w:lineRule="auto"/>
        <w:ind w:firstLine="360"/>
        <w:rPr>
          <w:rFonts w:ascii="Times New Roman" w:hAnsi="Times New Roman" w:cs="Times New Roman"/>
          <w:b/>
          <w:bCs/>
          <w:sz w:val="28"/>
          <w:szCs w:val="28"/>
        </w:rPr>
      </w:pPr>
      <w:r w:rsidRPr="001E1DC6">
        <w:rPr>
          <w:rFonts w:ascii="Times New Roman" w:hAnsi="Times New Roman" w:cs="Times New Roman"/>
          <w:b/>
          <w:bCs/>
          <w:sz w:val="28"/>
          <w:szCs w:val="28"/>
        </w:rPr>
        <w:t xml:space="preserve">Unit </w:t>
      </w:r>
      <w:r w:rsidR="00201C92" w:rsidRPr="001E1DC6">
        <w:rPr>
          <w:rFonts w:ascii="Times New Roman" w:hAnsi="Times New Roman" w:cs="Times New Roman"/>
          <w:b/>
          <w:bCs/>
          <w:sz w:val="28"/>
          <w:szCs w:val="28"/>
        </w:rPr>
        <w:t>–III</w:t>
      </w:r>
    </w:p>
    <w:p w:rsidR="00642280" w:rsidRPr="001E1DC6" w:rsidRDefault="00642280" w:rsidP="003F462A">
      <w:pPr>
        <w:spacing w:after="0" w:line="240" w:lineRule="auto"/>
        <w:ind w:left="360"/>
        <w:rPr>
          <w:b/>
          <w:bCs/>
          <w:sz w:val="28"/>
          <w:szCs w:val="28"/>
        </w:rPr>
      </w:pPr>
      <w:r w:rsidRPr="001E1DC6">
        <w:rPr>
          <w:b/>
          <w:bCs/>
          <w:sz w:val="28"/>
          <w:szCs w:val="28"/>
        </w:rPr>
        <w:t>Enforcement of human rights norms</w:t>
      </w:r>
    </w:p>
    <w:p w:rsidR="00642280" w:rsidRPr="001E1DC6" w:rsidRDefault="00642280" w:rsidP="0024067A">
      <w:pPr>
        <w:pStyle w:val="ListParagraph"/>
        <w:numPr>
          <w:ilvl w:val="0"/>
          <w:numId w:val="38"/>
        </w:numPr>
        <w:spacing w:after="0" w:line="240" w:lineRule="auto"/>
        <w:rPr>
          <w:rFonts w:ascii="Times New Roman" w:hAnsi="Times New Roman" w:cs="Times New Roman"/>
          <w:b/>
          <w:bCs/>
          <w:sz w:val="28"/>
          <w:szCs w:val="28"/>
        </w:rPr>
      </w:pPr>
      <w:r w:rsidRPr="001E1DC6">
        <w:rPr>
          <w:sz w:val="28"/>
          <w:szCs w:val="28"/>
        </w:rPr>
        <w:t>United Nations system-Human Rights Council</w:t>
      </w:r>
    </w:p>
    <w:p w:rsidR="00642280" w:rsidRPr="001E1DC6" w:rsidRDefault="00642280" w:rsidP="0024067A">
      <w:pPr>
        <w:pStyle w:val="ListParagraph"/>
        <w:numPr>
          <w:ilvl w:val="0"/>
          <w:numId w:val="38"/>
        </w:numPr>
        <w:spacing w:after="0" w:line="240" w:lineRule="auto"/>
        <w:rPr>
          <w:rFonts w:ascii="Times New Roman" w:hAnsi="Times New Roman" w:cs="Times New Roman"/>
          <w:b/>
          <w:bCs/>
          <w:sz w:val="28"/>
          <w:szCs w:val="28"/>
        </w:rPr>
      </w:pPr>
      <w:r w:rsidRPr="001E1DC6">
        <w:rPr>
          <w:sz w:val="28"/>
          <w:szCs w:val="28"/>
        </w:rPr>
        <w:t>Comparison of universal and regional systems</w:t>
      </w:r>
    </w:p>
    <w:p w:rsidR="00642280" w:rsidRPr="001E1DC6" w:rsidRDefault="00642280" w:rsidP="0024067A">
      <w:pPr>
        <w:pStyle w:val="ListParagraph"/>
        <w:numPr>
          <w:ilvl w:val="0"/>
          <w:numId w:val="38"/>
        </w:numPr>
        <w:spacing w:after="0" w:line="240" w:lineRule="auto"/>
        <w:rPr>
          <w:rFonts w:ascii="Times New Roman" w:hAnsi="Times New Roman" w:cs="Times New Roman"/>
          <w:b/>
          <w:bCs/>
          <w:sz w:val="28"/>
          <w:szCs w:val="28"/>
        </w:rPr>
      </w:pPr>
      <w:r w:rsidRPr="001E1DC6">
        <w:rPr>
          <w:sz w:val="28"/>
          <w:szCs w:val="28"/>
        </w:rPr>
        <w:t>European Convention system,</w:t>
      </w:r>
    </w:p>
    <w:p w:rsidR="00642280" w:rsidRPr="001E1DC6" w:rsidRDefault="00642280" w:rsidP="0024067A">
      <w:pPr>
        <w:pStyle w:val="ListParagraph"/>
        <w:numPr>
          <w:ilvl w:val="0"/>
          <w:numId w:val="38"/>
        </w:numPr>
        <w:spacing w:after="0" w:line="240" w:lineRule="auto"/>
        <w:rPr>
          <w:rFonts w:ascii="Times New Roman" w:hAnsi="Times New Roman" w:cs="Times New Roman"/>
          <w:b/>
          <w:bCs/>
          <w:sz w:val="28"/>
          <w:szCs w:val="28"/>
        </w:rPr>
      </w:pPr>
      <w:r w:rsidRPr="001E1DC6">
        <w:rPr>
          <w:sz w:val="28"/>
          <w:szCs w:val="28"/>
        </w:rPr>
        <w:t>Inter-American system and the African system</w:t>
      </w:r>
      <w:r w:rsidRPr="001E1DC6">
        <w:rPr>
          <w:rFonts w:ascii="Times New Roman" w:hAnsi="Times New Roman" w:cs="Times New Roman"/>
          <w:b/>
          <w:bCs/>
          <w:sz w:val="28"/>
          <w:szCs w:val="28"/>
        </w:rPr>
        <w:t xml:space="preserve"> </w:t>
      </w:r>
    </w:p>
    <w:p w:rsidR="001E1DC6" w:rsidRDefault="001E1DC6" w:rsidP="003F462A">
      <w:pPr>
        <w:spacing w:after="0" w:line="240" w:lineRule="auto"/>
        <w:ind w:firstLine="360"/>
        <w:rPr>
          <w:rFonts w:ascii="Times New Roman" w:hAnsi="Times New Roman" w:cs="Times New Roman"/>
          <w:b/>
          <w:bCs/>
          <w:sz w:val="28"/>
          <w:szCs w:val="28"/>
        </w:rPr>
      </w:pPr>
    </w:p>
    <w:p w:rsidR="00201C92" w:rsidRDefault="00536257" w:rsidP="003F462A">
      <w:pPr>
        <w:spacing w:after="0" w:line="240" w:lineRule="auto"/>
        <w:ind w:firstLine="360"/>
        <w:rPr>
          <w:rFonts w:ascii="Times New Roman" w:hAnsi="Times New Roman" w:cs="Times New Roman"/>
          <w:b/>
          <w:bCs/>
          <w:sz w:val="28"/>
          <w:szCs w:val="28"/>
        </w:rPr>
      </w:pPr>
      <w:r w:rsidRPr="001E1DC6">
        <w:rPr>
          <w:rFonts w:ascii="Times New Roman" w:hAnsi="Times New Roman" w:cs="Times New Roman"/>
          <w:b/>
          <w:bCs/>
          <w:sz w:val="28"/>
          <w:szCs w:val="28"/>
        </w:rPr>
        <w:t>Unit</w:t>
      </w:r>
      <w:r w:rsidR="00201C92" w:rsidRPr="001E1DC6">
        <w:rPr>
          <w:rFonts w:ascii="Times New Roman" w:hAnsi="Times New Roman" w:cs="Times New Roman"/>
          <w:b/>
          <w:bCs/>
          <w:sz w:val="28"/>
          <w:szCs w:val="28"/>
        </w:rPr>
        <w:t>-IV</w:t>
      </w:r>
    </w:p>
    <w:p w:rsidR="001E1DC6" w:rsidRPr="001E1DC6" w:rsidRDefault="001E1DC6" w:rsidP="003F462A">
      <w:pPr>
        <w:spacing w:after="0" w:line="240" w:lineRule="auto"/>
        <w:ind w:firstLine="360"/>
        <w:rPr>
          <w:rFonts w:ascii="Times New Roman" w:hAnsi="Times New Roman" w:cs="Times New Roman"/>
          <w:b/>
          <w:bCs/>
          <w:sz w:val="28"/>
          <w:szCs w:val="28"/>
        </w:rPr>
      </w:pPr>
      <w:r w:rsidRPr="001E1DC6">
        <w:rPr>
          <w:rFonts w:ascii="Times New Roman" w:hAnsi="Times New Roman" w:cs="Times New Roman"/>
          <w:b/>
          <w:bCs/>
          <w:sz w:val="28"/>
          <w:szCs w:val="28"/>
        </w:rPr>
        <w:t>Asian scenario – Need for a convention.</w:t>
      </w:r>
    </w:p>
    <w:p w:rsidR="001E1DC6" w:rsidRPr="001E1DC6" w:rsidRDefault="001E1DC6" w:rsidP="0024067A">
      <w:pPr>
        <w:pStyle w:val="ListParagraph"/>
        <w:numPr>
          <w:ilvl w:val="0"/>
          <w:numId w:val="41"/>
        </w:numPr>
        <w:spacing w:after="0" w:line="240" w:lineRule="auto"/>
        <w:rPr>
          <w:rFonts w:ascii="Times New Roman" w:hAnsi="Times New Roman" w:cs="Times New Roman"/>
          <w:b/>
          <w:bCs/>
          <w:sz w:val="28"/>
          <w:szCs w:val="28"/>
        </w:rPr>
      </w:pPr>
      <w:r w:rsidRPr="001E1DC6">
        <w:rPr>
          <w:sz w:val="28"/>
          <w:szCs w:val="28"/>
        </w:rPr>
        <w:t>Emerging Dimensions of international human rights; Global</w:t>
      </w:r>
    </w:p>
    <w:p w:rsidR="001E1DC6" w:rsidRPr="001E1DC6" w:rsidRDefault="001E1DC6" w:rsidP="0024067A">
      <w:pPr>
        <w:pStyle w:val="ListParagraph"/>
        <w:numPr>
          <w:ilvl w:val="0"/>
          <w:numId w:val="41"/>
        </w:numPr>
        <w:spacing w:after="0" w:line="240" w:lineRule="auto"/>
        <w:rPr>
          <w:rFonts w:ascii="Times New Roman" w:hAnsi="Times New Roman" w:cs="Times New Roman"/>
          <w:b/>
          <w:bCs/>
          <w:sz w:val="28"/>
          <w:szCs w:val="28"/>
        </w:rPr>
      </w:pPr>
      <w:r w:rsidRPr="001E1DC6">
        <w:rPr>
          <w:sz w:val="28"/>
          <w:szCs w:val="28"/>
        </w:rPr>
        <w:lastRenderedPageBreak/>
        <w:t>Terrorism, Right to development,</w:t>
      </w:r>
    </w:p>
    <w:p w:rsidR="001E1DC6" w:rsidRPr="001E1DC6" w:rsidRDefault="001E1DC6" w:rsidP="0024067A">
      <w:pPr>
        <w:pStyle w:val="ListParagraph"/>
        <w:numPr>
          <w:ilvl w:val="0"/>
          <w:numId w:val="41"/>
        </w:numPr>
        <w:spacing w:after="0" w:line="240" w:lineRule="auto"/>
        <w:rPr>
          <w:rFonts w:ascii="Times New Roman" w:hAnsi="Times New Roman" w:cs="Times New Roman"/>
          <w:b/>
          <w:bCs/>
          <w:sz w:val="28"/>
          <w:szCs w:val="28"/>
        </w:rPr>
      </w:pPr>
      <w:r w:rsidRPr="001E1DC6">
        <w:rPr>
          <w:sz w:val="28"/>
          <w:szCs w:val="28"/>
        </w:rPr>
        <w:t>International economy and politics, IPR and Human Rights</w:t>
      </w:r>
    </w:p>
    <w:p w:rsidR="001E1DC6" w:rsidRPr="001E1DC6" w:rsidRDefault="001E1DC6" w:rsidP="003F462A">
      <w:pPr>
        <w:spacing w:after="0" w:line="240" w:lineRule="auto"/>
        <w:ind w:firstLine="360"/>
        <w:rPr>
          <w:rFonts w:ascii="Times New Roman" w:hAnsi="Times New Roman" w:cs="Times New Roman"/>
          <w:b/>
          <w:bCs/>
          <w:sz w:val="28"/>
          <w:szCs w:val="28"/>
        </w:rPr>
      </w:pPr>
    </w:p>
    <w:p w:rsidR="00201C92" w:rsidRPr="001E1DC6" w:rsidRDefault="00536257" w:rsidP="003F462A">
      <w:pPr>
        <w:spacing w:after="0" w:line="240" w:lineRule="auto"/>
        <w:ind w:firstLine="360"/>
        <w:rPr>
          <w:rFonts w:ascii="Times New Roman" w:hAnsi="Times New Roman" w:cs="Times New Roman"/>
          <w:b/>
          <w:bCs/>
          <w:sz w:val="28"/>
          <w:szCs w:val="28"/>
        </w:rPr>
      </w:pPr>
      <w:r w:rsidRPr="001E1DC6">
        <w:rPr>
          <w:rFonts w:ascii="Times New Roman" w:hAnsi="Times New Roman" w:cs="Times New Roman"/>
          <w:b/>
          <w:bCs/>
          <w:sz w:val="28"/>
          <w:szCs w:val="28"/>
        </w:rPr>
        <w:t>Uni</w:t>
      </w:r>
      <w:r w:rsidR="00201C92" w:rsidRPr="001E1DC6">
        <w:rPr>
          <w:rFonts w:ascii="Times New Roman" w:hAnsi="Times New Roman" w:cs="Times New Roman"/>
          <w:b/>
          <w:bCs/>
          <w:sz w:val="28"/>
          <w:szCs w:val="28"/>
        </w:rPr>
        <w:t>t-V</w:t>
      </w:r>
    </w:p>
    <w:p w:rsidR="001E1DC6" w:rsidRPr="001E1DC6" w:rsidRDefault="001E1DC6" w:rsidP="003F462A">
      <w:pPr>
        <w:spacing w:line="240" w:lineRule="auto"/>
        <w:ind w:left="360"/>
        <w:rPr>
          <w:rFonts w:asciiTheme="majorHAnsi" w:hAnsiTheme="majorHAnsi" w:cstheme="majorHAnsi"/>
          <w:b/>
          <w:bCs/>
          <w:sz w:val="28"/>
          <w:szCs w:val="28"/>
        </w:rPr>
      </w:pPr>
      <w:r w:rsidRPr="001E1DC6">
        <w:rPr>
          <w:rStyle w:val="markedcontent"/>
          <w:rFonts w:asciiTheme="majorHAnsi" w:hAnsiTheme="majorHAnsi" w:cstheme="majorHAnsi"/>
          <w:b/>
          <w:bCs/>
          <w:sz w:val="28"/>
          <w:szCs w:val="28"/>
        </w:rPr>
        <w:t>Humanization of warfare</w:t>
      </w:r>
    </w:p>
    <w:p w:rsidR="001E1DC6" w:rsidRPr="001E1DC6" w:rsidRDefault="001E1DC6" w:rsidP="0024067A">
      <w:pPr>
        <w:pStyle w:val="ListParagraph"/>
        <w:numPr>
          <w:ilvl w:val="0"/>
          <w:numId w:val="42"/>
        </w:numPr>
        <w:spacing w:line="240" w:lineRule="auto"/>
        <w:rPr>
          <w:rFonts w:asciiTheme="majorHAnsi" w:hAnsiTheme="majorHAnsi" w:cstheme="majorHAnsi"/>
          <w:b/>
          <w:bCs/>
          <w:sz w:val="28"/>
          <w:szCs w:val="28"/>
        </w:rPr>
      </w:pPr>
      <w:r w:rsidRPr="001E1DC6">
        <w:rPr>
          <w:rStyle w:val="markedcontent"/>
          <w:rFonts w:asciiTheme="majorHAnsi" w:hAnsiTheme="majorHAnsi" w:cstheme="majorHAnsi"/>
          <w:sz w:val="28"/>
          <w:szCs w:val="28"/>
        </w:rPr>
        <w:t>Amelioration of the wounded and sick</w:t>
      </w:r>
    </w:p>
    <w:p w:rsidR="001E1DC6" w:rsidRPr="001E1DC6" w:rsidRDefault="001E1DC6" w:rsidP="0024067A">
      <w:pPr>
        <w:pStyle w:val="ListParagraph"/>
        <w:numPr>
          <w:ilvl w:val="0"/>
          <w:numId w:val="42"/>
        </w:numPr>
        <w:spacing w:line="240" w:lineRule="auto"/>
        <w:rPr>
          <w:rFonts w:asciiTheme="majorHAnsi" w:hAnsiTheme="majorHAnsi" w:cstheme="majorHAnsi"/>
          <w:b/>
          <w:bCs/>
          <w:sz w:val="28"/>
          <w:szCs w:val="28"/>
        </w:rPr>
      </w:pPr>
      <w:r w:rsidRPr="001E1DC6">
        <w:rPr>
          <w:rStyle w:val="markedcontent"/>
          <w:rFonts w:asciiTheme="majorHAnsi" w:hAnsiTheme="majorHAnsi" w:cstheme="majorHAnsi"/>
          <w:sz w:val="28"/>
          <w:szCs w:val="28"/>
        </w:rPr>
        <w:t>Armed forces in the field</w:t>
      </w:r>
    </w:p>
    <w:p w:rsidR="001E1DC6" w:rsidRPr="001E1DC6" w:rsidRDefault="001E1DC6" w:rsidP="0024067A">
      <w:pPr>
        <w:pStyle w:val="ListParagraph"/>
        <w:numPr>
          <w:ilvl w:val="0"/>
          <w:numId w:val="42"/>
        </w:numPr>
        <w:spacing w:line="240" w:lineRule="auto"/>
        <w:rPr>
          <w:rFonts w:asciiTheme="majorHAnsi" w:hAnsiTheme="majorHAnsi" w:cstheme="majorHAnsi"/>
          <w:b/>
          <w:bCs/>
          <w:sz w:val="28"/>
          <w:szCs w:val="28"/>
        </w:rPr>
      </w:pPr>
      <w:r w:rsidRPr="001E1DC6">
        <w:rPr>
          <w:rStyle w:val="markedcontent"/>
          <w:rFonts w:asciiTheme="majorHAnsi" w:hAnsiTheme="majorHAnsi" w:cstheme="majorHAnsi"/>
          <w:sz w:val="28"/>
          <w:szCs w:val="28"/>
        </w:rPr>
        <w:t>Armed forces at sea</w:t>
      </w:r>
    </w:p>
    <w:p w:rsidR="001E1DC6" w:rsidRPr="001E1DC6" w:rsidRDefault="001E1DC6" w:rsidP="0024067A">
      <w:pPr>
        <w:pStyle w:val="ListParagraph"/>
        <w:numPr>
          <w:ilvl w:val="0"/>
          <w:numId w:val="42"/>
        </w:numPr>
        <w:spacing w:line="240" w:lineRule="auto"/>
        <w:rPr>
          <w:rFonts w:asciiTheme="majorHAnsi" w:hAnsiTheme="majorHAnsi" w:cstheme="majorHAnsi"/>
          <w:b/>
          <w:bCs/>
          <w:sz w:val="28"/>
          <w:szCs w:val="28"/>
        </w:rPr>
      </w:pPr>
      <w:r w:rsidRPr="001E1DC6">
        <w:rPr>
          <w:rStyle w:val="markedcontent"/>
          <w:rFonts w:asciiTheme="majorHAnsi" w:hAnsiTheme="majorHAnsi" w:cstheme="majorHAnsi"/>
          <w:sz w:val="28"/>
          <w:szCs w:val="28"/>
        </w:rPr>
        <w:t>The shipwrecked</w:t>
      </w:r>
    </w:p>
    <w:p w:rsidR="001E1DC6" w:rsidRPr="001E1DC6" w:rsidRDefault="001E1DC6" w:rsidP="0024067A">
      <w:pPr>
        <w:pStyle w:val="ListParagraph"/>
        <w:numPr>
          <w:ilvl w:val="0"/>
          <w:numId w:val="42"/>
        </w:numPr>
        <w:spacing w:line="240" w:lineRule="auto"/>
        <w:rPr>
          <w:rFonts w:asciiTheme="majorHAnsi" w:hAnsiTheme="majorHAnsi" w:cstheme="majorHAnsi"/>
          <w:b/>
          <w:bCs/>
          <w:sz w:val="28"/>
          <w:szCs w:val="28"/>
        </w:rPr>
      </w:pPr>
      <w:r w:rsidRPr="001E1DC6">
        <w:rPr>
          <w:rStyle w:val="markedcontent"/>
          <w:rFonts w:asciiTheme="majorHAnsi" w:hAnsiTheme="majorHAnsi" w:cstheme="majorHAnsi"/>
          <w:sz w:val="28"/>
          <w:szCs w:val="28"/>
        </w:rPr>
        <w:t>Protection and facilities</w:t>
      </w:r>
    </w:p>
    <w:p w:rsidR="001E1DC6" w:rsidRPr="001E1DC6" w:rsidRDefault="001E1DC6" w:rsidP="0024067A">
      <w:pPr>
        <w:pStyle w:val="ListParagraph"/>
        <w:numPr>
          <w:ilvl w:val="0"/>
          <w:numId w:val="42"/>
        </w:numPr>
        <w:spacing w:line="240" w:lineRule="auto"/>
        <w:rPr>
          <w:rFonts w:asciiTheme="majorHAnsi" w:hAnsiTheme="majorHAnsi" w:cstheme="majorHAnsi"/>
          <w:b/>
          <w:bCs/>
          <w:sz w:val="28"/>
          <w:szCs w:val="28"/>
        </w:rPr>
      </w:pPr>
      <w:r w:rsidRPr="001E1DC6">
        <w:rPr>
          <w:rStyle w:val="markedcontent"/>
          <w:rFonts w:asciiTheme="majorHAnsi" w:hAnsiTheme="majorHAnsi" w:cstheme="majorHAnsi"/>
          <w:sz w:val="28"/>
          <w:szCs w:val="28"/>
        </w:rPr>
        <w:t>Prisoners of war</w:t>
      </w:r>
    </w:p>
    <w:p w:rsidR="001E1DC6" w:rsidRPr="001E1DC6" w:rsidRDefault="001E1DC6" w:rsidP="0024067A">
      <w:pPr>
        <w:pStyle w:val="ListParagraph"/>
        <w:numPr>
          <w:ilvl w:val="0"/>
          <w:numId w:val="42"/>
        </w:numPr>
        <w:spacing w:line="240" w:lineRule="auto"/>
        <w:rPr>
          <w:rFonts w:asciiTheme="majorHAnsi" w:hAnsiTheme="majorHAnsi" w:cstheme="majorHAnsi"/>
          <w:b/>
          <w:bCs/>
          <w:sz w:val="28"/>
          <w:szCs w:val="28"/>
        </w:rPr>
      </w:pPr>
      <w:r w:rsidRPr="001E1DC6">
        <w:rPr>
          <w:rStyle w:val="markedcontent"/>
          <w:rFonts w:asciiTheme="majorHAnsi" w:hAnsiTheme="majorHAnsi" w:cstheme="majorHAnsi"/>
          <w:sz w:val="28"/>
          <w:szCs w:val="28"/>
        </w:rPr>
        <w:t>Civilians in times of war</w:t>
      </w:r>
    </w:p>
    <w:p w:rsidR="001E1DC6" w:rsidRPr="001E1DC6" w:rsidRDefault="001E1DC6" w:rsidP="0024067A">
      <w:pPr>
        <w:pStyle w:val="ListParagraph"/>
        <w:numPr>
          <w:ilvl w:val="0"/>
          <w:numId w:val="42"/>
        </w:numPr>
        <w:spacing w:line="240" w:lineRule="auto"/>
        <w:rPr>
          <w:rFonts w:asciiTheme="majorHAnsi" w:hAnsiTheme="majorHAnsi" w:cstheme="majorHAnsi"/>
          <w:b/>
          <w:bCs/>
          <w:sz w:val="28"/>
          <w:szCs w:val="28"/>
        </w:rPr>
      </w:pPr>
      <w:r w:rsidRPr="001E1DC6">
        <w:rPr>
          <w:rStyle w:val="markedcontent"/>
          <w:rFonts w:asciiTheme="majorHAnsi" w:hAnsiTheme="majorHAnsi" w:cstheme="majorHAnsi"/>
          <w:sz w:val="28"/>
          <w:szCs w:val="28"/>
        </w:rPr>
        <w:t>Cultural properties</w:t>
      </w:r>
    </w:p>
    <w:p w:rsidR="001E1DC6" w:rsidRPr="001E1DC6" w:rsidRDefault="001E1DC6" w:rsidP="0024067A">
      <w:pPr>
        <w:pStyle w:val="ListParagraph"/>
        <w:numPr>
          <w:ilvl w:val="0"/>
          <w:numId w:val="42"/>
        </w:numPr>
        <w:spacing w:line="240" w:lineRule="auto"/>
        <w:rPr>
          <w:rFonts w:asciiTheme="majorHAnsi" w:hAnsiTheme="majorHAnsi" w:cstheme="majorHAnsi"/>
          <w:b/>
          <w:bCs/>
          <w:sz w:val="28"/>
          <w:szCs w:val="28"/>
        </w:rPr>
      </w:pPr>
      <w:r w:rsidRPr="001E1DC6">
        <w:rPr>
          <w:rStyle w:val="markedcontent"/>
          <w:rFonts w:asciiTheme="majorHAnsi" w:hAnsiTheme="majorHAnsi" w:cstheme="majorHAnsi"/>
          <w:sz w:val="28"/>
          <w:szCs w:val="28"/>
        </w:rPr>
        <w:t>Control of weapons-Conventional-Chemical-Biological-Nuclear</w:t>
      </w:r>
    </w:p>
    <w:p w:rsidR="003F462A" w:rsidRDefault="003F462A" w:rsidP="003F462A">
      <w:pPr>
        <w:pStyle w:val="NoSpacing"/>
        <w:ind w:firstLine="360"/>
        <w:jc w:val="both"/>
        <w:rPr>
          <w:rFonts w:ascii="Times New Roman" w:hAnsi="Times New Roman" w:cs="Times New Roman"/>
          <w:b/>
          <w:bCs/>
          <w:sz w:val="28"/>
          <w:szCs w:val="28"/>
        </w:rPr>
      </w:pPr>
      <w:r w:rsidRPr="00317B8C">
        <w:rPr>
          <w:rFonts w:ascii="Times New Roman" w:hAnsi="Times New Roman" w:cs="Times New Roman"/>
          <w:b/>
          <w:bCs/>
          <w:sz w:val="28"/>
          <w:szCs w:val="28"/>
        </w:rPr>
        <w:t>Suggested Readings</w:t>
      </w:r>
      <w:r>
        <w:rPr>
          <w:rFonts w:ascii="Times New Roman" w:hAnsi="Times New Roman" w:cs="Times New Roman"/>
          <w:b/>
          <w:bCs/>
          <w:sz w:val="28"/>
          <w:szCs w:val="28"/>
        </w:rPr>
        <w:t>:</w:t>
      </w:r>
    </w:p>
    <w:p w:rsidR="003F462A" w:rsidRDefault="003F462A" w:rsidP="003F462A">
      <w:pPr>
        <w:pStyle w:val="NoSpacing"/>
        <w:ind w:firstLine="360"/>
        <w:jc w:val="both"/>
        <w:rPr>
          <w:rFonts w:ascii="Times New Roman" w:hAnsi="Times New Roman" w:cs="Times New Roman"/>
          <w:b/>
          <w:bCs/>
          <w:sz w:val="28"/>
          <w:szCs w:val="28"/>
        </w:rPr>
      </w:pPr>
    </w:p>
    <w:p w:rsidR="00856FD7" w:rsidRDefault="00ED0FBA" w:rsidP="0024067A">
      <w:pPr>
        <w:pStyle w:val="NoSpacing"/>
        <w:numPr>
          <w:ilvl w:val="0"/>
          <w:numId w:val="52"/>
        </w:numPr>
        <w:tabs>
          <w:tab w:val="left" w:pos="1440"/>
        </w:tabs>
        <w:jc w:val="both"/>
        <w:rPr>
          <w:rStyle w:val="markedcontent"/>
          <w:rFonts w:asciiTheme="majorHAnsi" w:hAnsiTheme="majorHAnsi" w:cstheme="majorHAnsi"/>
          <w:sz w:val="24"/>
          <w:szCs w:val="24"/>
        </w:rPr>
      </w:pPr>
      <w:r w:rsidRPr="00856FD7">
        <w:rPr>
          <w:rStyle w:val="markedcontent"/>
          <w:rFonts w:asciiTheme="majorHAnsi" w:hAnsiTheme="majorHAnsi" w:cstheme="majorHAnsi"/>
          <w:sz w:val="24"/>
          <w:szCs w:val="24"/>
        </w:rPr>
        <w:t>Manoj Kumar Sinha, Implementation of Basic Human Rights, (Lexis Nexis)</w:t>
      </w:r>
    </w:p>
    <w:p w:rsidR="00856FD7" w:rsidRDefault="00ED0FBA" w:rsidP="0024067A">
      <w:pPr>
        <w:pStyle w:val="NoSpacing"/>
        <w:numPr>
          <w:ilvl w:val="0"/>
          <w:numId w:val="52"/>
        </w:numPr>
        <w:jc w:val="both"/>
        <w:rPr>
          <w:rStyle w:val="markedcontent"/>
          <w:rFonts w:asciiTheme="majorHAnsi" w:hAnsiTheme="majorHAnsi" w:cstheme="majorHAnsi"/>
          <w:sz w:val="24"/>
          <w:szCs w:val="24"/>
        </w:rPr>
      </w:pPr>
      <w:r w:rsidRPr="00856FD7">
        <w:rPr>
          <w:rStyle w:val="markedcontent"/>
          <w:rFonts w:asciiTheme="majorHAnsi" w:hAnsiTheme="majorHAnsi" w:cstheme="majorHAnsi"/>
          <w:sz w:val="24"/>
          <w:szCs w:val="24"/>
        </w:rPr>
        <w:t>Vijay Chitnis et. all., Human Rights and the Law: National and Global Perspective</w:t>
      </w:r>
    </w:p>
    <w:p w:rsidR="00856FD7" w:rsidRDefault="00ED0FBA" w:rsidP="0024067A">
      <w:pPr>
        <w:pStyle w:val="NoSpacing"/>
        <w:numPr>
          <w:ilvl w:val="0"/>
          <w:numId w:val="52"/>
        </w:numPr>
        <w:jc w:val="both"/>
        <w:rPr>
          <w:rStyle w:val="markedcontent"/>
          <w:rFonts w:asciiTheme="majorHAnsi" w:hAnsiTheme="majorHAnsi" w:cstheme="majorHAnsi"/>
          <w:b/>
          <w:bCs/>
          <w:sz w:val="24"/>
          <w:szCs w:val="24"/>
        </w:rPr>
      </w:pPr>
      <w:r w:rsidRPr="00856FD7">
        <w:rPr>
          <w:rStyle w:val="markedcontent"/>
          <w:rFonts w:asciiTheme="majorHAnsi" w:hAnsiTheme="majorHAnsi" w:cstheme="majorHAnsi"/>
          <w:sz w:val="24"/>
          <w:szCs w:val="24"/>
        </w:rPr>
        <w:t>H.O. Agarwal, International Law and Human Rights (CLP, 2019)</w:t>
      </w:r>
    </w:p>
    <w:p w:rsidR="00856FD7" w:rsidRPr="00145C0D" w:rsidRDefault="00ED0FBA" w:rsidP="0024067A">
      <w:pPr>
        <w:pStyle w:val="NoSpacing"/>
        <w:numPr>
          <w:ilvl w:val="0"/>
          <w:numId w:val="52"/>
        </w:numPr>
        <w:jc w:val="both"/>
        <w:rPr>
          <w:rFonts w:asciiTheme="majorHAnsi" w:hAnsiTheme="majorHAnsi" w:cstheme="majorHAnsi"/>
          <w:sz w:val="24"/>
          <w:szCs w:val="24"/>
        </w:rPr>
      </w:pPr>
      <w:r w:rsidRPr="00145C0D">
        <w:rPr>
          <w:rStyle w:val="markedcontent"/>
          <w:rFonts w:asciiTheme="majorHAnsi" w:hAnsiTheme="majorHAnsi" w:cstheme="majorHAnsi"/>
          <w:sz w:val="24"/>
          <w:szCs w:val="24"/>
        </w:rPr>
        <w:t>Nirmal Chiranjivi, Human Rights in India: Historical, Social, and Political Perspectives</w:t>
      </w:r>
      <w:r w:rsidR="00145C0D" w:rsidRPr="00145C0D">
        <w:rPr>
          <w:rStyle w:val="markedcontent"/>
          <w:rFonts w:asciiTheme="majorHAnsi" w:hAnsiTheme="majorHAnsi" w:cstheme="majorHAnsi"/>
          <w:sz w:val="24"/>
          <w:szCs w:val="24"/>
        </w:rPr>
        <w:t xml:space="preserve"> </w:t>
      </w:r>
      <w:r w:rsidRPr="00145C0D">
        <w:rPr>
          <w:rStyle w:val="markedcontent"/>
          <w:rFonts w:asciiTheme="majorHAnsi" w:hAnsiTheme="majorHAnsi" w:cstheme="majorHAnsi"/>
          <w:sz w:val="24"/>
          <w:szCs w:val="24"/>
        </w:rPr>
        <w:t>(OUP</w:t>
      </w:r>
      <w:r w:rsidR="00856FD7" w:rsidRPr="00145C0D">
        <w:rPr>
          <w:rStyle w:val="markedcontent"/>
          <w:rFonts w:asciiTheme="majorHAnsi" w:hAnsiTheme="majorHAnsi" w:cstheme="majorHAnsi"/>
          <w:sz w:val="24"/>
          <w:szCs w:val="24"/>
        </w:rPr>
        <w:t xml:space="preserve">  I</w:t>
      </w:r>
      <w:r w:rsidRPr="00145C0D">
        <w:rPr>
          <w:rStyle w:val="markedcontent"/>
          <w:rFonts w:asciiTheme="majorHAnsi" w:hAnsiTheme="majorHAnsi" w:cstheme="majorHAnsi"/>
          <w:sz w:val="24"/>
          <w:szCs w:val="24"/>
        </w:rPr>
        <w:t>ndia)</w:t>
      </w:r>
    </w:p>
    <w:p w:rsidR="00856FD7" w:rsidRDefault="00ED0FBA" w:rsidP="0024067A">
      <w:pPr>
        <w:pStyle w:val="NoSpacing"/>
        <w:numPr>
          <w:ilvl w:val="0"/>
          <w:numId w:val="52"/>
        </w:numPr>
        <w:jc w:val="both"/>
        <w:rPr>
          <w:rStyle w:val="markedcontent"/>
          <w:rFonts w:asciiTheme="majorHAnsi" w:hAnsiTheme="majorHAnsi" w:cstheme="majorHAnsi"/>
          <w:b/>
          <w:bCs/>
          <w:sz w:val="24"/>
          <w:szCs w:val="24"/>
        </w:rPr>
      </w:pPr>
      <w:r w:rsidRPr="00856FD7">
        <w:rPr>
          <w:rStyle w:val="markedcontent"/>
          <w:rFonts w:asciiTheme="majorHAnsi" w:hAnsiTheme="majorHAnsi" w:cstheme="majorHAnsi"/>
          <w:sz w:val="24"/>
          <w:szCs w:val="24"/>
        </w:rPr>
        <w:t>T. S. Bankoti, Chipko Movement (Gopal Vision Publishing, 2017)</w:t>
      </w:r>
    </w:p>
    <w:p w:rsidR="00856FD7" w:rsidRDefault="00ED0FBA" w:rsidP="0024067A">
      <w:pPr>
        <w:pStyle w:val="NoSpacing"/>
        <w:numPr>
          <w:ilvl w:val="0"/>
          <w:numId w:val="52"/>
        </w:numPr>
        <w:jc w:val="both"/>
        <w:rPr>
          <w:rFonts w:asciiTheme="majorHAnsi" w:hAnsiTheme="majorHAnsi" w:cstheme="majorHAnsi"/>
          <w:sz w:val="24"/>
          <w:szCs w:val="24"/>
        </w:rPr>
      </w:pPr>
      <w:r w:rsidRPr="00856FD7">
        <w:rPr>
          <w:rStyle w:val="markedcontent"/>
          <w:rFonts w:asciiTheme="majorHAnsi" w:hAnsiTheme="majorHAnsi" w:cstheme="majorHAnsi"/>
          <w:sz w:val="24"/>
          <w:szCs w:val="24"/>
        </w:rPr>
        <w:t>Najibul Hasan Khan, Criminal Justice System and Human Rights in India (Ankit</w:t>
      </w:r>
      <w:r w:rsidRPr="00856FD7">
        <w:rPr>
          <w:rFonts w:asciiTheme="majorHAnsi" w:hAnsiTheme="majorHAnsi" w:cstheme="majorHAnsi"/>
          <w:sz w:val="24"/>
          <w:szCs w:val="24"/>
        </w:rPr>
        <w:br/>
      </w:r>
      <w:r w:rsidRPr="00856FD7">
        <w:rPr>
          <w:rStyle w:val="markedcontent"/>
          <w:rFonts w:asciiTheme="majorHAnsi" w:hAnsiTheme="majorHAnsi" w:cstheme="majorHAnsi"/>
          <w:sz w:val="24"/>
          <w:szCs w:val="24"/>
        </w:rPr>
        <w:t>Publications)</w:t>
      </w:r>
    </w:p>
    <w:p w:rsidR="00856FD7" w:rsidRDefault="00ED0FBA" w:rsidP="0024067A">
      <w:pPr>
        <w:pStyle w:val="NoSpacing"/>
        <w:numPr>
          <w:ilvl w:val="0"/>
          <w:numId w:val="52"/>
        </w:numPr>
        <w:jc w:val="both"/>
        <w:rPr>
          <w:rStyle w:val="markedcontent"/>
          <w:rFonts w:asciiTheme="majorHAnsi" w:hAnsiTheme="majorHAnsi" w:cstheme="majorHAnsi"/>
          <w:sz w:val="24"/>
          <w:szCs w:val="24"/>
        </w:rPr>
      </w:pPr>
      <w:r w:rsidRPr="00856FD7">
        <w:rPr>
          <w:rStyle w:val="markedcontent"/>
          <w:rFonts w:asciiTheme="majorHAnsi" w:hAnsiTheme="majorHAnsi" w:cstheme="majorHAnsi"/>
          <w:sz w:val="24"/>
          <w:szCs w:val="24"/>
        </w:rPr>
        <w:t>K. I. Vibhute, Criminal Justice, A Human Rights Perspective of the Criminal Justice</w:t>
      </w:r>
      <w:r w:rsidR="00856FD7">
        <w:rPr>
          <w:rFonts w:asciiTheme="majorHAnsi" w:hAnsiTheme="majorHAnsi" w:cstheme="majorHAnsi"/>
          <w:sz w:val="24"/>
          <w:szCs w:val="24"/>
        </w:rPr>
        <w:t xml:space="preserve"> </w:t>
      </w:r>
      <w:r w:rsidRPr="00856FD7">
        <w:rPr>
          <w:rStyle w:val="markedcontent"/>
          <w:rFonts w:asciiTheme="majorHAnsi" w:hAnsiTheme="majorHAnsi" w:cstheme="majorHAnsi"/>
          <w:sz w:val="24"/>
          <w:szCs w:val="24"/>
        </w:rPr>
        <w:t>Process in India (Eastern Book Company, 2004)</w:t>
      </w:r>
    </w:p>
    <w:p w:rsidR="00856FD7" w:rsidRDefault="00ED0FBA" w:rsidP="0024067A">
      <w:pPr>
        <w:pStyle w:val="NoSpacing"/>
        <w:numPr>
          <w:ilvl w:val="0"/>
          <w:numId w:val="52"/>
        </w:numPr>
        <w:jc w:val="both"/>
        <w:rPr>
          <w:rStyle w:val="markedcontent"/>
          <w:rFonts w:asciiTheme="majorHAnsi" w:hAnsiTheme="majorHAnsi" w:cstheme="majorHAnsi"/>
          <w:b/>
          <w:bCs/>
          <w:sz w:val="24"/>
          <w:szCs w:val="24"/>
        </w:rPr>
      </w:pPr>
      <w:r w:rsidRPr="00856FD7">
        <w:rPr>
          <w:rStyle w:val="markedcontent"/>
          <w:rFonts w:asciiTheme="majorHAnsi" w:hAnsiTheme="majorHAnsi" w:cstheme="majorHAnsi"/>
          <w:sz w:val="24"/>
          <w:szCs w:val="24"/>
        </w:rPr>
        <w:t>Pandit Kamalakar, Human Rights and Criminal Justice (2019)</w:t>
      </w:r>
    </w:p>
    <w:p w:rsidR="00856FD7" w:rsidRDefault="00ED0FBA" w:rsidP="0024067A">
      <w:pPr>
        <w:pStyle w:val="NoSpacing"/>
        <w:numPr>
          <w:ilvl w:val="0"/>
          <w:numId w:val="52"/>
        </w:numPr>
        <w:jc w:val="both"/>
        <w:rPr>
          <w:rFonts w:asciiTheme="majorHAnsi" w:hAnsiTheme="majorHAnsi" w:cstheme="majorHAnsi"/>
          <w:sz w:val="24"/>
          <w:szCs w:val="24"/>
        </w:rPr>
      </w:pPr>
      <w:r w:rsidRPr="00856FD7">
        <w:rPr>
          <w:rStyle w:val="markedcontent"/>
          <w:rFonts w:asciiTheme="majorHAnsi" w:hAnsiTheme="majorHAnsi" w:cstheme="majorHAnsi"/>
          <w:sz w:val="24"/>
          <w:szCs w:val="24"/>
        </w:rPr>
        <w:t>B. S. Chimni, International Refugee Law: A Reader (Sage India, 2000)</w:t>
      </w:r>
    </w:p>
    <w:p w:rsidR="00145C0D" w:rsidRPr="00145C0D" w:rsidRDefault="00ED0FBA" w:rsidP="0024067A">
      <w:pPr>
        <w:pStyle w:val="NoSpacing"/>
        <w:numPr>
          <w:ilvl w:val="0"/>
          <w:numId w:val="52"/>
        </w:numPr>
        <w:jc w:val="both"/>
        <w:rPr>
          <w:rStyle w:val="markedcontent"/>
          <w:rFonts w:asciiTheme="majorHAnsi" w:hAnsiTheme="majorHAnsi" w:cstheme="majorHAnsi"/>
          <w:b/>
          <w:bCs/>
          <w:sz w:val="24"/>
          <w:szCs w:val="24"/>
        </w:rPr>
      </w:pPr>
      <w:r w:rsidRPr="00145C0D">
        <w:rPr>
          <w:rStyle w:val="markedcontent"/>
          <w:rFonts w:asciiTheme="majorHAnsi" w:hAnsiTheme="majorHAnsi" w:cstheme="majorHAnsi"/>
          <w:sz w:val="24"/>
          <w:szCs w:val="24"/>
        </w:rPr>
        <w:t>Shuvro Prosun Sarker, Refugee Law in India: The Road from Ambiguity to Protection</w:t>
      </w:r>
      <w:r w:rsidR="00145C0D" w:rsidRPr="00145C0D">
        <w:rPr>
          <w:rStyle w:val="markedcontent"/>
          <w:rFonts w:asciiTheme="majorHAnsi" w:hAnsiTheme="majorHAnsi" w:cstheme="majorHAnsi"/>
          <w:sz w:val="24"/>
          <w:szCs w:val="24"/>
        </w:rPr>
        <w:t xml:space="preserve"> </w:t>
      </w:r>
      <w:r w:rsidRPr="00145C0D">
        <w:rPr>
          <w:rStyle w:val="markedcontent"/>
          <w:rFonts w:asciiTheme="majorHAnsi" w:hAnsiTheme="majorHAnsi" w:cstheme="majorHAnsi"/>
          <w:sz w:val="24"/>
          <w:szCs w:val="24"/>
        </w:rPr>
        <w:t>(Palgrave Macmillan)</w:t>
      </w:r>
    </w:p>
    <w:p w:rsidR="00C743EB" w:rsidRDefault="00ED0FBA" w:rsidP="0024067A">
      <w:pPr>
        <w:pStyle w:val="NoSpacing"/>
        <w:numPr>
          <w:ilvl w:val="0"/>
          <w:numId w:val="52"/>
        </w:numPr>
        <w:jc w:val="both"/>
        <w:rPr>
          <w:rFonts w:asciiTheme="majorHAnsi" w:hAnsiTheme="majorHAnsi" w:cstheme="majorHAnsi"/>
          <w:b/>
          <w:bCs/>
          <w:sz w:val="24"/>
          <w:szCs w:val="24"/>
        </w:rPr>
      </w:pPr>
      <w:r w:rsidRPr="00074505">
        <w:rPr>
          <w:rStyle w:val="markedcontent"/>
          <w:rFonts w:asciiTheme="majorHAnsi" w:hAnsiTheme="majorHAnsi" w:cstheme="majorHAnsi"/>
          <w:sz w:val="24"/>
          <w:szCs w:val="24"/>
        </w:rPr>
        <w:t>Rajive Raturi, Mallika Iyer, Disability and the Law (Universal Law Publishing-An Imprint</w:t>
      </w:r>
      <w:r w:rsidR="00145C0D" w:rsidRPr="00074505">
        <w:rPr>
          <w:rFonts w:asciiTheme="majorHAnsi" w:hAnsiTheme="majorHAnsi" w:cstheme="majorHAnsi"/>
          <w:sz w:val="24"/>
          <w:szCs w:val="24"/>
        </w:rPr>
        <w:t xml:space="preserve"> </w:t>
      </w:r>
      <w:r w:rsidRPr="00074505">
        <w:rPr>
          <w:rStyle w:val="markedcontent"/>
          <w:rFonts w:asciiTheme="majorHAnsi" w:hAnsiTheme="majorHAnsi" w:cstheme="majorHAnsi"/>
          <w:sz w:val="24"/>
          <w:szCs w:val="24"/>
        </w:rPr>
        <w:t>of Lexis Nexis)</w:t>
      </w:r>
    </w:p>
    <w:p w:rsidR="00074505" w:rsidRDefault="00074505" w:rsidP="00074505">
      <w:pPr>
        <w:pStyle w:val="NoSpacing"/>
        <w:jc w:val="both"/>
        <w:rPr>
          <w:rFonts w:asciiTheme="majorHAnsi" w:hAnsiTheme="majorHAnsi" w:cstheme="majorHAnsi"/>
          <w:b/>
          <w:bCs/>
          <w:sz w:val="24"/>
          <w:szCs w:val="24"/>
        </w:rPr>
      </w:pPr>
    </w:p>
    <w:p w:rsidR="00074505" w:rsidRDefault="00074505" w:rsidP="00074505">
      <w:pPr>
        <w:pStyle w:val="NoSpacing"/>
        <w:jc w:val="both"/>
        <w:rPr>
          <w:rFonts w:asciiTheme="majorHAnsi" w:hAnsiTheme="majorHAnsi" w:cstheme="majorHAnsi"/>
          <w:b/>
          <w:bCs/>
          <w:sz w:val="24"/>
          <w:szCs w:val="24"/>
        </w:rPr>
      </w:pPr>
    </w:p>
    <w:p w:rsidR="00074505" w:rsidRDefault="00074505" w:rsidP="00074505">
      <w:pPr>
        <w:pStyle w:val="NoSpacing"/>
        <w:jc w:val="both"/>
        <w:rPr>
          <w:rFonts w:asciiTheme="majorHAnsi" w:hAnsiTheme="majorHAnsi" w:cstheme="majorHAnsi"/>
          <w:b/>
          <w:bCs/>
          <w:sz w:val="24"/>
          <w:szCs w:val="24"/>
        </w:rPr>
      </w:pPr>
    </w:p>
    <w:p w:rsidR="00074505" w:rsidRDefault="00074505" w:rsidP="00074505">
      <w:pPr>
        <w:pStyle w:val="NoSpacing"/>
        <w:jc w:val="both"/>
        <w:rPr>
          <w:rFonts w:asciiTheme="majorHAnsi" w:hAnsiTheme="majorHAnsi" w:cstheme="majorHAnsi"/>
          <w:b/>
          <w:bCs/>
          <w:sz w:val="24"/>
          <w:szCs w:val="24"/>
        </w:rPr>
      </w:pPr>
    </w:p>
    <w:p w:rsidR="00074505" w:rsidRDefault="00074505" w:rsidP="00074505">
      <w:pPr>
        <w:pStyle w:val="NoSpacing"/>
        <w:jc w:val="both"/>
        <w:rPr>
          <w:rFonts w:asciiTheme="majorHAnsi" w:hAnsiTheme="majorHAnsi" w:cstheme="majorHAnsi"/>
          <w:b/>
          <w:bCs/>
          <w:sz w:val="24"/>
          <w:szCs w:val="24"/>
        </w:rPr>
      </w:pPr>
    </w:p>
    <w:p w:rsidR="00074505" w:rsidRDefault="00074505" w:rsidP="00074505">
      <w:pPr>
        <w:pStyle w:val="NoSpacing"/>
        <w:jc w:val="both"/>
        <w:rPr>
          <w:rFonts w:asciiTheme="majorHAnsi" w:hAnsiTheme="majorHAnsi" w:cstheme="majorHAnsi"/>
          <w:b/>
          <w:bCs/>
          <w:sz w:val="24"/>
          <w:szCs w:val="24"/>
        </w:rPr>
      </w:pPr>
    </w:p>
    <w:p w:rsidR="00074505" w:rsidRDefault="00074505" w:rsidP="00074505">
      <w:pPr>
        <w:pStyle w:val="NoSpacing"/>
        <w:jc w:val="both"/>
        <w:rPr>
          <w:rFonts w:asciiTheme="majorHAnsi" w:hAnsiTheme="majorHAnsi" w:cstheme="majorHAnsi"/>
          <w:b/>
          <w:bCs/>
          <w:sz w:val="24"/>
          <w:szCs w:val="24"/>
        </w:rPr>
      </w:pPr>
    </w:p>
    <w:p w:rsidR="00074505" w:rsidRDefault="00074505" w:rsidP="00074505">
      <w:pPr>
        <w:pStyle w:val="NoSpacing"/>
        <w:jc w:val="both"/>
        <w:rPr>
          <w:rFonts w:asciiTheme="majorHAnsi" w:hAnsiTheme="majorHAnsi" w:cstheme="majorHAnsi"/>
          <w:b/>
          <w:bCs/>
          <w:sz w:val="24"/>
          <w:szCs w:val="24"/>
        </w:rPr>
      </w:pPr>
    </w:p>
    <w:p w:rsidR="00074505" w:rsidRPr="00074505" w:rsidRDefault="00074505" w:rsidP="00074505">
      <w:pPr>
        <w:pStyle w:val="NoSpacing"/>
        <w:jc w:val="both"/>
        <w:rPr>
          <w:rFonts w:asciiTheme="majorHAnsi" w:hAnsiTheme="majorHAnsi" w:cstheme="majorHAnsi"/>
          <w:b/>
          <w:bCs/>
          <w:sz w:val="24"/>
          <w:szCs w:val="24"/>
        </w:rPr>
      </w:pPr>
    </w:p>
    <w:tbl>
      <w:tblPr>
        <w:tblStyle w:val="TableGrid"/>
        <w:tblW w:w="10863" w:type="dxa"/>
        <w:tblInd w:w="-390" w:type="dxa"/>
        <w:tblLayout w:type="fixed"/>
        <w:tblLook w:val="04A0"/>
      </w:tblPr>
      <w:tblGrid>
        <w:gridCol w:w="1501"/>
        <w:gridCol w:w="4499"/>
        <w:gridCol w:w="810"/>
        <w:gridCol w:w="990"/>
        <w:gridCol w:w="1170"/>
        <w:gridCol w:w="1080"/>
        <w:gridCol w:w="813"/>
      </w:tblGrid>
      <w:tr w:rsidR="00E92D5A" w:rsidTr="009819CB">
        <w:tc>
          <w:tcPr>
            <w:tcW w:w="1501" w:type="dxa"/>
          </w:tcPr>
          <w:p w:rsidR="00E92D5A" w:rsidRPr="008607DF" w:rsidRDefault="00E92D5A" w:rsidP="0016672E">
            <w:pPr>
              <w:jc w:val="center"/>
              <w:rPr>
                <w:rFonts w:ascii="Times New Roman" w:hAnsi="Times New Roman" w:cs="Times New Roman"/>
                <w:b/>
                <w:sz w:val="24"/>
                <w:szCs w:val="24"/>
              </w:rPr>
            </w:pPr>
            <w:r w:rsidRPr="008607DF">
              <w:rPr>
                <w:rFonts w:ascii="Times New Roman" w:hAnsi="Times New Roman" w:cs="Times New Roman"/>
                <w:b/>
                <w:sz w:val="24"/>
                <w:szCs w:val="24"/>
              </w:rPr>
              <w:lastRenderedPageBreak/>
              <w:t>Code No.</w:t>
            </w:r>
          </w:p>
        </w:tc>
        <w:tc>
          <w:tcPr>
            <w:tcW w:w="4499" w:type="dxa"/>
          </w:tcPr>
          <w:p w:rsidR="00E92D5A" w:rsidRPr="008607DF" w:rsidRDefault="00E92D5A" w:rsidP="0016672E">
            <w:pPr>
              <w:tabs>
                <w:tab w:val="center" w:pos="2727"/>
                <w:tab w:val="right" w:pos="5454"/>
              </w:tabs>
              <w:jc w:val="center"/>
              <w:rPr>
                <w:rFonts w:ascii="Times New Roman" w:hAnsi="Times New Roman" w:cs="Times New Roman"/>
                <w:b/>
                <w:sz w:val="24"/>
                <w:szCs w:val="24"/>
              </w:rPr>
            </w:pPr>
            <w:r w:rsidRPr="008607DF">
              <w:rPr>
                <w:rFonts w:ascii="Times New Roman" w:hAnsi="Times New Roman" w:cs="Times New Roman"/>
                <w:b/>
                <w:sz w:val="24"/>
                <w:szCs w:val="24"/>
              </w:rPr>
              <w:t>Paper</w:t>
            </w:r>
          </w:p>
        </w:tc>
        <w:tc>
          <w:tcPr>
            <w:tcW w:w="810" w:type="dxa"/>
          </w:tcPr>
          <w:p w:rsidR="00E92D5A" w:rsidRPr="008607DF" w:rsidRDefault="00E92D5A" w:rsidP="0016672E">
            <w:pPr>
              <w:jc w:val="center"/>
              <w:rPr>
                <w:rFonts w:ascii="Times New Roman" w:hAnsi="Times New Roman" w:cs="Times New Roman"/>
                <w:b/>
                <w:sz w:val="24"/>
                <w:szCs w:val="24"/>
              </w:rPr>
            </w:pPr>
            <w:r w:rsidRPr="008607DF">
              <w:rPr>
                <w:rFonts w:ascii="Times New Roman" w:hAnsi="Times New Roman" w:cs="Times New Roman"/>
                <w:b/>
                <w:sz w:val="24"/>
                <w:szCs w:val="24"/>
              </w:rPr>
              <w:t>L</w:t>
            </w:r>
          </w:p>
        </w:tc>
        <w:tc>
          <w:tcPr>
            <w:tcW w:w="990" w:type="dxa"/>
          </w:tcPr>
          <w:p w:rsidR="00E92D5A" w:rsidRPr="008607DF" w:rsidRDefault="00E92D5A" w:rsidP="0016672E">
            <w:pPr>
              <w:jc w:val="center"/>
              <w:rPr>
                <w:rFonts w:ascii="Times New Roman" w:hAnsi="Times New Roman" w:cs="Times New Roman"/>
                <w:b/>
                <w:sz w:val="24"/>
                <w:szCs w:val="24"/>
              </w:rPr>
            </w:pPr>
            <w:r w:rsidRPr="008607DF">
              <w:rPr>
                <w:rFonts w:ascii="Times New Roman" w:hAnsi="Times New Roman" w:cs="Times New Roman"/>
                <w:b/>
                <w:sz w:val="24"/>
                <w:szCs w:val="24"/>
              </w:rPr>
              <w:t>Credits</w:t>
            </w:r>
          </w:p>
        </w:tc>
        <w:tc>
          <w:tcPr>
            <w:tcW w:w="3063" w:type="dxa"/>
            <w:gridSpan w:val="3"/>
          </w:tcPr>
          <w:p w:rsidR="00E92D5A" w:rsidRDefault="00E92D5A" w:rsidP="0016672E">
            <w:pPr>
              <w:jc w:val="center"/>
              <w:rPr>
                <w:rFonts w:ascii="Times New Roman" w:hAnsi="Times New Roman" w:cs="Times New Roman"/>
                <w:sz w:val="24"/>
                <w:szCs w:val="24"/>
              </w:rPr>
            </w:pPr>
            <w:r w:rsidRPr="008607DF">
              <w:rPr>
                <w:rFonts w:ascii="Times New Roman" w:hAnsi="Times New Roman" w:cs="Times New Roman"/>
                <w:b/>
                <w:sz w:val="24"/>
                <w:szCs w:val="24"/>
              </w:rPr>
              <w:t>Total Marks</w:t>
            </w:r>
          </w:p>
        </w:tc>
      </w:tr>
      <w:tr w:rsidR="00E92D5A" w:rsidRPr="008607DF" w:rsidTr="009819CB">
        <w:tc>
          <w:tcPr>
            <w:tcW w:w="1501" w:type="dxa"/>
          </w:tcPr>
          <w:p w:rsidR="00E92D5A" w:rsidRPr="008607DF" w:rsidRDefault="00E92D5A" w:rsidP="0016672E">
            <w:pPr>
              <w:jc w:val="center"/>
              <w:rPr>
                <w:rFonts w:ascii="Times New Roman" w:hAnsi="Times New Roman" w:cs="Times New Roman"/>
                <w:b/>
                <w:sz w:val="24"/>
                <w:szCs w:val="24"/>
              </w:rPr>
            </w:pPr>
          </w:p>
        </w:tc>
        <w:tc>
          <w:tcPr>
            <w:tcW w:w="4499" w:type="dxa"/>
          </w:tcPr>
          <w:p w:rsidR="00E92D5A" w:rsidRPr="008607DF" w:rsidRDefault="00E92D5A" w:rsidP="0016672E">
            <w:pPr>
              <w:tabs>
                <w:tab w:val="center" w:pos="2727"/>
                <w:tab w:val="right" w:pos="5454"/>
              </w:tabs>
              <w:rPr>
                <w:rFonts w:ascii="Times New Roman" w:hAnsi="Times New Roman" w:cs="Times New Roman"/>
                <w:b/>
                <w:sz w:val="24"/>
                <w:szCs w:val="24"/>
              </w:rPr>
            </w:pPr>
          </w:p>
        </w:tc>
        <w:tc>
          <w:tcPr>
            <w:tcW w:w="810" w:type="dxa"/>
          </w:tcPr>
          <w:p w:rsidR="00E92D5A" w:rsidRPr="008607DF" w:rsidRDefault="00E92D5A" w:rsidP="0016672E">
            <w:pPr>
              <w:jc w:val="center"/>
              <w:rPr>
                <w:rFonts w:ascii="Times New Roman" w:hAnsi="Times New Roman" w:cs="Times New Roman"/>
                <w:b/>
                <w:sz w:val="24"/>
                <w:szCs w:val="24"/>
              </w:rPr>
            </w:pPr>
          </w:p>
        </w:tc>
        <w:tc>
          <w:tcPr>
            <w:tcW w:w="990" w:type="dxa"/>
          </w:tcPr>
          <w:p w:rsidR="00E92D5A" w:rsidRPr="008607DF" w:rsidRDefault="00E92D5A" w:rsidP="0016672E">
            <w:pPr>
              <w:jc w:val="center"/>
              <w:rPr>
                <w:rFonts w:ascii="Times New Roman" w:hAnsi="Times New Roman" w:cs="Times New Roman"/>
                <w:b/>
                <w:sz w:val="24"/>
                <w:szCs w:val="24"/>
              </w:rPr>
            </w:pPr>
          </w:p>
        </w:tc>
        <w:tc>
          <w:tcPr>
            <w:tcW w:w="1170" w:type="dxa"/>
          </w:tcPr>
          <w:p w:rsidR="00E92D5A" w:rsidRPr="008607DF" w:rsidRDefault="00E92D5A" w:rsidP="0016672E">
            <w:pPr>
              <w:jc w:val="center"/>
              <w:rPr>
                <w:rFonts w:ascii="Times New Roman" w:hAnsi="Times New Roman" w:cs="Times New Roman"/>
                <w:b/>
                <w:sz w:val="24"/>
                <w:szCs w:val="24"/>
              </w:rPr>
            </w:pPr>
            <w:r w:rsidRPr="008607DF">
              <w:rPr>
                <w:rFonts w:ascii="Times New Roman" w:hAnsi="Times New Roman" w:cs="Times New Roman"/>
                <w:sz w:val="24"/>
                <w:szCs w:val="24"/>
              </w:rPr>
              <w:t>Internal</w:t>
            </w:r>
          </w:p>
        </w:tc>
        <w:tc>
          <w:tcPr>
            <w:tcW w:w="1080" w:type="dxa"/>
          </w:tcPr>
          <w:p w:rsidR="00E92D5A" w:rsidRPr="008607DF" w:rsidRDefault="00E92D5A" w:rsidP="0016672E">
            <w:pPr>
              <w:rPr>
                <w:rFonts w:ascii="Times New Roman" w:hAnsi="Times New Roman" w:cs="Times New Roman"/>
                <w:b/>
                <w:sz w:val="24"/>
                <w:szCs w:val="24"/>
              </w:rPr>
            </w:pPr>
            <w:r>
              <w:rPr>
                <w:rFonts w:ascii="Times New Roman" w:hAnsi="Times New Roman" w:cs="Times New Roman"/>
                <w:sz w:val="24"/>
                <w:szCs w:val="24"/>
              </w:rPr>
              <w:t>External</w:t>
            </w:r>
          </w:p>
        </w:tc>
        <w:tc>
          <w:tcPr>
            <w:tcW w:w="813" w:type="dxa"/>
          </w:tcPr>
          <w:p w:rsidR="00E92D5A" w:rsidRPr="008607DF" w:rsidRDefault="00E92D5A" w:rsidP="0016672E">
            <w:pPr>
              <w:jc w:val="center"/>
              <w:rPr>
                <w:rFonts w:ascii="Times New Roman" w:hAnsi="Times New Roman" w:cs="Times New Roman"/>
                <w:b/>
                <w:sz w:val="24"/>
                <w:szCs w:val="24"/>
              </w:rPr>
            </w:pPr>
            <w:r w:rsidRPr="008607DF">
              <w:rPr>
                <w:rFonts w:ascii="Times New Roman" w:hAnsi="Times New Roman" w:cs="Times New Roman"/>
                <w:b/>
                <w:sz w:val="24"/>
                <w:szCs w:val="24"/>
              </w:rPr>
              <w:t>Total</w:t>
            </w:r>
          </w:p>
        </w:tc>
      </w:tr>
      <w:tr w:rsidR="00B40767" w:rsidRPr="008607DF" w:rsidTr="009819CB">
        <w:tc>
          <w:tcPr>
            <w:tcW w:w="1501" w:type="dxa"/>
          </w:tcPr>
          <w:p w:rsidR="00B40767" w:rsidRPr="008607DF" w:rsidRDefault="00B40767" w:rsidP="0016672E">
            <w:pPr>
              <w:jc w:val="center"/>
              <w:rPr>
                <w:rFonts w:ascii="Times New Roman" w:hAnsi="Times New Roman" w:cs="Times New Roman"/>
                <w:sz w:val="24"/>
                <w:szCs w:val="24"/>
              </w:rPr>
            </w:pPr>
            <w:r>
              <w:rPr>
                <w:rFonts w:ascii="Times New Roman" w:hAnsi="Times New Roman" w:cs="Times New Roman"/>
                <w:sz w:val="24"/>
                <w:szCs w:val="24"/>
              </w:rPr>
              <w:t>LLM-302</w:t>
            </w:r>
            <w:r w:rsidR="009819CB">
              <w:rPr>
                <w:rFonts w:ascii="Times New Roman" w:hAnsi="Times New Roman" w:cs="Times New Roman"/>
              </w:rPr>
              <w:t>▲</w:t>
            </w:r>
          </w:p>
        </w:tc>
        <w:tc>
          <w:tcPr>
            <w:tcW w:w="4499" w:type="dxa"/>
          </w:tcPr>
          <w:p w:rsidR="00B40767" w:rsidRPr="008607DF" w:rsidRDefault="00911C6A" w:rsidP="0016672E">
            <w:pPr>
              <w:jc w:val="center"/>
              <w:rPr>
                <w:rFonts w:ascii="Times New Roman" w:hAnsi="Times New Roman" w:cs="Times New Roman"/>
                <w:sz w:val="24"/>
                <w:szCs w:val="24"/>
              </w:rPr>
            </w:pPr>
            <w:r>
              <w:rPr>
                <w:rFonts w:ascii="Times New Roman" w:hAnsi="Times New Roman" w:cs="Times New Roman"/>
                <w:sz w:val="24"/>
                <w:szCs w:val="24"/>
              </w:rPr>
              <w:t xml:space="preserve"> International Environmental Law </w:t>
            </w:r>
          </w:p>
        </w:tc>
        <w:tc>
          <w:tcPr>
            <w:tcW w:w="810" w:type="dxa"/>
          </w:tcPr>
          <w:p w:rsidR="00B40767" w:rsidRPr="00E821EB" w:rsidRDefault="00B40767" w:rsidP="0016672E">
            <w:pPr>
              <w:pStyle w:val="NoSpacing"/>
              <w:jc w:val="center"/>
              <w:rPr>
                <w:rFonts w:ascii="Times New Roman" w:hAnsi="Times New Roman" w:cs="Times New Roman"/>
                <w:sz w:val="24"/>
                <w:szCs w:val="24"/>
              </w:rPr>
            </w:pPr>
            <w:r w:rsidRPr="00E821EB">
              <w:rPr>
                <w:rFonts w:ascii="Times New Roman" w:hAnsi="Times New Roman" w:cs="Times New Roman"/>
                <w:sz w:val="24"/>
                <w:szCs w:val="24"/>
              </w:rPr>
              <w:t>5</w:t>
            </w:r>
          </w:p>
        </w:tc>
        <w:tc>
          <w:tcPr>
            <w:tcW w:w="990" w:type="dxa"/>
          </w:tcPr>
          <w:p w:rsidR="00B40767" w:rsidRPr="00E821EB" w:rsidRDefault="00B40767" w:rsidP="0016672E">
            <w:pPr>
              <w:pStyle w:val="NoSpacing"/>
              <w:jc w:val="center"/>
              <w:rPr>
                <w:sz w:val="24"/>
                <w:szCs w:val="24"/>
              </w:rPr>
            </w:pPr>
            <w:r w:rsidRPr="00E821EB">
              <w:rPr>
                <w:sz w:val="24"/>
                <w:szCs w:val="24"/>
              </w:rPr>
              <w:t>3</w:t>
            </w:r>
          </w:p>
        </w:tc>
        <w:tc>
          <w:tcPr>
            <w:tcW w:w="1170" w:type="dxa"/>
          </w:tcPr>
          <w:p w:rsidR="00B40767" w:rsidRPr="004B2119" w:rsidRDefault="00B40767" w:rsidP="0016672E">
            <w:pPr>
              <w:jc w:val="center"/>
              <w:rPr>
                <w:rFonts w:ascii="Times New Roman" w:hAnsi="Times New Roman" w:cs="Times New Roman"/>
                <w:b/>
                <w:sz w:val="24"/>
                <w:szCs w:val="24"/>
              </w:rPr>
            </w:pPr>
            <w:r w:rsidRPr="004B2119">
              <w:rPr>
                <w:rFonts w:ascii="Times New Roman" w:hAnsi="Times New Roman" w:cs="Times New Roman"/>
                <w:b/>
                <w:sz w:val="24"/>
                <w:szCs w:val="24"/>
              </w:rPr>
              <w:t>20</w:t>
            </w:r>
          </w:p>
        </w:tc>
        <w:tc>
          <w:tcPr>
            <w:tcW w:w="1080" w:type="dxa"/>
          </w:tcPr>
          <w:p w:rsidR="00B40767" w:rsidRPr="004B2119" w:rsidRDefault="00B40767" w:rsidP="0016672E">
            <w:pPr>
              <w:jc w:val="center"/>
              <w:rPr>
                <w:rFonts w:ascii="Times New Roman" w:hAnsi="Times New Roman" w:cs="Times New Roman"/>
                <w:b/>
                <w:sz w:val="24"/>
                <w:szCs w:val="24"/>
              </w:rPr>
            </w:pPr>
            <w:r w:rsidRPr="004B2119">
              <w:rPr>
                <w:rFonts w:ascii="Times New Roman" w:hAnsi="Times New Roman" w:cs="Times New Roman"/>
                <w:b/>
                <w:sz w:val="24"/>
                <w:szCs w:val="24"/>
              </w:rPr>
              <w:t>80</w:t>
            </w:r>
          </w:p>
        </w:tc>
        <w:tc>
          <w:tcPr>
            <w:tcW w:w="813" w:type="dxa"/>
          </w:tcPr>
          <w:p w:rsidR="00B40767" w:rsidRPr="004B2119" w:rsidRDefault="00B40767" w:rsidP="0016672E">
            <w:pPr>
              <w:jc w:val="center"/>
              <w:rPr>
                <w:rFonts w:ascii="Times New Roman" w:hAnsi="Times New Roman" w:cs="Times New Roman"/>
                <w:b/>
                <w:sz w:val="24"/>
                <w:szCs w:val="24"/>
              </w:rPr>
            </w:pPr>
            <w:r w:rsidRPr="004B2119">
              <w:rPr>
                <w:rFonts w:ascii="Times New Roman" w:hAnsi="Times New Roman" w:cs="Times New Roman"/>
                <w:b/>
                <w:sz w:val="24"/>
                <w:szCs w:val="24"/>
              </w:rPr>
              <w:t>100</w:t>
            </w:r>
          </w:p>
        </w:tc>
      </w:tr>
    </w:tbl>
    <w:p w:rsidR="00E92D5A" w:rsidRPr="00D815B7" w:rsidRDefault="00E92D5A" w:rsidP="003C58FF">
      <w:pPr>
        <w:spacing w:after="0"/>
        <w:rPr>
          <w:rFonts w:ascii="Times New Roman" w:hAnsi="Times New Roman" w:cs="Times New Roman"/>
          <w:sz w:val="28"/>
          <w:szCs w:val="28"/>
        </w:rPr>
      </w:pPr>
    </w:p>
    <w:p w:rsidR="004A5B9D" w:rsidRPr="00075EDA" w:rsidRDefault="00536257" w:rsidP="00075EDA">
      <w:pPr>
        <w:spacing w:after="0" w:line="240" w:lineRule="auto"/>
        <w:ind w:firstLine="360"/>
        <w:jc w:val="both"/>
        <w:rPr>
          <w:rFonts w:asciiTheme="majorHAnsi" w:hAnsiTheme="majorHAnsi" w:cstheme="majorHAnsi"/>
          <w:sz w:val="28"/>
          <w:szCs w:val="28"/>
        </w:rPr>
      </w:pPr>
      <w:r w:rsidRPr="00075EDA">
        <w:rPr>
          <w:rFonts w:asciiTheme="majorHAnsi" w:hAnsiTheme="majorHAnsi" w:cstheme="majorHAnsi"/>
          <w:b/>
          <w:bCs/>
          <w:sz w:val="28"/>
          <w:szCs w:val="28"/>
        </w:rPr>
        <w:t>Unit</w:t>
      </w:r>
      <w:r w:rsidR="004A5B9D" w:rsidRPr="00075EDA">
        <w:rPr>
          <w:rFonts w:asciiTheme="majorHAnsi" w:hAnsiTheme="majorHAnsi" w:cstheme="majorHAnsi"/>
          <w:b/>
          <w:bCs/>
          <w:sz w:val="28"/>
          <w:szCs w:val="28"/>
        </w:rPr>
        <w:t>-I</w:t>
      </w:r>
    </w:p>
    <w:p w:rsidR="00075EDA" w:rsidRPr="001612EC" w:rsidRDefault="00FA5CEB" w:rsidP="00075EDA">
      <w:pPr>
        <w:spacing w:after="0" w:line="240" w:lineRule="auto"/>
        <w:ind w:left="360"/>
        <w:jc w:val="both"/>
        <w:rPr>
          <w:rStyle w:val="markedcontent"/>
          <w:rFonts w:asciiTheme="majorHAnsi" w:hAnsiTheme="majorHAnsi" w:cstheme="majorHAnsi"/>
          <w:b/>
          <w:bCs/>
          <w:sz w:val="28"/>
          <w:szCs w:val="28"/>
        </w:rPr>
      </w:pPr>
      <w:r w:rsidRPr="001612EC">
        <w:rPr>
          <w:rStyle w:val="markedcontent"/>
          <w:rFonts w:asciiTheme="majorHAnsi" w:hAnsiTheme="majorHAnsi" w:cstheme="majorHAnsi"/>
          <w:b/>
          <w:bCs/>
          <w:sz w:val="28"/>
          <w:szCs w:val="28"/>
        </w:rPr>
        <w:t>International Concern for Environment Protection</w:t>
      </w:r>
    </w:p>
    <w:p w:rsidR="00075EDA" w:rsidRPr="001612EC" w:rsidRDefault="00FA5CEB" w:rsidP="0024067A">
      <w:pPr>
        <w:pStyle w:val="ListParagraph"/>
        <w:numPr>
          <w:ilvl w:val="0"/>
          <w:numId w:val="43"/>
        </w:numPr>
        <w:spacing w:after="0" w:line="240" w:lineRule="auto"/>
        <w:jc w:val="both"/>
        <w:rPr>
          <w:rStyle w:val="markedcontent"/>
          <w:rFonts w:asciiTheme="majorHAnsi" w:hAnsiTheme="majorHAnsi" w:cstheme="majorHAnsi"/>
          <w:sz w:val="28"/>
          <w:szCs w:val="28"/>
        </w:rPr>
      </w:pPr>
      <w:r w:rsidRPr="001612EC">
        <w:rPr>
          <w:rStyle w:val="markedcontent"/>
          <w:rFonts w:asciiTheme="majorHAnsi" w:hAnsiTheme="majorHAnsi" w:cstheme="majorHAnsi"/>
          <w:sz w:val="28"/>
          <w:szCs w:val="28"/>
        </w:rPr>
        <w:t>World environment movement</w:t>
      </w:r>
    </w:p>
    <w:p w:rsidR="00075EDA" w:rsidRPr="001612EC" w:rsidRDefault="00FA5CEB" w:rsidP="0024067A">
      <w:pPr>
        <w:pStyle w:val="ListParagraph"/>
        <w:numPr>
          <w:ilvl w:val="0"/>
          <w:numId w:val="43"/>
        </w:numPr>
        <w:spacing w:after="0" w:line="240" w:lineRule="auto"/>
        <w:jc w:val="both"/>
        <w:rPr>
          <w:rStyle w:val="markedcontent"/>
          <w:rFonts w:asciiTheme="majorHAnsi" w:hAnsiTheme="majorHAnsi" w:cstheme="majorHAnsi"/>
          <w:sz w:val="28"/>
          <w:szCs w:val="28"/>
        </w:rPr>
      </w:pPr>
      <w:r w:rsidRPr="001612EC">
        <w:rPr>
          <w:rStyle w:val="markedcontent"/>
          <w:rFonts w:asciiTheme="majorHAnsi" w:hAnsiTheme="majorHAnsi" w:cstheme="majorHAnsi"/>
          <w:sz w:val="28"/>
          <w:szCs w:val="28"/>
        </w:rPr>
        <w:t>Natural and cultural heritage</w:t>
      </w:r>
    </w:p>
    <w:p w:rsidR="005569F8" w:rsidRPr="001612EC" w:rsidRDefault="00FA5CEB" w:rsidP="0024067A">
      <w:pPr>
        <w:pStyle w:val="ListParagraph"/>
        <w:numPr>
          <w:ilvl w:val="0"/>
          <w:numId w:val="43"/>
        </w:numPr>
        <w:spacing w:after="0" w:line="240" w:lineRule="auto"/>
        <w:jc w:val="both"/>
        <w:rPr>
          <w:rFonts w:asciiTheme="majorHAnsi" w:hAnsiTheme="majorHAnsi" w:cstheme="majorHAnsi"/>
          <w:b/>
          <w:bCs/>
          <w:sz w:val="28"/>
          <w:szCs w:val="28"/>
        </w:rPr>
      </w:pPr>
      <w:r w:rsidRPr="001612EC">
        <w:rPr>
          <w:rStyle w:val="markedcontent"/>
          <w:rFonts w:asciiTheme="majorHAnsi" w:hAnsiTheme="majorHAnsi" w:cstheme="majorHAnsi"/>
          <w:sz w:val="28"/>
          <w:szCs w:val="28"/>
        </w:rPr>
        <w:t>Role of international and regional organizations.</w:t>
      </w:r>
    </w:p>
    <w:p w:rsidR="001612EC" w:rsidRDefault="001612EC" w:rsidP="00075EDA">
      <w:pPr>
        <w:spacing w:after="0" w:line="240" w:lineRule="auto"/>
        <w:ind w:firstLine="360"/>
        <w:jc w:val="both"/>
        <w:rPr>
          <w:rFonts w:asciiTheme="majorHAnsi" w:hAnsiTheme="majorHAnsi" w:cstheme="majorHAnsi"/>
          <w:b/>
          <w:bCs/>
          <w:sz w:val="28"/>
          <w:szCs w:val="28"/>
        </w:rPr>
      </w:pPr>
    </w:p>
    <w:p w:rsidR="004A5B9D" w:rsidRPr="00075EDA" w:rsidRDefault="00536257" w:rsidP="00075EDA">
      <w:pPr>
        <w:spacing w:after="0" w:line="240" w:lineRule="auto"/>
        <w:ind w:firstLine="360"/>
        <w:jc w:val="both"/>
        <w:rPr>
          <w:rFonts w:asciiTheme="majorHAnsi" w:hAnsiTheme="majorHAnsi" w:cstheme="majorHAnsi"/>
          <w:b/>
          <w:bCs/>
          <w:sz w:val="28"/>
          <w:szCs w:val="28"/>
        </w:rPr>
      </w:pPr>
      <w:r w:rsidRPr="00075EDA">
        <w:rPr>
          <w:rFonts w:asciiTheme="majorHAnsi" w:hAnsiTheme="majorHAnsi" w:cstheme="majorHAnsi"/>
          <w:b/>
          <w:bCs/>
          <w:sz w:val="28"/>
          <w:szCs w:val="28"/>
        </w:rPr>
        <w:t>Unit</w:t>
      </w:r>
      <w:r w:rsidR="004A5B9D" w:rsidRPr="00075EDA">
        <w:rPr>
          <w:rFonts w:asciiTheme="majorHAnsi" w:hAnsiTheme="majorHAnsi" w:cstheme="majorHAnsi"/>
          <w:b/>
          <w:bCs/>
          <w:sz w:val="28"/>
          <w:szCs w:val="28"/>
        </w:rPr>
        <w:t>-II</w:t>
      </w:r>
    </w:p>
    <w:p w:rsidR="00075EDA" w:rsidRPr="001612EC" w:rsidRDefault="00FA5CEB" w:rsidP="0024067A">
      <w:pPr>
        <w:pStyle w:val="ListParagraph"/>
        <w:numPr>
          <w:ilvl w:val="0"/>
          <w:numId w:val="44"/>
        </w:numPr>
        <w:spacing w:after="0" w:line="240" w:lineRule="auto"/>
        <w:jc w:val="both"/>
        <w:rPr>
          <w:rStyle w:val="markedcontent"/>
          <w:rFonts w:asciiTheme="majorHAnsi" w:hAnsiTheme="majorHAnsi" w:cstheme="majorHAnsi"/>
          <w:sz w:val="28"/>
          <w:szCs w:val="28"/>
        </w:rPr>
      </w:pPr>
      <w:r w:rsidRPr="001612EC">
        <w:rPr>
          <w:rStyle w:val="markedcontent"/>
          <w:rFonts w:asciiTheme="majorHAnsi" w:hAnsiTheme="majorHAnsi" w:cstheme="majorHAnsi"/>
          <w:sz w:val="28"/>
          <w:szCs w:val="28"/>
        </w:rPr>
        <w:t>International Obligations towards Sustainable Development</w:t>
      </w:r>
    </w:p>
    <w:p w:rsidR="00075EDA" w:rsidRPr="001612EC" w:rsidRDefault="00FA5CEB" w:rsidP="0024067A">
      <w:pPr>
        <w:pStyle w:val="ListParagraph"/>
        <w:numPr>
          <w:ilvl w:val="0"/>
          <w:numId w:val="44"/>
        </w:numPr>
        <w:spacing w:after="0" w:line="240" w:lineRule="auto"/>
        <w:jc w:val="both"/>
        <w:rPr>
          <w:rStyle w:val="markedcontent"/>
          <w:rFonts w:asciiTheme="majorHAnsi" w:hAnsiTheme="majorHAnsi" w:cstheme="majorHAnsi"/>
          <w:sz w:val="28"/>
          <w:szCs w:val="28"/>
        </w:rPr>
      </w:pPr>
      <w:r w:rsidRPr="001612EC">
        <w:rPr>
          <w:rStyle w:val="markedcontent"/>
          <w:rFonts w:asciiTheme="majorHAnsi" w:hAnsiTheme="majorHAnsi" w:cstheme="majorHAnsi"/>
          <w:sz w:val="28"/>
          <w:szCs w:val="28"/>
        </w:rPr>
        <w:t>International financing policy</w:t>
      </w:r>
    </w:p>
    <w:p w:rsidR="00075EDA" w:rsidRPr="001612EC" w:rsidRDefault="00FA5CEB" w:rsidP="0024067A">
      <w:pPr>
        <w:pStyle w:val="ListParagraph"/>
        <w:numPr>
          <w:ilvl w:val="0"/>
          <w:numId w:val="44"/>
        </w:numPr>
        <w:spacing w:after="0" w:line="240" w:lineRule="auto"/>
        <w:jc w:val="both"/>
        <w:rPr>
          <w:rStyle w:val="markedcontent"/>
          <w:rFonts w:asciiTheme="majorHAnsi" w:hAnsiTheme="majorHAnsi" w:cstheme="majorHAnsi"/>
          <w:sz w:val="28"/>
          <w:szCs w:val="28"/>
        </w:rPr>
      </w:pPr>
      <w:r w:rsidRPr="001612EC">
        <w:rPr>
          <w:rStyle w:val="markedcontent"/>
          <w:rFonts w:asciiTheme="majorHAnsi" w:hAnsiTheme="majorHAnsi" w:cstheme="majorHAnsi"/>
          <w:sz w:val="28"/>
          <w:szCs w:val="28"/>
        </w:rPr>
        <w:t>World environment fund</w:t>
      </w:r>
    </w:p>
    <w:p w:rsidR="00075EDA" w:rsidRPr="001612EC" w:rsidRDefault="00075EDA" w:rsidP="0024067A">
      <w:pPr>
        <w:pStyle w:val="ListParagraph"/>
        <w:numPr>
          <w:ilvl w:val="0"/>
          <w:numId w:val="44"/>
        </w:numPr>
        <w:spacing w:after="0" w:line="240" w:lineRule="auto"/>
        <w:jc w:val="both"/>
        <w:rPr>
          <w:rStyle w:val="markedcontent"/>
          <w:rFonts w:asciiTheme="majorHAnsi" w:hAnsiTheme="majorHAnsi" w:cstheme="majorHAnsi"/>
          <w:sz w:val="28"/>
          <w:szCs w:val="28"/>
        </w:rPr>
      </w:pPr>
      <w:r w:rsidRPr="001612EC">
        <w:rPr>
          <w:rStyle w:val="markedcontent"/>
          <w:rFonts w:asciiTheme="majorHAnsi" w:hAnsiTheme="majorHAnsi" w:cstheme="majorHAnsi"/>
          <w:sz w:val="28"/>
          <w:szCs w:val="28"/>
        </w:rPr>
        <w:t>G</w:t>
      </w:r>
      <w:r w:rsidR="00FA5CEB" w:rsidRPr="001612EC">
        <w:rPr>
          <w:rStyle w:val="markedcontent"/>
          <w:rFonts w:asciiTheme="majorHAnsi" w:hAnsiTheme="majorHAnsi" w:cstheme="majorHAnsi"/>
          <w:sz w:val="28"/>
          <w:szCs w:val="28"/>
        </w:rPr>
        <w:t>lobal Environmental Facility (GEF)</w:t>
      </w:r>
    </w:p>
    <w:p w:rsidR="00075EDA" w:rsidRPr="001612EC" w:rsidRDefault="00FA5CEB" w:rsidP="0024067A">
      <w:pPr>
        <w:pStyle w:val="ListParagraph"/>
        <w:numPr>
          <w:ilvl w:val="0"/>
          <w:numId w:val="44"/>
        </w:numPr>
        <w:spacing w:after="0" w:line="240" w:lineRule="auto"/>
        <w:jc w:val="both"/>
        <w:rPr>
          <w:rStyle w:val="markedcontent"/>
          <w:rFonts w:asciiTheme="majorHAnsi" w:hAnsiTheme="majorHAnsi" w:cstheme="majorHAnsi"/>
          <w:sz w:val="28"/>
          <w:szCs w:val="28"/>
        </w:rPr>
      </w:pPr>
      <w:r w:rsidRPr="001612EC">
        <w:rPr>
          <w:rStyle w:val="markedcontent"/>
          <w:rFonts w:asciiTheme="majorHAnsi" w:hAnsiTheme="majorHAnsi" w:cstheme="majorHAnsi"/>
          <w:sz w:val="28"/>
          <w:szCs w:val="28"/>
        </w:rPr>
        <w:t>International co-operation</w:t>
      </w:r>
    </w:p>
    <w:p w:rsidR="00FA5CEB" w:rsidRPr="001612EC" w:rsidRDefault="00FA5CEB" w:rsidP="0024067A">
      <w:pPr>
        <w:pStyle w:val="ListParagraph"/>
        <w:numPr>
          <w:ilvl w:val="0"/>
          <w:numId w:val="44"/>
        </w:numPr>
        <w:spacing w:after="0" w:line="240" w:lineRule="auto"/>
        <w:jc w:val="both"/>
        <w:rPr>
          <w:rStyle w:val="markedcontent"/>
          <w:rFonts w:asciiTheme="majorHAnsi" w:hAnsiTheme="majorHAnsi" w:cstheme="majorHAnsi"/>
          <w:sz w:val="28"/>
          <w:szCs w:val="28"/>
        </w:rPr>
      </w:pPr>
      <w:r w:rsidRPr="001612EC">
        <w:rPr>
          <w:rStyle w:val="markedcontent"/>
          <w:rFonts w:asciiTheme="majorHAnsi" w:hAnsiTheme="majorHAnsi" w:cstheme="majorHAnsi"/>
          <w:sz w:val="28"/>
          <w:szCs w:val="28"/>
        </w:rPr>
        <w:t>Poverty alleviation.</w:t>
      </w:r>
    </w:p>
    <w:p w:rsidR="007D01F0" w:rsidRDefault="007D01F0" w:rsidP="00075EDA">
      <w:pPr>
        <w:spacing w:after="0" w:line="240" w:lineRule="auto"/>
        <w:ind w:firstLine="360"/>
        <w:jc w:val="both"/>
        <w:rPr>
          <w:rFonts w:asciiTheme="majorHAnsi" w:hAnsiTheme="majorHAnsi" w:cstheme="majorHAnsi"/>
          <w:b/>
          <w:bCs/>
          <w:sz w:val="28"/>
          <w:szCs w:val="28"/>
        </w:rPr>
      </w:pPr>
    </w:p>
    <w:p w:rsidR="00FA5CEB" w:rsidRPr="00075EDA" w:rsidRDefault="00536257" w:rsidP="00075EDA">
      <w:pPr>
        <w:spacing w:after="0" w:line="240" w:lineRule="auto"/>
        <w:ind w:firstLine="360"/>
        <w:jc w:val="both"/>
        <w:rPr>
          <w:rFonts w:asciiTheme="majorHAnsi" w:hAnsiTheme="majorHAnsi" w:cstheme="majorHAnsi"/>
          <w:b/>
          <w:bCs/>
          <w:sz w:val="28"/>
          <w:szCs w:val="28"/>
        </w:rPr>
      </w:pPr>
      <w:r w:rsidRPr="00075EDA">
        <w:rPr>
          <w:rFonts w:asciiTheme="majorHAnsi" w:hAnsiTheme="majorHAnsi" w:cstheme="majorHAnsi"/>
          <w:b/>
          <w:bCs/>
          <w:sz w:val="28"/>
          <w:szCs w:val="28"/>
        </w:rPr>
        <w:t>Unit</w:t>
      </w:r>
      <w:r w:rsidR="004A5B9D" w:rsidRPr="00075EDA">
        <w:rPr>
          <w:rFonts w:asciiTheme="majorHAnsi" w:hAnsiTheme="majorHAnsi" w:cstheme="majorHAnsi"/>
          <w:b/>
          <w:bCs/>
          <w:sz w:val="28"/>
          <w:szCs w:val="28"/>
        </w:rPr>
        <w:t>-III</w:t>
      </w:r>
    </w:p>
    <w:p w:rsidR="00075EDA" w:rsidRPr="001612EC" w:rsidRDefault="00FA5CEB" w:rsidP="0024067A">
      <w:pPr>
        <w:pStyle w:val="ListParagraph"/>
        <w:numPr>
          <w:ilvl w:val="0"/>
          <w:numId w:val="45"/>
        </w:numPr>
        <w:spacing w:after="0" w:line="240" w:lineRule="auto"/>
        <w:jc w:val="both"/>
        <w:rPr>
          <w:rStyle w:val="markedcontent"/>
          <w:rFonts w:asciiTheme="majorHAnsi" w:hAnsiTheme="majorHAnsi" w:cstheme="majorHAnsi"/>
          <w:sz w:val="28"/>
          <w:szCs w:val="28"/>
        </w:rPr>
      </w:pPr>
      <w:r w:rsidRPr="001612EC">
        <w:rPr>
          <w:rStyle w:val="markedcontent"/>
          <w:rFonts w:asciiTheme="majorHAnsi" w:hAnsiTheme="majorHAnsi" w:cstheme="majorHAnsi"/>
          <w:sz w:val="28"/>
          <w:szCs w:val="28"/>
        </w:rPr>
        <w:t>Control of Multinational Corporations and Containment of</w:t>
      </w:r>
      <w:r w:rsidR="00075EDA" w:rsidRPr="001612EC">
        <w:rPr>
          <w:rStyle w:val="markedcontent"/>
          <w:rFonts w:asciiTheme="majorHAnsi" w:hAnsiTheme="majorHAnsi" w:cstheme="majorHAnsi"/>
          <w:sz w:val="28"/>
          <w:szCs w:val="28"/>
        </w:rPr>
        <w:t xml:space="preserve"> </w:t>
      </w:r>
      <w:r w:rsidRPr="001612EC">
        <w:rPr>
          <w:rStyle w:val="markedcontent"/>
          <w:rFonts w:asciiTheme="majorHAnsi" w:hAnsiTheme="majorHAnsi" w:cstheme="majorHAnsi"/>
          <w:sz w:val="28"/>
          <w:szCs w:val="28"/>
        </w:rPr>
        <w:t>Environmental Hazards</w:t>
      </w:r>
    </w:p>
    <w:p w:rsidR="00075EDA" w:rsidRPr="001612EC" w:rsidRDefault="00FA5CEB" w:rsidP="0024067A">
      <w:pPr>
        <w:pStyle w:val="ListParagraph"/>
        <w:numPr>
          <w:ilvl w:val="0"/>
          <w:numId w:val="45"/>
        </w:numPr>
        <w:spacing w:after="0" w:line="240" w:lineRule="auto"/>
        <w:jc w:val="both"/>
        <w:rPr>
          <w:rFonts w:asciiTheme="majorHAnsi" w:hAnsiTheme="majorHAnsi" w:cstheme="majorHAnsi"/>
          <w:sz w:val="28"/>
          <w:szCs w:val="28"/>
        </w:rPr>
      </w:pPr>
      <w:r w:rsidRPr="001612EC">
        <w:rPr>
          <w:rStyle w:val="markedcontent"/>
          <w:rFonts w:asciiTheme="majorHAnsi" w:hAnsiTheme="majorHAnsi" w:cstheme="majorHAnsi"/>
          <w:sz w:val="28"/>
          <w:szCs w:val="28"/>
        </w:rPr>
        <w:t>Problems of liability and control mechanisms</w:t>
      </w:r>
    </w:p>
    <w:p w:rsidR="00075EDA" w:rsidRPr="001612EC" w:rsidRDefault="00FA5CEB" w:rsidP="0024067A">
      <w:pPr>
        <w:pStyle w:val="ListParagraph"/>
        <w:numPr>
          <w:ilvl w:val="0"/>
          <w:numId w:val="45"/>
        </w:numPr>
        <w:spacing w:after="0" w:line="240" w:lineRule="auto"/>
        <w:jc w:val="both"/>
        <w:rPr>
          <w:rFonts w:asciiTheme="majorHAnsi" w:hAnsiTheme="majorHAnsi" w:cstheme="majorHAnsi"/>
          <w:sz w:val="28"/>
          <w:szCs w:val="28"/>
        </w:rPr>
      </w:pPr>
      <w:r w:rsidRPr="001612EC">
        <w:rPr>
          <w:rStyle w:val="markedcontent"/>
          <w:rFonts w:asciiTheme="majorHAnsi" w:hAnsiTheme="majorHAnsi" w:cstheme="majorHAnsi"/>
          <w:sz w:val="28"/>
          <w:szCs w:val="28"/>
        </w:rPr>
        <w:t>Disaster management at international level</w:t>
      </w:r>
    </w:p>
    <w:p w:rsidR="00FA5CEB" w:rsidRPr="001612EC" w:rsidRDefault="00FA5CEB" w:rsidP="0024067A">
      <w:pPr>
        <w:pStyle w:val="ListParagraph"/>
        <w:numPr>
          <w:ilvl w:val="0"/>
          <w:numId w:val="45"/>
        </w:numPr>
        <w:spacing w:after="0" w:line="240" w:lineRule="auto"/>
        <w:jc w:val="both"/>
        <w:rPr>
          <w:rStyle w:val="markedcontent"/>
          <w:rFonts w:asciiTheme="majorHAnsi" w:hAnsiTheme="majorHAnsi" w:cstheme="majorHAnsi"/>
          <w:sz w:val="28"/>
          <w:szCs w:val="28"/>
        </w:rPr>
      </w:pPr>
      <w:r w:rsidRPr="001612EC">
        <w:rPr>
          <w:rStyle w:val="markedcontent"/>
          <w:rFonts w:asciiTheme="majorHAnsi" w:hAnsiTheme="majorHAnsi" w:cstheme="majorHAnsi"/>
          <w:sz w:val="28"/>
          <w:szCs w:val="28"/>
        </w:rPr>
        <w:t>Monopoly of biotechnology by MNCs</w:t>
      </w:r>
    </w:p>
    <w:p w:rsidR="00FA5CEB" w:rsidRPr="00075EDA" w:rsidRDefault="00FA5CEB" w:rsidP="00075EDA">
      <w:pPr>
        <w:spacing w:after="0" w:line="240" w:lineRule="auto"/>
        <w:ind w:firstLine="360"/>
        <w:jc w:val="both"/>
        <w:rPr>
          <w:rStyle w:val="markedcontent"/>
          <w:rFonts w:asciiTheme="majorHAnsi" w:hAnsiTheme="majorHAnsi" w:cstheme="majorHAnsi"/>
          <w:sz w:val="28"/>
          <w:szCs w:val="28"/>
        </w:rPr>
      </w:pPr>
    </w:p>
    <w:p w:rsidR="005569F8" w:rsidRPr="00075EDA" w:rsidRDefault="00536257" w:rsidP="00075EDA">
      <w:pPr>
        <w:spacing w:after="0" w:line="240" w:lineRule="auto"/>
        <w:ind w:firstLine="360"/>
        <w:jc w:val="both"/>
        <w:rPr>
          <w:rFonts w:asciiTheme="majorHAnsi" w:hAnsiTheme="majorHAnsi" w:cstheme="majorHAnsi"/>
          <w:b/>
          <w:bCs/>
          <w:sz w:val="28"/>
          <w:szCs w:val="28"/>
        </w:rPr>
      </w:pPr>
      <w:r w:rsidRPr="00075EDA">
        <w:rPr>
          <w:rFonts w:asciiTheme="majorHAnsi" w:hAnsiTheme="majorHAnsi" w:cstheme="majorHAnsi"/>
          <w:b/>
          <w:bCs/>
          <w:sz w:val="28"/>
          <w:szCs w:val="28"/>
        </w:rPr>
        <w:t>Unit</w:t>
      </w:r>
      <w:r w:rsidR="004A5B9D" w:rsidRPr="00075EDA">
        <w:rPr>
          <w:rFonts w:asciiTheme="majorHAnsi" w:hAnsiTheme="majorHAnsi" w:cstheme="majorHAnsi"/>
          <w:b/>
          <w:bCs/>
          <w:sz w:val="28"/>
          <w:szCs w:val="28"/>
        </w:rPr>
        <w:t>-IV</w:t>
      </w:r>
    </w:p>
    <w:p w:rsidR="00075EDA" w:rsidRPr="001612EC" w:rsidRDefault="00075EDA" w:rsidP="0024067A">
      <w:pPr>
        <w:pStyle w:val="ListParagraph"/>
        <w:numPr>
          <w:ilvl w:val="0"/>
          <w:numId w:val="46"/>
        </w:numPr>
        <w:spacing w:after="0" w:line="240" w:lineRule="auto"/>
        <w:jc w:val="both"/>
        <w:rPr>
          <w:rFonts w:asciiTheme="majorHAnsi" w:hAnsiTheme="majorHAnsi" w:cstheme="majorHAnsi"/>
          <w:sz w:val="28"/>
          <w:szCs w:val="28"/>
        </w:rPr>
      </w:pPr>
      <w:r w:rsidRPr="001612EC">
        <w:rPr>
          <w:rFonts w:asciiTheme="majorHAnsi" w:hAnsiTheme="majorHAnsi" w:cstheme="majorHAnsi"/>
          <w:sz w:val="28"/>
          <w:szCs w:val="28"/>
        </w:rPr>
        <w:t>Principles and concepts of international environmental law</w:t>
      </w:r>
    </w:p>
    <w:p w:rsidR="00075EDA" w:rsidRPr="001612EC" w:rsidRDefault="00075EDA" w:rsidP="0024067A">
      <w:pPr>
        <w:pStyle w:val="ListParagraph"/>
        <w:numPr>
          <w:ilvl w:val="0"/>
          <w:numId w:val="46"/>
        </w:numPr>
        <w:spacing w:after="0" w:line="240" w:lineRule="auto"/>
        <w:jc w:val="both"/>
        <w:rPr>
          <w:rFonts w:asciiTheme="majorHAnsi" w:hAnsiTheme="majorHAnsi" w:cstheme="majorHAnsi"/>
          <w:sz w:val="28"/>
          <w:szCs w:val="28"/>
        </w:rPr>
      </w:pPr>
      <w:r w:rsidRPr="001612EC">
        <w:rPr>
          <w:rFonts w:asciiTheme="majorHAnsi" w:hAnsiTheme="majorHAnsi" w:cstheme="majorHAnsi"/>
          <w:sz w:val="28"/>
          <w:szCs w:val="28"/>
        </w:rPr>
        <w:t>Inter-generational and intra-generational equity</w:t>
      </w:r>
    </w:p>
    <w:p w:rsidR="00075EDA" w:rsidRPr="001612EC" w:rsidRDefault="00075EDA" w:rsidP="0024067A">
      <w:pPr>
        <w:pStyle w:val="ListParagraph"/>
        <w:numPr>
          <w:ilvl w:val="0"/>
          <w:numId w:val="46"/>
        </w:numPr>
        <w:spacing w:after="0" w:line="240" w:lineRule="auto"/>
        <w:jc w:val="both"/>
        <w:rPr>
          <w:rFonts w:asciiTheme="majorHAnsi" w:hAnsiTheme="majorHAnsi" w:cstheme="majorHAnsi"/>
          <w:sz w:val="28"/>
          <w:szCs w:val="28"/>
        </w:rPr>
      </w:pPr>
      <w:r w:rsidRPr="001612EC">
        <w:rPr>
          <w:rFonts w:asciiTheme="majorHAnsi" w:hAnsiTheme="majorHAnsi" w:cstheme="majorHAnsi"/>
          <w:sz w:val="28"/>
          <w:szCs w:val="28"/>
        </w:rPr>
        <w:t>Responsibility for transboundary harm</w:t>
      </w:r>
    </w:p>
    <w:p w:rsidR="00075EDA" w:rsidRPr="001612EC" w:rsidRDefault="00075EDA" w:rsidP="0024067A">
      <w:pPr>
        <w:pStyle w:val="ListParagraph"/>
        <w:numPr>
          <w:ilvl w:val="0"/>
          <w:numId w:val="46"/>
        </w:numPr>
        <w:spacing w:after="0" w:line="240" w:lineRule="auto"/>
        <w:jc w:val="both"/>
        <w:rPr>
          <w:rFonts w:asciiTheme="majorHAnsi" w:hAnsiTheme="majorHAnsi" w:cstheme="majorHAnsi"/>
          <w:sz w:val="28"/>
          <w:szCs w:val="28"/>
        </w:rPr>
      </w:pPr>
      <w:r w:rsidRPr="001612EC">
        <w:rPr>
          <w:rFonts w:asciiTheme="majorHAnsi" w:hAnsiTheme="majorHAnsi" w:cstheme="majorHAnsi"/>
          <w:sz w:val="28"/>
          <w:szCs w:val="28"/>
        </w:rPr>
        <w:t>Transparency, Public Participation and Access to</w:t>
      </w:r>
    </w:p>
    <w:p w:rsidR="00075EDA" w:rsidRPr="001612EC" w:rsidRDefault="00075EDA" w:rsidP="0024067A">
      <w:pPr>
        <w:pStyle w:val="ListParagraph"/>
        <w:numPr>
          <w:ilvl w:val="0"/>
          <w:numId w:val="46"/>
        </w:numPr>
        <w:spacing w:after="0" w:line="240" w:lineRule="auto"/>
        <w:jc w:val="both"/>
        <w:rPr>
          <w:rFonts w:asciiTheme="majorHAnsi" w:hAnsiTheme="majorHAnsi" w:cstheme="majorHAnsi"/>
          <w:sz w:val="28"/>
          <w:szCs w:val="28"/>
        </w:rPr>
      </w:pPr>
      <w:r w:rsidRPr="001612EC">
        <w:rPr>
          <w:rFonts w:asciiTheme="majorHAnsi" w:hAnsiTheme="majorHAnsi" w:cstheme="majorHAnsi"/>
          <w:sz w:val="28"/>
          <w:szCs w:val="28"/>
        </w:rPr>
        <w:t>Information and Remedies</w:t>
      </w:r>
    </w:p>
    <w:p w:rsidR="0053365E" w:rsidRPr="001612EC" w:rsidRDefault="00075EDA" w:rsidP="0024067A">
      <w:pPr>
        <w:pStyle w:val="ListParagraph"/>
        <w:numPr>
          <w:ilvl w:val="0"/>
          <w:numId w:val="46"/>
        </w:numPr>
        <w:spacing w:after="0" w:line="240" w:lineRule="auto"/>
        <w:jc w:val="both"/>
        <w:rPr>
          <w:rFonts w:asciiTheme="majorHAnsi" w:hAnsiTheme="majorHAnsi" w:cstheme="majorHAnsi"/>
          <w:sz w:val="28"/>
          <w:szCs w:val="28"/>
        </w:rPr>
      </w:pPr>
      <w:r w:rsidRPr="001612EC">
        <w:rPr>
          <w:rFonts w:asciiTheme="majorHAnsi" w:hAnsiTheme="majorHAnsi" w:cstheme="majorHAnsi"/>
          <w:sz w:val="28"/>
          <w:szCs w:val="28"/>
        </w:rPr>
        <w:t>Cooperation, and Common but Differentiated</w:t>
      </w:r>
      <w:r w:rsidR="0053365E" w:rsidRPr="001612EC">
        <w:rPr>
          <w:rFonts w:asciiTheme="majorHAnsi" w:hAnsiTheme="majorHAnsi" w:cstheme="majorHAnsi"/>
          <w:sz w:val="28"/>
          <w:szCs w:val="28"/>
        </w:rPr>
        <w:t xml:space="preserve"> </w:t>
      </w:r>
      <w:r w:rsidRPr="001612EC">
        <w:rPr>
          <w:rFonts w:asciiTheme="majorHAnsi" w:hAnsiTheme="majorHAnsi" w:cstheme="majorHAnsi"/>
          <w:sz w:val="28"/>
          <w:szCs w:val="28"/>
        </w:rPr>
        <w:t>Responsibilities</w:t>
      </w:r>
    </w:p>
    <w:p w:rsidR="0053365E" w:rsidRPr="001612EC" w:rsidRDefault="00075EDA" w:rsidP="0024067A">
      <w:pPr>
        <w:pStyle w:val="ListParagraph"/>
        <w:numPr>
          <w:ilvl w:val="0"/>
          <w:numId w:val="46"/>
        </w:numPr>
        <w:spacing w:after="0" w:line="240" w:lineRule="auto"/>
        <w:jc w:val="both"/>
        <w:rPr>
          <w:rFonts w:asciiTheme="majorHAnsi" w:hAnsiTheme="majorHAnsi" w:cstheme="majorHAnsi"/>
          <w:sz w:val="28"/>
          <w:szCs w:val="28"/>
        </w:rPr>
      </w:pPr>
      <w:r w:rsidRPr="001612EC">
        <w:rPr>
          <w:rFonts w:asciiTheme="majorHAnsi" w:hAnsiTheme="majorHAnsi" w:cstheme="majorHAnsi"/>
          <w:sz w:val="28"/>
          <w:szCs w:val="28"/>
        </w:rPr>
        <w:t>Precaution</w:t>
      </w:r>
      <w:r w:rsidR="001612EC" w:rsidRPr="001612EC">
        <w:rPr>
          <w:rFonts w:asciiTheme="majorHAnsi" w:hAnsiTheme="majorHAnsi" w:cstheme="majorHAnsi"/>
          <w:sz w:val="28"/>
          <w:szCs w:val="28"/>
        </w:rPr>
        <w:t xml:space="preserve"> and </w:t>
      </w:r>
      <w:r w:rsidRPr="001612EC">
        <w:rPr>
          <w:rFonts w:asciiTheme="majorHAnsi" w:hAnsiTheme="majorHAnsi" w:cstheme="majorHAnsi"/>
          <w:sz w:val="28"/>
          <w:szCs w:val="28"/>
        </w:rPr>
        <w:t>Prevention</w:t>
      </w:r>
    </w:p>
    <w:p w:rsidR="0053365E" w:rsidRPr="001612EC" w:rsidRDefault="00075EDA" w:rsidP="0024067A">
      <w:pPr>
        <w:pStyle w:val="ListParagraph"/>
        <w:numPr>
          <w:ilvl w:val="0"/>
          <w:numId w:val="46"/>
        </w:numPr>
        <w:spacing w:after="0" w:line="240" w:lineRule="auto"/>
        <w:jc w:val="both"/>
        <w:rPr>
          <w:rFonts w:asciiTheme="majorHAnsi" w:hAnsiTheme="majorHAnsi" w:cstheme="majorHAnsi"/>
          <w:sz w:val="28"/>
          <w:szCs w:val="28"/>
        </w:rPr>
      </w:pPr>
      <w:r w:rsidRPr="001612EC">
        <w:rPr>
          <w:rFonts w:asciiTheme="majorHAnsi" w:hAnsiTheme="majorHAnsi" w:cstheme="majorHAnsi"/>
          <w:sz w:val="28"/>
          <w:szCs w:val="28"/>
        </w:rPr>
        <w:t>“Polluters Pays Principle”</w:t>
      </w:r>
    </w:p>
    <w:p w:rsidR="0053365E" w:rsidRPr="001612EC" w:rsidRDefault="00075EDA" w:rsidP="0024067A">
      <w:pPr>
        <w:pStyle w:val="ListParagraph"/>
        <w:numPr>
          <w:ilvl w:val="0"/>
          <w:numId w:val="46"/>
        </w:numPr>
        <w:spacing w:after="0" w:line="240" w:lineRule="auto"/>
        <w:jc w:val="both"/>
        <w:rPr>
          <w:rFonts w:asciiTheme="majorHAnsi" w:hAnsiTheme="majorHAnsi" w:cstheme="majorHAnsi"/>
          <w:sz w:val="28"/>
          <w:szCs w:val="28"/>
        </w:rPr>
      </w:pPr>
      <w:r w:rsidRPr="001612EC">
        <w:rPr>
          <w:rFonts w:asciiTheme="majorHAnsi" w:hAnsiTheme="majorHAnsi" w:cstheme="majorHAnsi"/>
          <w:sz w:val="28"/>
          <w:szCs w:val="28"/>
        </w:rPr>
        <w:t>Access and Benefit Sharing regarding natural</w:t>
      </w:r>
      <w:r w:rsidR="0053365E" w:rsidRPr="001612EC">
        <w:rPr>
          <w:rFonts w:asciiTheme="majorHAnsi" w:hAnsiTheme="majorHAnsi" w:cstheme="majorHAnsi"/>
          <w:sz w:val="28"/>
          <w:szCs w:val="28"/>
        </w:rPr>
        <w:t xml:space="preserve"> </w:t>
      </w:r>
      <w:r w:rsidRPr="001612EC">
        <w:rPr>
          <w:rFonts w:asciiTheme="majorHAnsi" w:hAnsiTheme="majorHAnsi" w:cstheme="majorHAnsi"/>
          <w:sz w:val="28"/>
          <w:szCs w:val="28"/>
        </w:rPr>
        <w:t>resources</w:t>
      </w:r>
    </w:p>
    <w:p w:rsidR="0053365E" w:rsidRPr="001612EC" w:rsidRDefault="00075EDA" w:rsidP="0024067A">
      <w:pPr>
        <w:pStyle w:val="ListParagraph"/>
        <w:numPr>
          <w:ilvl w:val="0"/>
          <w:numId w:val="46"/>
        </w:numPr>
        <w:spacing w:after="0" w:line="240" w:lineRule="auto"/>
        <w:jc w:val="both"/>
        <w:rPr>
          <w:rFonts w:asciiTheme="majorHAnsi" w:hAnsiTheme="majorHAnsi" w:cstheme="majorHAnsi"/>
          <w:sz w:val="28"/>
          <w:szCs w:val="28"/>
        </w:rPr>
      </w:pPr>
      <w:r w:rsidRPr="001612EC">
        <w:rPr>
          <w:rFonts w:asciiTheme="majorHAnsi" w:hAnsiTheme="majorHAnsi" w:cstheme="majorHAnsi"/>
          <w:sz w:val="28"/>
          <w:szCs w:val="28"/>
        </w:rPr>
        <w:t>Common Heritage and Common Concern of</w:t>
      </w:r>
      <w:r w:rsidR="0053365E" w:rsidRPr="001612EC">
        <w:rPr>
          <w:rFonts w:asciiTheme="majorHAnsi" w:hAnsiTheme="majorHAnsi" w:cstheme="majorHAnsi"/>
          <w:sz w:val="28"/>
          <w:szCs w:val="28"/>
        </w:rPr>
        <w:t xml:space="preserve"> </w:t>
      </w:r>
      <w:r w:rsidRPr="001612EC">
        <w:rPr>
          <w:rFonts w:asciiTheme="majorHAnsi" w:hAnsiTheme="majorHAnsi" w:cstheme="majorHAnsi"/>
          <w:sz w:val="28"/>
          <w:szCs w:val="28"/>
        </w:rPr>
        <w:t>Humankind</w:t>
      </w:r>
    </w:p>
    <w:p w:rsidR="00075EDA" w:rsidRPr="001612EC" w:rsidRDefault="00075EDA" w:rsidP="0024067A">
      <w:pPr>
        <w:pStyle w:val="ListParagraph"/>
        <w:numPr>
          <w:ilvl w:val="0"/>
          <w:numId w:val="46"/>
        </w:numPr>
        <w:spacing w:after="0" w:line="240" w:lineRule="auto"/>
        <w:jc w:val="both"/>
        <w:rPr>
          <w:rFonts w:asciiTheme="majorHAnsi" w:hAnsiTheme="majorHAnsi" w:cstheme="majorHAnsi"/>
          <w:b/>
          <w:bCs/>
          <w:sz w:val="28"/>
          <w:szCs w:val="28"/>
        </w:rPr>
      </w:pPr>
      <w:r w:rsidRPr="001612EC">
        <w:rPr>
          <w:rFonts w:asciiTheme="majorHAnsi" w:hAnsiTheme="majorHAnsi" w:cstheme="majorHAnsi"/>
          <w:sz w:val="28"/>
          <w:szCs w:val="28"/>
        </w:rPr>
        <w:t>Principle of progressive realization and non-regression</w:t>
      </w:r>
    </w:p>
    <w:p w:rsidR="001612EC" w:rsidRDefault="001612EC" w:rsidP="00075EDA">
      <w:pPr>
        <w:spacing w:after="0" w:line="240" w:lineRule="auto"/>
        <w:ind w:firstLine="360"/>
        <w:jc w:val="both"/>
        <w:rPr>
          <w:rFonts w:asciiTheme="majorHAnsi" w:hAnsiTheme="majorHAnsi" w:cstheme="majorHAnsi"/>
          <w:b/>
          <w:bCs/>
          <w:sz w:val="28"/>
          <w:szCs w:val="28"/>
        </w:rPr>
      </w:pPr>
    </w:p>
    <w:p w:rsidR="005569F8" w:rsidRPr="00075EDA" w:rsidRDefault="00536257" w:rsidP="00075EDA">
      <w:pPr>
        <w:spacing w:after="0" w:line="240" w:lineRule="auto"/>
        <w:ind w:firstLine="360"/>
        <w:jc w:val="both"/>
        <w:rPr>
          <w:rFonts w:asciiTheme="majorHAnsi" w:hAnsiTheme="majorHAnsi" w:cstheme="majorHAnsi"/>
          <w:b/>
          <w:bCs/>
          <w:sz w:val="28"/>
          <w:szCs w:val="28"/>
        </w:rPr>
      </w:pPr>
      <w:r w:rsidRPr="00075EDA">
        <w:rPr>
          <w:rFonts w:asciiTheme="majorHAnsi" w:hAnsiTheme="majorHAnsi" w:cstheme="majorHAnsi"/>
          <w:b/>
          <w:bCs/>
          <w:sz w:val="28"/>
          <w:szCs w:val="28"/>
        </w:rPr>
        <w:lastRenderedPageBreak/>
        <w:t>Unit</w:t>
      </w:r>
      <w:r w:rsidR="004A5B9D" w:rsidRPr="00075EDA">
        <w:rPr>
          <w:rFonts w:asciiTheme="majorHAnsi" w:hAnsiTheme="majorHAnsi" w:cstheme="majorHAnsi"/>
          <w:b/>
          <w:bCs/>
          <w:sz w:val="28"/>
          <w:szCs w:val="28"/>
        </w:rPr>
        <w:t>-V</w:t>
      </w:r>
    </w:p>
    <w:p w:rsidR="001612EC" w:rsidRPr="001612EC" w:rsidRDefault="00075EDA" w:rsidP="0024067A">
      <w:pPr>
        <w:pStyle w:val="ListParagraph"/>
        <w:numPr>
          <w:ilvl w:val="0"/>
          <w:numId w:val="47"/>
        </w:numPr>
        <w:spacing w:after="0" w:line="240" w:lineRule="auto"/>
        <w:jc w:val="both"/>
        <w:rPr>
          <w:rStyle w:val="markedcontent"/>
          <w:rFonts w:asciiTheme="majorHAnsi" w:hAnsiTheme="majorHAnsi" w:cstheme="majorHAnsi"/>
          <w:sz w:val="28"/>
          <w:szCs w:val="28"/>
        </w:rPr>
      </w:pPr>
      <w:r w:rsidRPr="001612EC">
        <w:rPr>
          <w:rStyle w:val="markedcontent"/>
          <w:rFonts w:asciiTheme="majorHAnsi" w:hAnsiTheme="majorHAnsi" w:cstheme="majorHAnsi"/>
          <w:sz w:val="28"/>
          <w:szCs w:val="28"/>
        </w:rPr>
        <w:t>Disposal and Dumping of Hazardous Wastes</w:t>
      </w:r>
    </w:p>
    <w:p w:rsidR="00075EDA" w:rsidRPr="001612EC" w:rsidRDefault="00075EDA" w:rsidP="0024067A">
      <w:pPr>
        <w:pStyle w:val="ListParagraph"/>
        <w:numPr>
          <w:ilvl w:val="0"/>
          <w:numId w:val="47"/>
        </w:numPr>
        <w:spacing w:after="0" w:line="240" w:lineRule="auto"/>
        <w:jc w:val="both"/>
        <w:rPr>
          <w:rStyle w:val="markedcontent"/>
          <w:rFonts w:asciiTheme="majorHAnsi" w:hAnsiTheme="majorHAnsi" w:cstheme="majorHAnsi"/>
          <w:sz w:val="28"/>
          <w:szCs w:val="28"/>
        </w:rPr>
      </w:pPr>
      <w:r w:rsidRPr="001612EC">
        <w:rPr>
          <w:rStyle w:val="markedcontent"/>
          <w:rFonts w:asciiTheme="majorHAnsi" w:hAnsiTheme="majorHAnsi" w:cstheme="majorHAnsi"/>
          <w:sz w:val="28"/>
          <w:szCs w:val="28"/>
        </w:rPr>
        <w:t>Transnational Problem and Control</w:t>
      </w:r>
    </w:p>
    <w:p w:rsidR="001612EC" w:rsidRPr="0028102A" w:rsidRDefault="00075EDA" w:rsidP="0024067A">
      <w:pPr>
        <w:pStyle w:val="ListParagraph"/>
        <w:numPr>
          <w:ilvl w:val="0"/>
          <w:numId w:val="47"/>
        </w:numPr>
        <w:spacing w:after="0" w:line="240" w:lineRule="auto"/>
        <w:jc w:val="both"/>
        <w:rPr>
          <w:rFonts w:asciiTheme="majorHAnsi" w:hAnsiTheme="majorHAnsi" w:cstheme="majorHAnsi"/>
          <w:sz w:val="28"/>
          <w:szCs w:val="28"/>
        </w:rPr>
      </w:pPr>
      <w:r w:rsidRPr="0028102A">
        <w:rPr>
          <w:rStyle w:val="markedcontent"/>
          <w:rFonts w:asciiTheme="majorHAnsi" w:hAnsiTheme="majorHAnsi" w:cstheme="majorHAnsi"/>
          <w:sz w:val="28"/>
          <w:szCs w:val="28"/>
        </w:rPr>
        <w:t>Basel Conven</w:t>
      </w:r>
      <w:r w:rsidRPr="0028102A">
        <w:rPr>
          <w:rFonts w:asciiTheme="majorHAnsi" w:hAnsiTheme="majorHAnsi" w:cstheme="majorHAnsi"/>
          <w:sz w:val="28"/>
          <w:szCs w:val="28"/>
        </w:rPr>
        <w:t>tion 1989</w:t>
      </w:r>
    </w:p>
    <w:p w:rsidR="001612EC" w:rsidRPr="001612EC" w:rsidRDefault="00075EDA" w:rsidP="0024067A">
      <w:pPr>
        <w:pStyle w:val="ListParagraph"/>
        <w:numPr>
          <w:ilvl w:val="0"/>
          <w:numId w:val="47"/>
        </w:numPr>
        <w:spacing w:after="0" w:line="240" w:lineRule="auto"/>
        <w:jc w:val="both"/>
        <w:rPr>
          <w:rFonts w:asciiTheme="majorHAnsi" w:hAnsiTheme="majorHAnsi" w:cstheme="majorHAnsi"/>
          <w:b/>
          <w:bCs/>
          <w:sz w:val="28"/>
          <w:szCs w:val="28"/>
        </w:rPr>
      </w:pPr>
      <w:r w:rsidRPr="001612EC">
        <w:rPr>
          <w:rFonts w:asciiTheme="majorHAnsi" w:eastAsia="Times New Roman" w:hAnsiTheme="majorHAnsi" w:cstheme="majorHAnsi"/>
          <w:sz w:val="28"/>
          <w:szCs w:val="28"/>
          <w:lang w:val="en-US" w:bidi="hi-IN"/>
        </w:rPr>
        <w:t>The Hazardous Wastes (Management, Handling and Transboundary Movement) Rules, 2008</w:t>
      </w:r>
    </w:p>
    <w:p w:rsidR="00075EDA" w:rsidRPr="001612EC" w:rsidRDefault="00075EDA" w:rsidP="0024067A">
      <w:pPr>
        <w:pStyle w:val="ListParagraph"/>
        <w:numPr>
          <w:ilvl w:val="0"/>
          <w:numId w:val="47"/>
        </w:numPr>
        <w:spacing w:after="0" w:line="240" w:lineRule="auto"/>
        <w:jc w:val="both"/>
        <w:rPr>
          <w:rFonts w:asciiTheme="majorHAnsi" w:hAnsiTheme="majorHAnsi" w:cstheme="majorHAnsi"/>
          <w:b/>
          <w:bCs/>
          <w:sz w:val="28"/>
          <w:szCs w:val="28"/>
        </w:rPr>
      </w:pPr>
      <w:r w:rsidRPr="001612EC">
        <w:rPr>
          <w:rStyle w:val="markedcontent"/>
          <w:rFonts w:asciiTheme="majorHAnsi" w:hAnsiTheme="majorHAnsi" w:cstheme="majorHAnsi"/>
          <w:sz w:val="28"/>
          <w:szCs w:val="28"/>
        </w:rPr>
        <w:t>Safe management of wastes from</w:t>
      </w:r>
      <w:r w:rsidRPr="001612EC">
        <w:rPr>
          <w:rStyle w:val="Heading1Char"/>
          <w:rFonts w:cstheme="majorHAnsi"/>
        </w:rPr>
        <w:t xml:space="preserve"> </w:t>
      </w:r>
      <w:r w:rsidRPr="001612EC">
        <w:rPr>
          <w:rStyle w:val="markedcontent"/>
          <w:rFonts w:asciiTheme="majorHAnsi" w:hAnsiTheme="majorHAnsi" w:cstheme="majorHAnsi"/>
          <w:sz w:val="28"/>
          <w:szCs w:val="28"/>
        </w:rPr>
        <w:t>health-care activities</w:t>
      </w:r>
    </w:p>
    <w:p w:rsidR="00191D76" w:rsidRDefault="00191D76" w:rsidP="005569F8">
      <w:pPr>
        <w:spacing w:after="0" w:line="240" w:lineRule="auto"/>
        <w:ind w:firstLine="360"/>
        <w:rPr>
          <w:rFonts w:ascii="Times New Roman" w:hAnsi="Times New Roman" w:cs="Times New Roman"/>
          <w:b/>
          <w:bCs/>
          <w:sz w:val="28"/>
          <w:szCs w:val="28"/>
        </w:rPr>
      </w:pPr>
    </w:p>
    <w:p w:rsidR="00074505" w:rsidRDefault="00074505" w:rsidP="00074505">
      <w:pPr>
        <w:pStyle w:val="NoSpacing"/>
        <w:ind w:firstLine="360"/>
        <w:jc w:val="both"/>
        <w:rPr>
          <w:rFonts w:ascii="Times New Roman" w:hAnsi="Times New Roman" w:cs="Times New Roman"/>
          <w:b/>
          <w:bCs/>
          <w:sz w:val="28"/>
          <w:szCs w:val="28"/>
        </w:rPr>
      </w:pPr>
      <w:r w:rsidRPr="00317B8C">
        <w:rPr>
          <w:rFonts w:ascii="Times New Roman" w:hAnsi="Times New Roman" w:cs="Times New Roman"/>
          <w:b/>
          <w:bCs/>
          <w:sz w:val="28"/>
          <w:szCs w:val="28"/>
        </w:rPr>
        <w:t>Suggested Readings</w:t>
      </w:r>
      <w:r>
        <w:rPr>
          <w:rFonts w:ascii="Times New Roman" w:hAnsi="Times New Roman" w:cs="Times New Roman"/>
          <w:b/>
          <w:bCs/>
          <w:sz w:val="28"/>
          <w:szCs w:val="28"/>
        </w:rPr>
        <w:t>:</w:t>
      </w:r>
    </w:p>
    <w:p w:rsidR="0028102A" w:rsidRDefault="00074505" w:rsidP="0024067A">
      <w:pPr>
        <w:pStyle w:val="NoSpacing"/>
        <w:numPr>
          <w:ilvl w:val="0"/>
          <w:numId w:val="53"/>
        </w:numPr>
        <w:jc w:val="both"/>
        <w:rPr>
          <w:rFonts w:asciiTheme="majorHAnsi" w:hAnsiTheme="majorHAnsi" w:cstheme="majorHAnsi"/>
          <w:sz w:val="24"/>
          <w:szCs w:val="24"/>
        </w:rPr>
      </w:pPr>
      <w:r w:rsidRPr="00856FD7">
        <w:rPr>
          <w:rStyle w:val="markedcontent"/>
          <w:rFonts w:asciiTheme="majorHAnsi" w:hAnsiTheme="majorHAnsi" w:cstheme="majorHAnsi"/>
          <w:sz w:val="24"/>
          <w:szCs w:val="24"/>
        </w:rPr>
        <w:t>Markku Oksanem, Ashley Dodsworth and Selina O’ Doherry, Environmental Human</w:t>
      </w:r>
      <w:r>
        <w:rPr>
          <w:rFonts w:asciiTheme="majorHAnsi" w:hAnsiTheme="majorHAnsi" w:cstheme="majorHAnsi"/>
          <w:sz w:val="24"/>
          <w:szCs w:val="24"/>
        </w:rPr>
        <w:t xml:space="preserve"> </w:t>
      </w:r>
      <w:r w:rsidRPr="00856FD7">
        <w:rPr>
          <w:rStyle w:val="markedcontent"/>
          <w:rFonts w:asciiTheme="majorHAnsi" w:hAnsiTheme="majorHAnsi" w:cstheme="majorHAnsi"/>
          <w:sz w:val="24"/>
          <w:szCs w:val="24"/>
        </w:rPr>
        <w:t>Rights:</w:t>
      </w:r>
      <w:r>
        <w:rPr>
          <w:rStyle w:val="markedcontent"/>
          <w:rFonts w:asciiTheme="majorHAnsi" w:hAnsiTheme="majorHAnsi" w:cstheme="majorHAnsi"/>
          <w:sz w:val="24"/>
          <w:szCs w:val="24"/>
        </w:rPr>
        <w:t xml:space="preserve"> </w:t>
      </w:r>
      <w:r w:rsidRPr="00856FD7">
        <w:rPr>
          <w:rStyle w:val="markedcontent"/>
          <w:rFonts w:asciiTheme="majorHAnsi" w:hAnsiTheme="majorHAnsi" w:cstheme="majorHAnsi"/>
          <w:sz w:val="24"/>
          <w:szCs w:val="24"/>
        </w:rPr>
        <w:t>A Political Theory Perspective (Routledge Taylor and Francis Group)</w:t>
      </w:r>
    </w:p>
    <w:p w:rsidR="0028102A" w:rsidRDefault="00074505" w:rsidP="0024067A">
      <w:pPr>
        <w:pStyle w:val="NoSpacing"/>
        <w:numPr>
          <w:ilvl w:val="0"/>
          <w:numId w:val="53"/>
        </w:numPr>
        <w:jc w:val="both"/>
        <w:rPr>
          <w:rFonts w:asciiTheme="majorHAnsi" w:hAnsiTheme="majorHAnsi" w:cstheme="majorHAnsi"/>
          <w:sz w:val="24"/>
          <w:szCs w:val="24"/>
        </w:rPr>
      </w:pPr>
      <w:r w:rsidRPr="0028102A">
        <w:rPr>
          <w:rStyle w:val="markedcontent"/>
          <w:rFonts w:asciiTheme="majorHAnsi" w:hAnsiTheme="majorHAnsi" w:cstheme="majorHAnsi"/>
          <w:sz w:val="24"/>
          <w:szCs w:val="24"/>
        </w:rPr>
        <w:t>Priya Kanjan Trivedi, International Environmental Laws (A P H Publishing Corporation, New Delhi)</w:t>
      </w:r>
    </w:p>
    <w:p w:rsidR="00074505" w:rsidRPr="0028102A" w:rsidRDefault="00074505" w:rsidP="0024067A">
      <w:pPr>
        <w:pStyle w:val="NoSpacing"/>
        <w:numPr>
          <w:ilvl w:val="0"/>
          <w:numId w:val="53"/>
        </w:numPr>
        <w:jc w:val="both"/>
        <w:rPr>
          <w:rStyle w:val="markedcontent"/>
          <w:rFonts w:asciiTheme="majorHAnsi" w:hAnsiTheme="majorHAnsi" w:cstheme="majorHAnsi"/>
          <w:sz w:val="24"/>
          <w:szCs w:val="24"/>
        </w:rPr>
      </w:pPr>
      <w:r w:rsidRPr="0028102A">
        <w:rPr>
          <w:rStyle w:val="markedcontent"/>
          <w:rFonts w:asciiTheme="majorHAnsi" w:hAnsiTheme="majorHAnsi" w:cstheme="majorHAnsi"/>
          <w:sz w:val="24"/>
          <w:szCs w:val="24"/>
        </w:rPr>
        <w:t>Kanchan Chopra &amp; Gopal Kadekodi, Operationalizing Sustainable Development (Sage publication, 1999)</w:t>
      </w:r>
    </w:p>
    <w:p w:rsidR="00191D76" w:rsidRDefault="00191D76" w:rsidP="005569F8">
      <w:pPr>
        <w:spacing w:after="0" w:line="240" w:lineRule="auto"/>
        <w:ind w:firstLine="360"/>
        <w:rPr>
          <w:rFonts w:ascii="Times New Roman" w:hAnsi="Times New Roman" w:cs="Times New Roman"/>
          <w:b/>
          <w:bCs/>
          <w:sz w:val="28"/>
          <w:szCs w:val="28"/>
        </w:rPr>
      </w:pPr>
    </w:p>
    <w:p w:rsidR="00191D76" w:rsidRDefault="00191D76" w:rsidP="005569F8">
      <w:pPr>
        <w:spacing w:after="0" w:line="240" w:lineRule="auto"/>
        <w:ind w:firstLine="360"/>
        <w:rPr>
          <w:rFonts w:ascii="Times New Roman" w:hAnsi="Times New Roman" w:cs="Times New Roman"/>
          <w:b/>
          <w:bCs/>
          <w:sz w:val="28"/>
          <w:szCs w:val="28"/>
        </w:rPr>
      </w:pPr>
    </w:p>
    <w:p w:rsidR="00191D76" w:rsidRDefault="00191D76" w:rsidP="005569F8">
      <w:pPr>
        <w:spacing w:after="0" w:line="240" w:lineRule="auto"/>
        <w:ind w:firstLine="360"/>
        <w:rPr>
          <w:rFonts w:ascii="Times New Roman" w:hAnsi="Times New Roman" w:cs="Times New Roman"/>
          <w:b/>
          <w:bCs/>
          <w:sz w:val="28"/>
          <w:szCs w:val="28"/>
        </w:rPr>
      </w:pPr>
    </w:p>
    <w:p w:rsidR="00191D76" w:rsidRDefault="00191D76" w:rsidP="005569F8">
      <w:pPr>
        <w:spacing w:after="0" w:line="240" w:lineRule="auto"/>
        <w:ind w:firstLine="360"/>
        <w:rPr>
          <w:rFonts w:ascii="Times New Roman" w:hAnsi="Times New Roman" w:cs="Times New Roman"/>
          <w:b/>
          <w:bCs/>
          <w:sz w:val="28"/>
          <w:szCs w:val="28"/>
        </w:rPr>
      </w:pPr>
    </w:p>
    <w:p w:rsidR="007D01F0" w:rsidRDefault="007D01F0" w:rsidP="005569F8">
      <w:pPr>
        <w:spacing w:after="0" w:line="240" w:lineRule="auto"/>
        <w:ind w:firstLine="360"/>
        <w:rPr>
          <w:rFonts w:ascii="Times New Roman" w:hAnsi="Times New Roman" w:cs="Times New Roman"/>
          <w:b/>
          <w:bCs/>
          <w:sz w:val="28"/>
          <w:szCs w:val="28"/>
        </w:rPr>
      </w:pPr>
    </w:p>
    <w:p w:rsidR="007D01F0" w:rsidRDefault="007D01F0" w:rsidP="005569F8">
      <w:pPr>
        <w:spacing w:after="0" w:line="240" w:lineRule="auto"/>
        <w:ind w:firstLine="360"/>
        <w:rPr>
          <w:rFonts w:ascii="Times New Roman" w:hAnsi="Times New Roman" w:cs="Times New Roman"/>
          <w:b/>
          <w:bCs/>
          <w:sz w:val="28"/>
          <w:szCs w:val="28"/>
        </w:rPr>
      </w:pPr>
    </w:p>
    <w:p w:rsidR="007D01F0" w:rsidRDefault="007D01F0" w:rsidP="005569F8">
      <w:pPr>
        <w:spacing w:after="0" w:line="240" w:lineRule="auto"/>
        <w:ind w:firstLine="360"/>
        <w:rPr>
          <w:rFonts w:ascii="Times New Roman" w:hAnsi="Times New Roman" w:cs="Times New Roman"/>
          <w:b/>
          <w:bCs/>
          <w:sz w:val="28"/>
          <w:szCs w:val="28"/>
        </w:rPr>
      </w:pPr>
    </w:p>
    <w:p w:rsidR="007D01F0" w:rsidRDefault="007D01F0" w:rsidP="005569F8">
      <w:pPr>
        <w:spacing w:after="0" w:line="240" w:lineRule="auto"/>
        <w:ind w:firstLine="360"/>
        <w:rPr>
          <w:rFonts w:ascii="Times New Roman" w:hAnsi="Times New Roman" w:cs="Times New Roman"/>
          <w:b/>
          <w:bCs/>
          <w:sz w:val="28"/>
          <w:szCs w:val="28"/>
        </w:rPr>
      </w:pPr>
    </w:p>
    <w:p w:rsidR="007D01F0" w:rsidRDefault="007D01F0" w:rsidP="005569F8">
      <w:pPr>
        <w:spacing w:after="0" w:line="240" w:lineRule="auto"/>
        <w:ind w:firstLine="360"/>
        <w:rPr>
          <w:rFonts w:ascii="Times New Roman" w:hAnsi="Times New Roman" w:cs="Times New Roman"/>
          <w:b/>
          <w:bCs/>
          <w:sz w:val="28"/>
          <w:szCs w:val="28"/>
        </w:rPr>
      </w:pPr>
    </w:p>
    <w:p w:rsidR="007D01F0" w:rsidRDefault="007D01F0" w:rsidP="005569F8">
      <w:pPr>
        <w:spacing w:after="0" w:line="240" w:lineRule="auto"/>
        <w:ind w:firstLine="360"/>
        <w:rPr>
          <w:rFonts w:ascii="Times New Roman" w:hAnsi="Times New Roman" w:cs="Times New Roman"/>
          <w:b/>
          <w:bCs/>
          <w:sz w:val="28"/>
          <w:szCs w:val="28"/>
        </w:rPr>
      </w:pPr>
    </w:p>
    <w:p w:rsidR="007D01F0" w:rsidRDefault="007D01F0" w:rsidP="005569F8">
      <w:pPr>
        <w:spacing w:after="0" w:line="240" w:lineRule="auto"/>
        <w:ind w:firstLine="360"/>
        <w:rPr>
          <w:rFonts w:ascii="Times New Roman" w:hAnsi="Times New Roman" w:cs="Times New Roman"/>
          <w:b/>
          <w:bCs/>
          <w:sz w:val="28"/>
          <w:szCs w:val="28"/>
        </w:rPr>
      </w:pPr>
    </w:p>
    <w:p w:rsidR="007D01F0" w:rsidRDefault="007D01F0" w:rsidP="005569F8">
      <w:pPr>
        <w:spacing w:after="0" w:line="240" w:lineRule="auto"/>
        <w:ind w:firstLine="360"/>
        <w:rPr>
          <w:rFonts w:ascii="Times New Roman" w:hAnsi="Times New Roman" w:cs="Times New Roman"/>
          <w:b/>
          <w:bCs/>
          <w:sz w:val="28"/>
          <w:szCs w:val="28"/>
        </w:rPr>
      </w:pPr>
    </w:p>
    <w:p w:rsidR="007D01F0" w:rsidRDefault="007D01F0" w:rsidP="005569F8">
      <w:pPr>
        <w:spacing w:after="0" w:line="240" w:lineRule="auto"/>
        <w:ind w:firstLine="360"/>
        <w:rPr>
          <w:rFonts w:ascii="Times New Roman" w:hAnsi="Times New Roman" w:cs="Times New Roman"/>
          <w:b/>
          <w:bCs/>
          <w:sz w:val="28"/>
          <w:szCs w:val="28"/>
        </w:rPr>
      </w:pPr>
    </w:p>
    <w:p w:rsidR="007D01F0" w:rsidRDefault="007D01F0" w:rsidP="005569F8">
      <w:pPr>
        <w:spacing w:after="0" w:line="240" w:lineRule="auto"/>
        <w:ind w:firstLine="360"/>
        <w:rPr>
          <w:rFonts w:ascii="Times New Roman" w:hAnsi="Times New Roman" w:cs="Times New Roman"/>
          <w:b/>
          <w:bCs/>
          <w:sz w:val="28"/>
          <w:szCs w:val="28"/>
        </w:rPr>
      </w:pPr>
    </w:p>
    <w:p w:rsidR="007D01F0" w:rsidRDefault="007D01F0" w:rsidP="005569F8">
      <w:pPr>
        <w:spacing w:after="0" w:line="240" w:lineRule="auto"/>
        <w:ind w:firstLine="360"/>
        <w:rPr>
          <w:rFonts w:ascii="Times New Roman" w:hAnsi="Times New Roman" w:cs="Times New Roman"/>
          <w:b/>
          <w:bCs/>
          <w:sz w:val="28"/>
          <w:szCs w:val="28"/>
        </w:rPr>
      </w:pPr>
    </w:p>
    <w:p w:rsidR="007D01F0" w:rsidRDefault="007D01F0" w:rsidP="005569F8">
      <w:pPr>
        <w:spacing w:after="0" w:line="240" w:lineRule="auto"/>
        <w:ind w:firstLine="360"/>
        <w:rPr>
          <w:rFonts w:ascii="Times New Roman" w:hAnsi="Times New Roman" w:cs="Times New Roman"/>
          <w:b/>
          <w:bCs/>
          <w:sz w:val="28"/>
          <w:szCs w:val="28"/>
        </w:rPr>
      </w:pPr>
    </w:p>
    <w:p w:rsidR="007D01F0" w:rsidRDefault="007D01F0" w:rsidP="005569F8">
      <w:pPr>
        <w:spacing w:after="0" w:line="240" w:lineRule="auto"/>
        <w:ind w:firstLine="360"/>
        <w:rPr>
          <w:rFonts w:ascii="Times New Roman" w:hAnsi="Times New Roman" w:cs="Times New Roman"/>
          <w:b/>
          <w:bCs/>
          <w:sz w:val="28"/>
          <w:szCs w:val="28"/>
        </w:rPr>
      </w:pPr>
    </w:p>
    <w:p w:rsidR="007D01F0" w:rsidRDefault="007D01F0" w:rsidP="005569F8">
      <w:pPr>
        <w:spacing w:after="0" w:line="240" w:lineRule="auto"/>
        <w:ind w:firstLine="360"/>
        <w:rPr>
          <w:rFonts w:ascii="Times New Roman" w:hAnsi="Times New Roman" w:cs="Times New Roman"/>
          <w:b/>
          <w:bCs/>
          <w:sz w:val="28"/>
          <w:szCs w:val="28"/>
        </w:rPr>
      </w:pPr>
    </w:p>
    <w:p w:rsidR="007D01F0" w:rsidRDefault="007D01F0" w:rsidP="005569F8">
      <w:pPr>
        <w:spacing w:after="0" w:line="240" w:lineRule="auto"/>
        <w:ind w:firstLine="360"/>
        <w:rPr>
          <w:rFonts w:ascii="Times New Roman" w:hAnsi="Times New Roman" w:cs="Times New Roman"/>
          <w:b/>
          <w:bCs/>
          <w:sz w:val="28"/>
          <w:szCs w:val="28"/>
        </w:rPr>
      </w:pPr>
    </w:p>
    <w:p w:rsidR="007D01F0" w:rsidRDefault="007D01F0" w:rsidP="005569F8">
      <w:pPr>
        <w:spacing w:after="0" w:line="240" w:lineRule="auto"/>
        <w:ind w:firstLine="360"/>
        <w:rPr>
          <w:rFonts w:ascii="Times New Roman" w:hAnsi="Times New Roman" w:cs="Times New Roman"/>
          <w:b/>
          <w:bCs/>
          <w:sz w:val="28"/>
          <w:szCs w:val="28"/>
        </w:rPr>
      </w:pPr>
    </w:p>
    <w:p w:rsidR="007D01F0" w:rsidRDefault="007D01F0" w:rsidP="005569F8">
      <w:pPr>
        <w:spacing w:after="0" w:line="240" w:lineRule="auto"/>
        <w:ind w:firstLine="360"/>
        <w:rPr>
          <w:rFonts w:ascii="Times New Roman" w:hAnsi="Times New Roman" w:cs="Times New Roman"/>
          <w:b/>
          <w:bCs/>
          <w:sz w:val="28"/>
          <w:szCs w:val="28"/>
        </w:rPr>
      </w:pPr>
    </w:p>
    <w:p w:rsidR="007D01F0" w:rsidRDefault="007D01F0" w:rsidP="005569F8">
      <w:pPr>
        <w:spacing w:after="0" w:line="240" w:lineRule="auto"/>
        <w:ind w:firstLine="360"/>
        <w:rPr>
          <w:rFonts w:ascii="Times New Roman" w:hAnsi="Times New Roman" w:cs="Times New Roman"/>
          <w:b/>
          <w:bCs/>
          <w:sz w:val="28"/>
          <w:szCs w:val="28"/>
        </w:rPr>
      </w:pPr>
    </w:p>
    <w:p w:rsidR="007D01F0" w:rsidRPr="005569F8" w:rsidRDefault="007D01F0" w:rsidP="005569F8">
      <w:pPr>
        <w:spacing w:after="0" w:line="240" w:lineRule="auto"/>
        <w:ind w:firstLine="360"/>
        <w:rPr>
          <w:rFonts w:ascii="Times New Roman" w:hAnsi="Times New Roman" w:cs="Times New Roman"/>
          <w:b/>
          <w:bCs/>
          <w:sz w:val="28"/>
          <w:szCs w:val="28"/>
        </w:rPr>
      </w:pPr>
    </w:p>
    <w:p w:rsidR="00536257" w:rsidRDefault="00536257" w:rsidP="005569F8">
      <w:pPr>
        <w:spacing w:after="0"/>
        <w:rPr>
          <w:rFonts w:ascii="Times New Roman" w:hAnsi="Times New Roman" w:cs="Times New Roman"/>
          <w:sz w:val="28"/>
          <w:szCs w:val="28"/>
        </w:rPr>
      </w:pPr>
    </w:p>
    <w:p w:rsidR="000A0AF3" w:rsidRDefault="000A0AF3" w:rsidP="005569F8">
      <w:pPr>
        <w:spacing w:after="0"/>
        <w:rPr>
          <w:rFonts w:ascii="Times New Roman" w:hAnsi="Times New Roman" w:cs="Times New Roman"/>
          <w:sz w:val="28"/>
          <w:szCs w:val="28"/>
        </w:rPr>
      </w:pPr>
    </w:p>
    <w:tbl>
      <w:tblPr>
        <w:tblStyle w:val="TableGrid"/>
        <w:tblW w:w="10863" w:type="dxa"/>
        <w:tblInd w:w="-390" w:type="dxa"/>
        <w:tblLayout w:type="fixed"/>
        <w:tblLook w:val="04A0"/>
      </w:tblPr>
      <w:tblGrid>
        <w:gridCol w:w="1501"/>
        <w:gridCol w:w="4499"/>
        <w:gridCol w:w="810"/>
        <w:gridCol w:w="990"/>
        <w:gridCol w:w="1170"/>
        <w:gridCol w:w="1080"/>
        <w:gridCol w:w="813"/>
      </w:tblGrid>
      <w:tr w:rsidR="000A0AF3" w:rsidTr="009819CB">
        <w:tc>
          <w:tcPr>
            <w:tcW w:w="1501" w:type="dxa"/>
          </w:tcPr>
          <w:p w:rsidR="000A0AF3" w:rsidRPr="008607DF" w:rsidRDefault="000A0AF3" w:rsidP="0016672E">
            <w:pPr>
              <w:jc w:val="center"/>
              <w:rPr>
                <w:rFonts w:ascii="Times New Roman" w:hAnsi="Times New Roman" w:cs="Times New Roman"/>
                <w:b/>
                <w:sz w:val="24"/>
                <w:szCs w:val="24"/>
              </w:rPr>
            </w:pPr>
            <w:r w:rsidRPr="008607DF">
              <w:rPr>
                <w:rFonts w:ascii="Times New Roman" w:hAnsi="Times New Roman" w:cs="Times New Roman"/>
                <w:b/>
                <w:sz w:val="24"/>
                <w:szCs w:val="24"/>
              </w:rPr>
              <w:lastRenderedPageBreak/>
              <w:t>Code No.</w:t>
            </w:r>
          </w:p>
        </w:tc>
        <w:tc>
          <w:tcPr>
            <w:tcW w:w="4499" w:type="dxa"/>
          </w:tcPr>
          <w:p w:rsidR="000A0AF3" w:rsidRPr="008607DF" w:rsidRDefault="000A0AF3" w:rsidP="0016672E">
            <w:pPr>
              <w:tabs>
                <w:tab w:val="center" w:pos="2727"/>
                <w:tab w:val="right" w:pos="5454"/>
              </w:tabs>
              <w:jc w:val="center"/>
              <w:rPr>
                <w:rFonts w:ascii="Times New Roman" w:hAnsi="Times New Roman" w:cs="Times New Roman"/>
                <w:b/>
                <w:sz w:val="24"/>
                <w:szCs w:val="24"/>
              </w:rPr>
            </w:pPr>
            <w:r w:rsidRPr="008607DF">
              <w:rPr>
                <w:rFonts w:ascii="Times New Roman" w:hAnsi="Times New Roman" w:cs="Times New Roman"/>
                <w:b/>
                <w:sz w:val="24"/>
                <w:szCs w:val="24"/>
              </w:rPr>
              <w:t>Paper</w:t>
            </w:r>
          </w:p>
        </w:tc>
        <w:tc>
          <w:tcPr>
            <w:tcW w:w="810" w:type="dxa"/>
          </w:tcPr>
          <w:p w:rsidR="000A0AF3" w:rsidRPr="008607DF" w:rsidRDefault="000A0AF3" w:rsidP="0016672E">
            <w:pPr>
              <w:jc w:val="center"/>
              <w:rPr>
                <w:rFonts w:ascii="Times New Roman" w:hAnsi="Times New Roman" w:cs="Times New Roman"/>
                <w:b/>
                <w:sz w:val="24"/>
                <w:szCs w:val="24"/>
              </w:rPr>
            </w:pPr>
            <w:r w:rsidRPr="008607DF">
              <w:rPr>
                <w:rFonts w:ascii="Times New Roman" w:hAnsi="Times New Roman" w:cs="Times New Roman"/>
                <w:b/>
                <w:sz w:val="24"/>
                <w:szCs w:val="24"/>
              </w:rPr>
              <w:t>L</w:t>
            </w:r>
          </w:p>
        </w:tc>
        <w:tc>
          <w:tcPr>
            <w:tcW w:w="990" w:type="dxa"/>
          </w:tcPr>
          <w:p w:rsidR="000A0AF3" w:rsidRPr="008607DF" w:rsidRDefault="000A0AF3" w:rsidP="0016672E">
            <w:pPr>
              <w:jc w:val="center"/>
              <w:rPr>
                <w:rFonts w:ascii="Times New Roman" w:hAnsi="Times New Roman" w:cs="Times New Roman"/>
                <w:b/>
                <w:sz w:val="24"/>
                <w:szCs w:val="24"/>
              </w:rPr>
            </w:pPr>
            <w:r w:rsidRPr="008607DF">
              <w:rPr>
                <w:rFonts w:ascii="Times New Roman" w:hAnsi="Times New Roman" w:cs="Times New Roman"/>
                <w:b/>
                <w:sz w:val="24"/>
                <w:szCs w:val="24"/>
              </w:rPr>
              <w:t>Credits</w:t>
            </w:r>
          </w:p>
        </w:tc>
        <w:tc>
          <w:tcPr>
            <w:tcW w:w="3063" w:type="dxa"/>
            <w:gridSpan w:val="3"/>
          </w:tcPr>
          <w:p w:rsidR="000A0AF3" w:rsidRDefault="000A0AF3" w:rsidP="0016672E">
            <w:pPr>
              <w:jc w:val="center"/>
              <w:rPr>
                <w:rFonts w:ascii="Times New Roman" w:hAnsi="Times New Roman" w:cs="Times New Roman"/>
                <w:sz w:val="24"/>
                <w:szCs w:val="24"/>
              </w:rPr>
            </w:pPr>
            <w:r w:rsidRPr="008607DF">
              <w:rPr>
                <w:rFonts w:ascii="Times New Roman" w:hAnsi="Times New Roman" w:cs="Times New Roman"/>
                <w:b/>
                <w:sz w:val="24"/>
                <w:szCs w:val="24"/>
              </w:rPr>
              <w:t>Total Marks</w:t>
            </w:r>
          </w:p>
        </w:tc>
      </w:tr>
      <w:tr w:rsidR="000A0AF3" w:rsidRPr="008607DF" w:rsidTr="009819CB">
        <w:tc>
          <w:tcPr>
            <w:tcW w:w="1501" w:type="dxa"/>
          </w:tcPr>
          <w:p w:rsidR="000A0AF3" w:rsidRPr="008607DF" w:rsidRDefault="000A0AF3" w:rsidP="0016672E">
            <w:pPr>
              <w:jc w:val="center"/>
              <w:rPr>
                <w:rFonts w:ascii="Times New Roman" w:hAnsi="Times New Roman" w:cs="Times New Roman"/>
                <w:b/>
                <w:sz w:val="24"/>
                <w:szCs w:val="24"/>
              </w:rPr>
            </w:pPr>
          </w:p>
        </w:tc>
        <w:tc>
          <w:tcPr>
            <w:tcW w:w="4499" w:type="dxa"/>
          </w:tcPr>
          <w:p w:rsidR="000A0AF3" w:rsidRPr="008607DF" w:rsidRDefault="000A0AF3" w:rsidP="0016672E">
            <w:pPr>
              <w:tabs>
                <w:tab w:val="center" w:pos="2727"/>
                <w:tab w:val="right" w:pos="5454"/>
              </w:tabs>
              <w:rPr>
                <w:rFonts w:ascii="Times New Roman" w:hAnsi="Times New Roman" w:cs="Times New Roman"/>
                <w:b/>
                <w:sz w:val="24"/>
                <w:szCs w:val="24"/>
              </w:rPr>
            </w:pPr>
          </w:p>
        </w:tc>
        <w:tc>
          <w:tcPr>
            <w:tcW w:w="810" w:type="dxa"/>
          </w:tcPr>
          <w:p w:rsidR="000A0AF3" w:rsidRPr="008607DF" w:rsidRDefault="000A0AF3" w:rsidP="0016672E">
            <w:pPr>
              <w:jc w:val="center"/>
              <w:rPr>
                <w:rFonts w:ascii="Times New Roman" w:hAnsi="Times New Roman" w:cs="Times New Roman"/>
                <w:b/>
                <w:sz w:val="24"/>
                <w:szCs w:val="24"/>
              </w:rPr>
            </w:pPr>
          </w:p>
        </w:tc>
        <w:tc>
          <w:tcPr>
            <w:tcW w:w="990" w:type="dxa"/>
          </w:tcPr>
          <w:p w:rsidR="000A0AF3" w:rsidRPr="008607DF" w:rsidRDefault="000A0AF3" w:rsidP="0016672E">
            <w:pPr>
              <w:jc w:val="center"/>
              <w:rPr>
                <w:rFonts w:ascii="Times New Roman" w:hAnsi="Times New Roman" w:cs="Times New Roman"/>
                <w:b/>
                <w:sz w:val="24"/>
                <w:szCs w:val="24"/>
              </w:rPr>
            </w:pPr>
          </w:p>
        </w:tc>
        <w:tc>
          <w:tcPr>
            <w:tcW w:w="1170" w:type="dxa"/>
          </w:tcPr>
          <w:p w:rsidR="000A0AF3" w:rsidRPr="008607DF" w:rsidRDefault="000A0AF3" w:rsidP="0016672E">
            <w:pPr>
              <w:jc w:val="center"/>
              <w:rPr>
                <w:rFonts w:ascii="Times New Roman" w:hAnsi="Times New Roman" w:cs="Times New Roman"/>
                <w:b/>
                <w:sz w:val="24"/>
                <w:szCs w:val="24"/>
              </w:rPr>
            </w:pPr>
            <w:r w:rsidRPr="008607DF">
              <w:rPr>
                <w:rFonts w:ascii="Times New Roman" w:hAnsi="Times New Roman" w:cs="Times New Roman"/>
                <w:sz w:val="24"/>
                <w:szCs w:val="24"/>
              </w:rPr>
              <w:t>Internal</w:t>
            </w:r>
          </w:p>
        </w:tc>
        <w:tc>
          <w:tcPr>
            <w:tcW w:w="1080" w:type="dxa"/>
          </w:tcPr>
          <w:p w:rsidR="000A0AF3" w:rsidRPr="008607DF" w:rsidRDefault="000A0AF3" w:rsidP="0016672E">
            <w:pPr>
              <w:rPr>
                <w:rFonts w:ascii="Times New Roman" w:hAnsi="Times New Roman" w:cs="Times New Roman"/>
                <w:b/>
                <w:sz w:val="24"/>
                <w:szCs w:val="24"/>
              </w:rPr>
            </w:pPr>
            <w:r>
              <w:rPr>
                <w:rFonts w:ascii="Times New Roman" w:hAnsi="Times New Roman" w:cs="Times New Roman"/>
                <w:sz w:val="24"/>
                <w:szCs w:val="24"/>
              </w:rPr>
              <w:t>External</w:t>
            </w:r>
          </w:p>
        </w:tc>
        <w:tc>
          <w:tcPr>
            <w:tcW w:w="813" w:type="dxa"/>
          </w:tcPr>
          <w:p w:rsidR="000A0AF3" w:rsidRPr="008607DF" w:rsidRDefault="000A0AF3" w:rsidP="0016672E">
            <w:pPr>
              <w:jc w:val="center"/>
              <w:rPr>
                <w:rFonts w:ascii="Times New Roman" w:hAnsi="Times New Roman" w:cs="Times New Roman"/>
                <w:b/>
                <w:sz w:val="24"/>
                <w:szCs w:val="24"/>
              </w:rPr>
            </w:pPr>
            <w:r w:rsidRPr="008607DF">
              <w:rPr>
                <w:rFonts w:ascii="Times New Roman" w:hAnsi="Times New Roman" w:cs="Times New Roman"/>
                <w:b/>
                <w:sz w:val="24"/>
                <w:szCs w:val="24"/>
              </w:rPr>
              <w:t>Total</w:t>
            </w:r>
          </w:p>
        </w:tc>
      </w:tr>
      <w:tr w:rsidR="00110AB3" w:rsidRPr="008607DF" w:rsidTr="009819CB">
        <w:tc>
          <w:tcPr>
            <w:tcW w:w="1501" w:type="dxa"/>
          </w:tcPr>
          <w:p w:rsidR="00110AB3" w:rsidRPr="008607DF" w:rsidRDefault="00110AB3" w:rsidP="0016672E">
            <w:pPr>
              <w:jc w:val="center"/>
              <w:rPr>
                <w:rFonts w:ascii="Times New Roman" w:hAnsi="Times New Roman" w:cs="Times New Roman"/>
                <w:sz w:val="24"/>
                <w:szCs w:val="24"/>
              </w:rPr>
            </w:pPr>
            <w:r>
              <w:rPr>
                <w:rFonts w:ascii="Times New Roman" w:hAnsi="Times New Roman" w:cs="Times New Roman"/>
                <w:sz w:val="24"/>
                <w:szCs w:val="24"/>
              </w:rPr>
              <w:t>LLM-303</w:t>
            </w:r>
            <w:r w:rsidR="009819CB">
              <w:rPr>
                <w:rFonts w:ascii="Times New Roman" w:hAnsi="Times New Roman" w:cs="Times New Roman"/>
              </w:rPr>
              <w:t>▲</w:t>
            </w:r>
          </w:p>
        </w:tc>
        <w:tc>
          <w:tcPr>
            <w:tcW w:w="4499" w:type="dxa"/>
          </w:tcPr>
          <w:p w:rsidR="00110AB3" w:rsidRPr="006C5494" w:rsidRDefault="006C5494" w:rsidP="0016672E">
            <w:pPr>
              <w:jc w:val="center"/>
              <w:rPr>
                <w:rFonts w:ascii="Times New Roman" w:hAnsi="Times New Roman" w:cs="Times New Roman"/>
                <w:sz w:val="28"/>
                <w:szCs w:val="28"/>
              </w:rPr>
            </w:pPr>
            <w:r w:rsidRPr="006C5494">
              <w:rPr>
                <w:rFonts w:ascii="Times New Roman" w:hAnsi="Times New Roman" w:cs="Times New Roman"/>
                <w:sz w:val="28"/>
                <w:szCs w:val="28"/>
              </w:rPr>
              <w:t xml:space="preserve">Practical training </w:t>
            </w:r>
          </w:p>
          <w:p w:rsidR="00110AB3" w:rsidRPr="006C5494" w:rsidRDefault="006C5494" w:rsidP="0016672E">
            <w:pPr>
              <w:jc w:val="center"/>
              <w:rPr>
                <w:rFonts w:ascii="Times New Roman" w:hAnsi="Times New Roman" w:cs="Times New Roman"/>
                <w:sz w:val="28"/>
                <w:szCs w:val="28"/>
              </w:rPr>
            </w:pPr>
            <w:r w:rsidRPr="006C5494">
              <w:rPr>
                <w:rFonts w:ascii="Times New Roman" w:hAnsi="Times New Roman" w:cs="Times New Roman"/>
                <w:sz w:val="28"/>
                <w:szCs w:val="28"/>
              </w:rPr>
              <w:t>( teaching assistance)</w:t>
            </w:r>
          </w:p>
        </w:tc>
        <w:tc>
          <w:tcPr>
            <w:tcW w:w="810" w:type="dxa"/>
          </w:tcPr>
          <w:p w:rsidR="00110AB3" w:rsidRPr="00E821EB" w:rsidRDefault="00110AB3" w:rsidP="0016672E">
            <w:pPr>
              <w:pStyle w:val="NoSpacing"/>
              <w:jc w:val="center"/>
              <w:rPr>
                <w:rFonts w:ascii="Times New Roman" w:hAnsi="Times New Roman" w:cs="Times New Roman"/>
                <w:sz w:val="24"/>
                <w:szCs w:val="24"/>
              </w:rPr>
            </w:pPr>
            <w:r w:rsidRPr="00E821EB">
              <w:rPr>
                <w:rFonts w:ascii="Times New Roman" w:hAnsi="Times New Roman" w:cs="Times New Roman"/>
                <w:sz w:val="24"/>
                <w:szCs w:val="24"/>
              </w:rPr>
              <w:t>5</w:t>
            </w:r>
          </w:p>
        </w:tc>
        <w:tc>
          <w:tcPr>
            <w:tcW w:w="990" w:type="dxa"/>
          </w:tcPr>
          <w:p w:rsidR="00110AB3" w:rsidRPr="00E821EB" w:rsidRDefault="00110AB3" w:rsidP="0016672E">
            <w:pPr>
              <w:pStyle w:val="NoSpacing"/>
              <w:jc w:val="center"/>
              <w:rPr>
                <w:sz w:val="24"/>
                <w:szCs w:val="24"/>
              </w:rPr>
            </w:pPr>
            <w:r w:rsidRPr="00E821EB">
              <w:rPr>
                <w:sz w:val="24"/>
                <w:szCs w:val="24"/>
              </w:rPr>
              <w:t>3</w:t>
            </w:r>
          </w:p>
        </w:tc>
        <w:tc>
          <w:tcPr>
            <w:tcW w:w="1170" w:type="dxa"/>
          </w:tcPr>
          <w:p w:rsidR="00110AB3" w:rsidRPr="004B2119" w:rsidRDefault="00110AB3" w:rsidP="0016672E">
            <w:pPr>
              <w:jc w:val="center"/>
              <w:rPr>
                <w:rFonts w:ascii="Times New Roman" w:hAnsi="Times New Roman" w:cs="Times New Roman"/>
                <w:b/>
                <w:sz w:val="24"/>
                <w:szCs w:val="24"/>
              </w:rPr>
            </w:pPr>
            <w:r w:rsidRPr="004B2119">
              <w:rPr>
                <w:rFonts w:ascii="Times New Roman" w:hAnsi="Times New Roman" w:cs="Times New Roman"/>
                <w:b/>
                <w:sz w:val="24"/>
                <w:szCs w:val="24"/>
              </w:rPr>
              <w:t>20</w:t>
            </w:r>
          </w:p>
        </w:tc>
        <w:tc>
          <w:tcPr>
            <w:tcW w:w="1080" w:type="dxa"/>
          </w:tcPr>
          <w:p w:rsidR="00110AB3" w:rsidRPr="004B2119" w:rsidRDefault="00110AB3" w:rsidP="0016672E">
            <w:pPr>
              <w:jc w:val="center"/>
              <w:rPr>
                <w:rFonts w:ascii="Times New Roman" w:hAnsi="Times New Roman" w:cs="Times New Roman"/>
                <w:b/>
                <w:sz w:val="24"/>
                <w:szCs w:val="24"/>
              </w:rPr>
            </w:pPr>
            <w:r w:rsidRPr="004B2119">
              <w:rPr>
                <w:rFonts w:ascii="Times New Roman" w:hAnsi="Times New Roman" w:cs="Times New Roman"/>
                <w:b/>
                <w:sz w:val="24"/>
                <w:szCs w:val="24"/>
              </w:rPr>
              <w:t>80</w:t>
            </w:r>
          </w:p>
        </w:tc>
        <w:tc>
          <w:tcPr>
            <w:tcW w:w="813" w:type="dxa"/>
          </w:tcPr>
          <w:p w:rsidR="00110AB3" w:rsidRPr="004B2119" w:rsidRDefault="00110AB3" w:rsidP="0016672E">
            <w:pPr>
              <w:jc w:val="center"/>
              <w:rPr>
                <w:rFonts w:ascii="Times New Roman" w:hAnsi="Times New Roman" w:cs="Times New Roman"/>
                <w:b/>
                <w:sz w:val="24"/>
                <w:szCs w:val="24"/>
              </w:rPr>
            </w:pPr>
            <w:r w:rsidRPr="004B2119">
              <w:rPr>
                <w:rFonts w:ascii="Times New Roman" w:hAnsi="Times New Roman" w:cs="Times New Roman"/>
                <w:b/>
                <w:sz w:val="24"/>
                <w:szCs w:val="24"/>
              </w:rPr>
              <w:t>100</w:t>
            </w:r>
          </w:p>
        </w:tc>
      </w:tr>
    </w:tbl>
    <w:p w:rsidR="000A0AF3" w:rsidRPr="00D815B7" w:rsidRDefault="000A0AF3" w:rsidP="005569F8">
      <w:pPr>
        <w:spacing w:after="0"/>
        <w:rPr>
          <w:rFonts w:ascii="Times New Roman" w:hAnsi="Times New Roman" w:cs="Times New Roman"/>
          <w:sz w:val="28"/>
          <w:szCs w:val="28"/>
        </w:rPr>
      </w:pPr>
    </w:p>
    <w:p w:rsidR="00191D76" w:rsidRDefault="00191D76" w:rsidP="00EB053F">
      <w:pPr>
        <w:jc w:val="center"/>
        <w:rPr>
          <w:rFonts w:ascii="Times New Roman" w:hAnsi="Times New Roman" w:cs="Times New Roman"/>
          <w:b/>
          <w:bCs/>
          <w:smallCaps/>
          <w:sz w:val="32"/>
          <w:szCs w:val="32"/>
        </w:rPr>
      </w:pPr>
    </w:p>
    <w:p w:rsidR="00191D76" w:rsidRDefault="00191D76" w:rsidP="00EB053F">
      <w:pPr>
        <w:jc w:val="center"/>
        <w:rPr>
          <w:rFonts w:ascii="Times New Roman" w:hAnsi="Times New Roman" w:cs="Times New Roman"/>
          <w:b/>
          <w:bCs/>
          <w:smallCaps/>
          <w:sz w:val="32"/>
          <w:szCs w:val="32"/>
        </w:rPr>
      </w:pPr>
    </w:p>
    <w:p w:rsidR="00191D76" w:rsidRDefault="00191D76" w:rsidP="00EB053F">
      <w:pPr>
        <w:jc w:val="center"/>
        <w:rPr>
          <w:rFonts w:ascii="Times New Roman" w:hAnsi="Times New Roman" w:cs="Times New Roman"/>
          <w:b/>
          <w:bCs/>
          <w:smallCaps/>
          <w:sz w:val="32"/>
          <w:szCs w:val="32"/>
        </w:rPr>
      </w:pPr>
    </w:p>
    <w:p w:rsidR="00191D76" w:rsidRDefault="00191D76" w:rsidP="00EB053F">
      <w:pPr>
        <w:jc w:val="center"/>
        <w:rPr>
          <w:rFonts w:ascii="Times New Roman" w:hAnsi="Times New Roman" w:cs="Times New Roman"/>
          <w:b/>
          <w:bCs/>
          <w:smallCaps/>
          <w:sz w:val="32"/>
          <w:szCs w:val="32"/>
        </w:rPr>
      </w:pPr>
    </w:p>
    <w:p w:rsidR="00536257" w:rsidRDefault="00BB1B82" w:rsidP="00EB053F">
      <w:pPr>
        <w:jc w:val="center"/>
        <w:rPr>
          <w:rFonts w:ascii="Times New Roman" w:hAnsi="Times New Roman" w:cs="Times New Roman"/>
          <w:b/>
          <w:bCs/>
          <w:smallCaps/>
          <w:sz w:val="32"/>
          <w:szCs w:val="32"/>
        </w:rPr>
      </w:pPr>
      <w:r>
        <w:rPr>
          <w:rFonts w:ascii="Times New Roman" w:hAnsi="Times New Roman" w:cs="Times New Roman"/>
          <w:b/>
          <w:bCs/>
          <w:smallCaps/>
          <w:sz w:val="32"/>
          <w:szCs w:val="32"/>
        </w:rPr>
        <w:t>FOURTH SEMESTER</w:t>
      </w:r>
    </w:p>
    <w:p w:rsidR="000A0AF3" w:rsidRPr="00C329E4" w:rsidRDefault="000A0AF3" w:rsidP="00536257">
      <w:pPr>
        <w:jc w:val="center"/>
        <w:rPr>
          <w:rFonts w:ascii="Times New Roman" w:hAnsi="Times New Roman" w:cs="Times New Roman"/>
          <w:b/>
          <w:bCs/>
          <w:smallCaps/>
          <w:sz w:val="32"/>
          <w:szCs w:val="32"/>
        </w:rPr>
      </w:pPr>
    </w:p>
    <w:tbl>
      <w:tblPr>
        <w:tblStyle w:val="TableGrid"/>
        <w:tblW w:w="9990" w:type="dxa"/>
        <w:tblInd w:w="-342" w:type="dxa"/>
        <w:tblLayout w:type="fixed"/>
        <w:tblLook w:val="04A0"/>
      </w:tblPr>
      <w:tblGrid>
        <w:gridCol w:w="1427"/>
        <w:gridCol w:w="2141"/>
        <w:gridCol w:w="624"/>
        <w:gridCol w:w="981"/>
        <w:gridCol w:w="1427"/>
        <w:gridCol w:w="1516"/>
        <w:gridCol w:w="1874"/>
      </w:tblGrid>
      <w:tr w:rsidR="00EB053F" w:rsidRPr="002546C0" w:rsidTr="0016672E">
        <w:trPr>
          <w:trHeight w:val="167"/>
        </w:trPr>
        <w:tc>
          <w:tcPr>
            <w:tcW w:w="1427" w:type="dxa"/>
            <w:vMerge w:val="restart"/>
          </w:tcPr>
          <w:p w:rsidR="00EB053F" w:rsidRPr="002546C0" w:rsidRDefault="00EB053F" w:rsidP="0016672E">
            <w:pPr>
              <w:jc w:val="center"/>
              <w:rPr>
                <w:rFonts w:ascii="Times New Roman" w:hAnsi="Times New Roman" w:cs="Times New Roman"/>
                <w:b/>
                <w:sz w:val="24"/>
                <w:szCs w:val="24"/>
              </w:rPr>
            </w:pPr>
            <w:r w:rsidRPr="002546C0">
              <w:rPr>
                <w:rFonts w:ascii="Times New Roman" w:hAnsi="Times New Roman" w:cs="Times New Roman"/>
                <w:b/>
                <w:sz w:val="24"/>
                <w:szCs w:val="24"/>
              </w:rPr>
              <w:t>Code No.</w:t>
            </w:r>
          </w:p>
        </w:tc>
        <w:tc>
          <w:tcPr>
            <w:tcW w:w="2141" w:type="dxa"/>
            <w:vMerge w:val="restart"/>
          </w:tcPr>
          <w:p w:rsidR="00EB053F" w:rsidRPr="002546C0" w:rsidRDefault="00EB053F" w:rsidP="0016672E">
            <w:pPr>
              <w:jc w:val="center"/>
              <w:rPr>
                <w:rFonts w:ascii="Times New Roman" w:hAnsi="Times New Roman" w:cs="Times New Roman"/>
                <w:b/>
                <w:sz w:val="24"/>
                <w:szCs w:val="24"/>
              </w:rPr>
            </w:pPr>
            <w:r w:rsidRPr="002546C0">
              <w:rPr>
                <w:rFonts w:ascii="Times New Roman" w:hAnsi="Times New Roman" w:cs="Times New Roman"/>
                <w:b/>
                <w:sz w:val="24"/>
                <w:szCs w:val="24"/>
              </w:rPr>
              <w:t>Paper</w:t>
            </w:r>
          </w:p>
        </w:tc>
        <w:tc>
          <w:tcPr>
            <w:tcW w:w="624" w:type="dxa"/>
            <w:vMerge w:val="restart"/>
          </w:tcPr>
          <w:p w:rsidR="00EB053F" w:rsidRPr="002546C0" w:rsidRDefault="00EB053F" w:rsidP="0016672E">
            <w:pPr>
              <w:jc w:val="center"/>
              <w:rPr>
                <w:rFonts w:ascii="Times New Roman" w:hAnsi="Times New Roman" w:cs="Times New Roman"/>
                <w:b/>
                <w:sz w:val="24"/>
                <w:szCs w:val="24"/>
              </w:rPr>
            </w:pPr>
            <w:r w:rsidRPr="002546C0">
              <w:rPr>
                <w:rFonts w:ascii="Times New Roman" w:hAnsi="Times New Roman" w:cs="Times New Roman"/>
                <w:b/>
                <w:sz w:val="24"/>
                <w:szCs w:val="24"/>
              </w:rPr>
              <w:t>L</w:t>
            </w:r>
          </w:p>
        </w:tc>
        <w:tc>
          <w:tcPr>
            <w:tcW w:w="981" w:type="dxa"/>
            <w:vMerge w:val="restart"/>
          </w:tcPr>
          <w:p w:rsidR="00EB053F" w:rsidRPr="002546C0" w:rsidRDefault="00EB053F" w:rsidP="0016672E">
            <w:pPr>
              <w:jc w:val="center"/>
              <w:rPr>
                <w:rFonts w:ascii="Times New Roman" w:hAnsi="Times New Roman" w:cs="Times New Roman"/>
                <w:b/>
                <w:sz w:val="24"/>
                <w:szCs w:val="24"/>
              </w:rPr>
            </w:pPr>
            <w:r w:rsidRPr="002546C0">
              <w:rPr>
                <w:rFonts w:ascii="Times New Roman" w:hAnsi="Times New Roman" w:cs="Times New Roman"/>
                <w:b/>
                <w:sz w:val="24"/>
                <w:szCs w:val="24"/>
              </w:rPr>
              <w:t>Credits</w:t>
            </w:r>
          </w:p>
        </w:tc>
        <w:tc>
          <w:tcPr>
            <w:tcW w:w="4817" w:type="dxa"/>
            <w:gridSpan w:val="3"/>
          </w:tcPr>
          <w:p w:rsidR="00EB053F" w:rsidRPr="002546C0" w:rsidRDefault="00EB053F" w:rsidP="0016672E">
            <w:pPr>
              <w:jc w:val="center"/>
              <w:rPr>
                <w:rFonts w:ascii="Times New Roman" w:hAnsi="Times New Roman" w:cs="Times New Roman"/>
                <w:b/>
                <w:sz w:val="24"/>
                <w:szCs w:val="24"/>
              </w:rPr>
            </w:pPr>
            <w:r w:rsidRPr="008B060F">
              <w:rPr>
                <w:rFonts w:ascii="Times New Roman" w:hAnsi="Times New Roman" w:cs="Times New Roman"/>
                <w:b/>
                <w:sz w:val="24"/>
                <w:szCs w:val="24"/>
              </w:rPr>
              <w:t>Total Marks</w:t>
            </w:r>
          </w:p>
        </w:tc>
      </w:tr>
      <w:tr w:rsidR="00EB053F" w:rsidRPr="008B060F" w:rsidTr="00F229B5">
        <w:trPr>
          <w:trHeight w:val="89"/>
        </w:trPr>
        <w:tc>
          <w:tcPr>
            <w:tcW w:w="1427" w:type="dxa"/>
            <w:vMerge/>
          </w:tcPr>
          <w:p w:rsidR="00EB053F" w:rsidRPr="002546C0" w:rsidRDefault="00EB053F" w:rsidP="0016672E">
            <w:pPr>
              <w:jc w:val="center"/>
              <w:rPr>
                <w:rFonts w:ascii="Times New Roman" w:hAnsi="Times New Roman" w:cs="Times New Roman"/>
                <w:sz w:val="24"/>
                <w:szCs w:val="24"/>
              </w:rPr>
            </w:pPr>
          </w:p>
        </w:tc>
        <w:tc>
          <w:tcPr>
            <w:tcW w:w="2141" w:type="dxa"/>
            <w:vMerge/>
          </w:tcPr>
          <w:p w:rsidR="00EB053F" w:rsidRPr="002546C0" w:rsidRDefault="00EB053F" w:rsidP="0016672E">
            <w:pPr>
              <w:jc w:val="center"/>
              <w:rPr>
                <w:rFonts w:ascii="Times New Roman" w:hAnsi="Times New Roman" w:cs="Times New Roman"/>
                <w:sz w:val="24"/>
                <w:szCs w:val="24"/>
              </w:rPr>
            </w:pPr>
          </w:p>
        </w:tc>
        <w:tc>
          <w:tcPr>
            <w:tcW w:w="624" w:type="dxa"/>
            <w:vMerge/>
          </w:tcPr>
          <w:p w:rsidR="00EB053F" w:rsidRPr="002546C0" w:rsidRDefault="00EB053F" w:rsidP="0016672E">
            <w:pPr>
              <w:jc w:val="center"/>
              <w:rPr>
                <w:rFonts w:ascii="Times New Roman" w:hAnsi="Times New Roman" w:cs="Times New Roman"/>
                <w:sz w:val="24"/>
                <w:szCs w:val="24"/>
              </w:rPr>
            </w:pPr>
          </w:p>
        </w:tc>
        <w:tc>
          <w:tcPr>
            <w:tcW w:w="981" w:type="dxa"/>
            <w:vMerge/>
          </w:tcPr>
          <w:p w:rsidR="00EB053F" w:rsidRPr="002546C0" w:rsidRDefault="00EB053F" w:rsidP="0016672E">
            <w:pPr>
              <w:jc w:val="center"/>
              <w:rPr>
                <w:rFonts w:ascii="Times New Roman" w:hAnsi="Times New Roman" w:cs="Times New Roman"/>
                <w:sz w:val="24"/>
                <w:szCs w:val="24"/>
              </w:rPr>
            </w:pPr>
          </w:p>
        </w:tc>
        <w:tc>
          <w:tcPr>
            <w:tcW w:w="1427" w:type="dxa"/>
          </w:tcPr>
          <w:p w:rsidR="00EB053F" w:rsidRPr="008B060F" w:rsidRDefault="00EB053F" w:rsidP="0016672E">
            <w:pPr>
              <w:jc w:val="center"/>
              <w:rPr>
                <w:rFonts w:ascii="Times New Roman" w:hAnsi="Times New Roman" w:cs="Times New Roman"/>
                <w:b/>
                <w:sz w:val="24"/>
                <w:szCs w:val="24"/>
              </w:rPr>
            </w:pPr>
            <w:r w:rsidRPr="008B060F">
              <w:rPr>
                <w:rFonts w:ascii="Times New Roman" w:hAnsi="Times New Roman" w:cs="Times New Roman"/>
                <w:sz w:val="24"/>
                <w:szCs w:val="24"/>
              </w:rPr>
              <w:t>Internal</w:t>
            </w:r>
          </w:p>
        </w:tc>
        <w:tc>
          <w:tcPr>
            <w:tcW w:w="1516" w:type="dxa"/>
          </w:tcPr>
          <w:p w:rsidR="00EB053F" w:rsidRPr="008B060F" w:rsidRDefault="00EB053F" w:rsidP="0016672E">
            <w:pPr>
              <w:rPr>
                <w:rFonts w:ascii="Times New Roman" w:hAnsi="Times New Roman" w:cs="Times New Roman"/>
                <w:b/>
                <w:sz w:val="24"/>
                <w:szCs w:val="24"/>
              </w:rPr>
            </w:pPr>
            <w:r>
              <w:rPr>
                <w:rFonts w:ascii="Times New Roman" w:hAnsi="Times New Roman" w:cs="Times New Roman"/>
                <w:sz w:val="24"/>
                <w:szCs w:val="24"/>
              </w:rPr>
              <w:t>External</w:t>
            </w:r>
          </w:p>
        </w:tc>
        <w:tc>
          <w:tcPr>
            <w:tcW w:w="1874" w:type="dxa"/>
          </w:tcPr>
          <w:p w:rsidR="00EB053F" w:rsidRPr="008B060F" w:rsidRDefault="00EB053F" w:rsidP="0016672E">
            <w:pPr>
              <w:jc w:val="center"/>
              <w:rPr>
                <w:rFonts w:ascii="Times New Roman" w:hAnsi="Times New Roman" w:cs="Times New Roman"/>
                <w:b/>
                <w:sz w:val="24"/>
                <w:szCs w:val="24"/>
              </w:rPr>
            </w:pPr>
            <w:r w:rsidRPr="008B060F">
              <w:rPr>
                <w:rFonts w:ascii="Times New Roman" w:hAnsi="Times New Roman" w:cs="Times New Roman"/>
                <w:b/>
                <w:sz w:val="24"/>
                <w:szCs w:val="24"/>
              </w:rPr>
              <w:t>Total</w:t>
            </w:r>
          </w:p>
        </w:tc>
      </w:tr>
      <w:tr w:rsidR="00F229B5" w:rsidRPr="008B060F" w:rsidTr="00F229B5">
        <w:trPr>
          <w:trHeight w:val="167"/>
        </w:trPr>
        <w:tc>
          <w:tcPr>
            <w:tcW w:w="1427" w:type="dxa"/>
          </w:tcPr>
          <w:p w:rsidR="00F229B5" w:rsidRPr="002546C0" w:rsidRDefault="00F229B5" w:rsidP="0016672E">
            <w:pPr>
              <w:jc w:val="center"/>
              <w:rPr>
                <w:rFonts w:ascii="Times New Roman" w:hAnsi="Times New Roman" w:cs="Times New Roman"/>
                <w:sz w:val="24"/>
                <w:szCs w:val="24"/>
              </w:rPr>
            </w:pPr>
            <w:r>
              <w:rPr>
                <w:rFonts w:ascii="Times New Roman" w:hAnsi="Times New Roman" w:cs="Times New Roman"/>
                <w:sz w:val="24"/>
                <w:szCs w:val="24"/>
              </w:rPr>
              <w:t>LLM-401</w:t>
            </w:r>
            <w:r w:rsidR="009819CB">
              <w:rPr>
                <w:rFonts w:ascii="Times New Roman" w:hAnsi="Times New Roman" w:cs="Times New Roman"/>
              </w:rPr>
              <w:t>▲</w:t>
            </w:r>
          </w:p>
        </w:tc>
        <w:tc>
          <w:tcPr>
            <w:tcW w:w="2141" w:type="dxa"/>
          </w:tcPr>
          <w:p w:rsidR="00F229B5" w:rsidRPr="002546C0" w:rsidRDefault="00F229B5" w:rsidP="00F229B5">
            <w:pPr>
              <w:jc w:val="center"/>
              <w:rPr>
                <w:rFonts w:ascii="Times New Roman" w:hAnsi="Times New Roman" w:cs="Times New Roman"/>
                <w:sz w:val="24"/>
                <w:szCs w:val="24"/>
              </w:rPr>
            </w:pPr>
            <w:r w:rsidRPr="002546C0">
              <w:rPr>
                <w:rFonts w:ascii="Times New Roman" w:hAnsi="Times New Roman" w:cs="Times New Roman"/>
                <w:sz w:val="24"/>
                <w:szCs w:val="24"/>
              </w:rPr>
              <w:t>Dissertation</w:t>
            </w:r>
          </w:p>
        </w:tc>
        <w:tc>
          <w:tcPr>
            <w:tcW w:w="624" w:type="dxa"/>
          </w:tcPr>
          <w:p w:rsidR="00F229B5" w:rsidRPr="001B080B" w:rsidRDefault="00F229B5" w:rsidP="00F229B5">
            <w:pPr>
              <w:jc w:val="center"/>
              <w:rPr>
                <w:rFonts w:ascii="Times New Roman" w:hAnsi="Times New Roman" w:cs="Times New Roman"/>
                <w:sz w:val="24"/>
                <w:szCs w:val="24"/>
              </w:rPr>
            </w:pPr>
            <w:r w:rsidRPr="001B080B">
              <w:rPr>
                <w:rFonts w:ascii="Times New Roman" w:hAnsi="Times New Roman" w:cs="Times New Roman"/>
                <w:sz w:val="24"/>
                <w:szCs w:val="24"/>
              </w:rPr>
              <w:t>10</w:t>
            </w:r>
          </w:p>
        </w:tc>
        <w:tc>
          <w:tcPr>
            <w:tcW w:w="981" w:type="dxa"/>
          </w:tcPr>
          <w:p w:rsidR="00F229B5" w:rsidRPr="001B080B" w:rsidRDefault="00A85EAA" w:rsidP="00F229B5">
            <w:pPr>
              <w:jc w:val="center"/>
              <w:rPr>
                <w:rFonts w:ascii="Times New Roman" w:hAnsi="Times New Roman" w:cs="Times New Roman"/>
                <w:sz w:val="24"/>
                <w:szCs w:val="24"/>
              </w:rPr>
            </w:pPr>
            <w:r>
              <w:rPr>
                <w:rFonts w:ascii="Times New Roman" w:hAnsi="Times New Roman" w:cs="Times New Roman"/>
                <w:sz w:val="24"/>
                <w:szCs w:val="24"/>
              </w:rPr>
              <w:t>5</w:t>
            </w:r>
          </w:p>
        </w:tc>
        <w:tc>
          <w:tcPr>
            <w:tcW w:w="1427" w:type="dxa"/>
          </w:tcPr>
          <w:p w:rsidR="00F229B5" w:rsidRPr="008B060F" w:rsidRDefault="00F229B5" w:rsidP="00F229B5">
            <w:pPr>
              <w:jc w:val="center"/>
              <w:rPr>
                <w:rFonts w:ascii="Times New Roman" w:hAnsi="Times New Roman" w:cs="Times New Roman"/>
                <w:b/>
                <w:sz w:val="24"/>
                <w:szCs w:val="24"/>
              </w:rPr>
            </w:pPr>
          </w:p>
        </w:tc>
        <w:tc>
          <w:tcPr>
            <w:tcW w:w="1516" w:type="dxa"/>
          </w:tcPr>
          <w:p w:rsidR="00F229B5" w:rsidRPr="008B060F" w:rsidRDefault="00F229B5" w:rsidP="00F229B5">
            <w:pPr>
              <w:rPr>
                <w:rFonts w:ascii="Times New Roman" w:hAnsi="Times New Roman" w:cs="Times New Roman"/>
                <w:b/>
                <w:sz w:val="24"/>
                <w:szCs w:val="24"/>
              </w:rPr>
            </w:pPr>
          </w:p>
        </w:tc>
        <w:tc>
          <w:tcPr>
            <w:tcW w:w="1874" w:type="dxa"/>
          </w:tcPr>
          <w:p w:rsidR="00F229B5" w:rsidRPr="008B060F" w:rsidRDefault="00F229B5" w:rsidP="00F229B5">
            <w:pPr>
              <w:jc w:val="center"/>
              <w:rPr>
                <w:rFonts w:ascii="Times New Roman" w:hAnsi="Times New Roman" w:cs="Times New Roman"/>
                <w:b/>
                <w:sz w:val="24"/>
                <w:szCs w:val="24"/>
              </w:rPr>
            </w:pPr>
            <w:r>
              <w:rPr>
                <w:rFonts w:ascii="Times New Roman" w:hAnsi="Times New Roman" w:cs="Times New Roman"/>
                <w:b/>
                <w:sz w:val="24"/>
                <w:szCs w:val="24"/>
              </w:rPr>
              <w:t>100</w:t>
            </w:r>
          </w:p>
        </w:tc>
      </w:tr>
      <w:tr w:rsidR="00F229B5" w:rsidRPr="002546C0" w:rsidTr="00F229B5">
        <w:trPr>
          <w:trHeight w:val="395"/>
        </w:trPr>
        <w:tc>
          <w:tcPr>
            <w:tcW w:w="1427" w:type="dxa"/>
          </w:tcPr>
          <w:p w:rsidR="00F229B5" w:rsidRPr="002546C0" w:rsidRDefault="00F229B5" w:rsidP="009819CB">
            <w:pPr>
              <w:jc w:val="center"/>
              <w:rPr>
                <w:rFonts w:ascii="Times New Roman" w:hAnsi="Times New Roman" w:cs="Times New Roman"/>
                <w:sz w:val="24"/>
                <w:szCs w:val="24"/>
              </w:rPr>
            </w:pPr>
            <w:r>
              <w:rPr>
                <w:rFonts w:ascii="Times New Roman" w:hAnsi="Times New Roman" w:cs="Times New Roman"/>
                <w:sz w:val="24"/>
                <w:szCs w:val="24"/>
              </w:rPr>
              <w:t>LLM-402</w:t>
            </w:r>
            <w:r w:rsidR="009819CB">
              <w:rPr>
                <w:rFonts w:ascii="Times New Roman" w:hAnsi="Times New Roman" w:cs="Times New Roman"/>
              </w:rPr>
              <w:t>▲</w:t>
            </w:r>
          </w:p>
        </w:tc>
        <w:tc>
          <w:tcPr>
            <w:tcW w:w="2141" w:type="dxa"/>
          </w:tcPr>
          <w:p w:rsidR="00F229B5" w:rsidRPr="002546C0" w:rsidRDefault="00F229B5" w:rsidP="00F229B5">
            <w:pPr>
              <w:jc w:val="center"/>
              <w:rPr>
                <w:rFonts w:ascii="Times New Roman" w:hAnsi="Times New Roman" w:cs="Times New Roman"/>
                <w:sz w:val="24"/>
                <w:szCs w:val="24"/>
              </w:rPr>
            </w:pPr>
            <w:r w:rsidRPr="002546C0">
              <w:rPr>
                <w:rFonts w:ascii="Times New Roman" w:hAnsi="Times New Roman" w:cs="Times New Roman"/>
                <w:sz w:val="24"/>
                <w:szCs w:val="24"/>
              </w:rPr>
              <w:t>Viva</w:t>
            </w:r>
          </w:p>
        </w:tc>
        <w:tc>
          <w:tcPr>
            <w:tcW w:w="624" w:type="dxa"/>
          </w:tcPr>
          <w:p w:rsidR="00F229B5" w:rsidRPr="001B080B" w:rsidRDefault="00F229B5" w:rsidP="00F229B5">
            <w:pPr>
              <w:jc w:val="center"/>
              <w:rPr>
                <w:rFonts w:ascii="Times New Roman" w:hAnsi="Times New Roman" w:cs="Times New Roman"/>
                <w:sz w:val="24"/>
                <w:szCs w:val="24"/>
              </w:rPr>
            </w:pPr>
            <w:r w:rsidRPr="001B080B">
              <w:rPr>
                <w:rFonts w:ascii="Times New Roman" w:hAnsi="Times New Roman" w:cs="Times New Roman"/>
                <w:sz w:val="24"/>
                <w:szCs w:val="24"/>
              </w:rPr>
              <w:t>10</w:t>
            </w:r>
          </w:p>
        </w:tc>
        <w:tc>
          <w:tcPr>
            <w:tcW w:w="981" w:type="dxa"/>
          </w:tcPr>
          <w:p w:rsidR="00F229B5" w:rsidRPr="001B080B" w:rsidRDefault="00A85EAA" w:rsidP="00F229B5">
            <w:pPr>
              <w:jc w:val="center"/>
              <w:rPr>
                <w:rFonts w:ascii="Times New Roman" w:hAnsi="Times New Roman" w:cs="Times New Roman"/>
                <w:sz w:val="24"/>
                <w:szCs w:val="24"/>
              </w:rPr>
            </w:pPr>
            <w:r>
              <w:rPr>
                <w:rFonts w:ascii="Times New Roman" w:hAnsi="Times New Roman" w:cs="Times New Roman"/>
                <w:sz w:val="24"/>
                <w:szCs w:val="24"/>
              </w:rPr>
              <w:t>5</w:t>
            </w:r>
          </w:p>
        </w:tc>
        <w:tc>
          <w:tcPr>
            <w:tcW w:w="1427" w:type="dxa"/>
          </w:tcPr>
          <w:p w:rsidR="00F229B5" w:rsidRPr="001B080B" w:rsidRDefault="00F229B5" w:rsidP="00F229B5">
            <w:pPr>
              <w:jc w:val="center"/>
              <w:rPr>
                <w:rFonts w:ascii="Times New Roman" w:hAnsi="Times New Roman" w:cs="Times New Roman"/>
                <w:sz w:val="24"/>
                <w:szCs w:val="24"/>
              </w:rPr>
            </w:pPr>
          </w:p>
        </w:tc>
        <w:tc>
          <w:tcPr>
            <w:tcW w:w="1516" w:type="dxa"/>
          </w:tcPr>
          <w:p w:rsidR="00F229B5" w:rsidRPr="001B080B" w:rsidRDefault="00F229B5" w:rsidP="00F229B5">
            <w:pPr>
              <w:jc w:val="center"/>
              <w:rPr>
                <w:rFonts w:ascii="Times New Roman" w:hAnsi="Times New Roman" w:cs="Times New Roman"/>
                <w:sz w:val="24"/>
                <w:szCs w:val="24"/>
              </w:rPr>
            </w:pPr>
          </w:p>
        </w:tc>
        <w:tc>
          <w:tcPr>
            <w:tcW w:w="1874" w:type="dxa"/>
          </w:tcPr>
          <w:p w:rsidR="00F229B5" w:rsidRPr="001B080B" w:rsidRDefault="00F229B5" w:rsidP="00F229B5">
            <w:pPr>
              <w:jc w:val="center"/>
              <w:rPr>
                <w:rFonts w:ascii="Times New Roman" w:hAnsi="Times New Roman" w:cs="Times New Roman"/>
                <w:sz w:val="24"/>
                <w:szCs w:val="24"/>
              </w:rPr>
            </w:pPr>
            <w:r>
              <w:rPr>
                <w:rFonts w:ascii="Times New Roman" w:hAnsi="Times New Roman" w:cs="Times New Roman"/>
                <w:sz w:val="24"/>
                <w:szCs w:val="24"/>
              </w:rPr>
              <w:t>100</w:t>
            </w:r>
          </w:p>
        </w:tc>
      </w:tr>
      <w:tr w:rsidR="00F229B5" w:rsidRPr="002546C0" w:rsidTr="00F229B5">
        <w:trPr>
          <w:trHeight w:val="167"/>
        </w:trPr>
        <w:tc>
          <w:tcPr>
            <w:tcW w:w="1427" w:type="dxa"/>
          </w:tcPr>
          <w:p w:rsidR="00F229B5" w:rsidRPr="002546C0" w:rsidRDefault="00F229B5" w:rsidP="00F229B5">
            <w:pPr>
              <w:jc w:val="center"/>
              <w:rPr>
                <w:rFonts w:ascii="Times New Roman" w:hAnsi="Times New Roman" w:cs="Times New Roman"/>
                <w:b/>
                <w:sz w:val="24"/>
                <w:szCs w:val="24"/>
              </w:rPr>
            </w:pPr>
          </w:p>
        </w:tc>
        <w:tc>
          <w:tcPr>
            <w:tcW w:w="2141" w:type="dxa"/>
          </w:tcPr>
          <w:p w:rsidR="00F229B5" w:rsidRPr="002546C0" w:rsidRDefault="00F229B5" w:rsidP="00F229B5">
            <w:pPr>
              <w:jc w:val="center"/>
              <w:rPr>
                <w:rFonts w:ascii="Times New Roman" w:hAnsi="Times New Roman" w:cs="Times New Roman"/>
                <w:b/>
                <w:sz w:val="24"/>
                <w:szCs w:val="24"/>
              </w:rPr>
            </w:pPr>
            <w:r w:rsidRPr="002546C0">
              <w:rPr>
                <w:rFonts w:ascii="Times New Roman" w:hAnsi="Times New Roman" w:cs="Times New Roman"/>
                <w:b/>
                <w:sz w:val="24"/>
                <w:szCs w:val="24"/>
              </w:rPr>
              <w:t>Sub Total</w:t>
            </w:r>
          </w:p>
        </w:tc>
        <w:tc>
          <w:tcPr>
            <w:tcW w:w="624" w:type="dxa"/>
          </w:tcPr>
          <w:p w:rsidR="00F229B5" w:rsidRPr="001B080B" w:rsidRDefault="00F229B5" w:rsidP="00F229B5">
            <w:pPr>
              <w:jc w:val="center"/>
              <w:rPr>
                <w:rFonts w:ascii="Times New Roman" w:hAnsi="Times New Roman" w:cs="Times New Roman"/>
                <w:b/>
                <w:sz w:val="24"/>
                <w:szCs w:val="24"/>
              </w:rPr>
            </w:pPr>
            <w:r w:rsidRPr="001B080B">
              <w:rPr>
                <w:rFonts w:ascii="Times New Roman" w:hAnsi="Times New Roman" w:cs="Times New Roman"/>
                <w:b/>
                <w:sz w:val="24"/>
                <w:szCs w:val="24"/>
              </w:rPr>
              <w:t>20</w:t>
            </w:r>
          </w:p>
        </w:tc>
        <w:tc>
          <w:tcPr>
            <w:tcW w:w="981" w:type="dxa"/>
          </w:tcPr>
          <w:p w:rsidR="00F229B5" w:rsidRPr="001B080B" w:rsidRDefault="00A85EAA" w:rsidP="00F229B5">
            <w:pPr>
              <w:jc w:val="center"/>
              <w:rPr>
                <w:rFonts w:ascii="Times New Roman" w:hAnsi="Times New Roman" w:cs="Times New Roman"/>
                <w:b/>
                <w:sz w:val="24"/>
                <w:szCs w:val="24"/>
              </w:rPr>
            </w:pPr>
            <w:r>
              <w:rPr>
                <w:rFonts w:ascii="Times New Roman" w:hAnsi="Times New Roman" w:cs="Times New Roman"/>
                <w:b/>
                <w:sz w:val="24"/>
                <w:szCs w:val="24"/>
              </w:rPr>
              <w:t>10</w:t>
            </w:r>
          </w:p>
        </w:tc>
        <w:tc>
          <w:tcPr>
            <w:tcW w:w="1427" w:type="dxa"/>
          </w:tcPr>
          <w:p w:rsidR="00F229B5" w:rsidRPr="001B080B" w:rsidRDefault="00F229B5" w:rsidP="00F229B5">
            <w:pPr>
              <w:jc w:val="center"/>
              <w:rPr>
                <w:rFonts w:ascii="Times New Roman" w:hAnsi="Times New Roman" w:cs="Times New Roman"/>
                <w:b/>
                <w:sz w:val="24"/>
                <w:szCs w:val="24"/>
              </w:rPr>
            </w:pPr>
          </w:p>
        </w:tc>
        <w:tc>
          <w:tcPr>
            <w:tcW w:w="1516" w:type="dxa"/>
          </w:tcPr>
          <w:p w:rsidR="00F229B5" w:rsidRPr="001B080B" w:rsidRDefault="00F229B5" w:rsidP="00F229B5">
            <w:pPr>
              <w:jc w:val="center"/>
              <w:rPr>
                <w:rFonts w:ascii="Times New Roman" w:hAnsi="Times New Roman" w:cs="Times New Roman"/>
                <w:b/>
                <w:sz w:val="24"/>
                <w:szCs w:val="24"/>
              </w:rPr>
            </w:pPr>
          </w:p>
        </w:tc>
        <w:tc>
          <w:tcPr>
            <w:tcW w:w="1874" w:type="dxa"/>
          </w:tcPr>
          <w:p w:rsidR="00F229B5" w:rsidRPr="001B080B" w:rsidRDefault="00F229B5" w:rsidP="00F229B5">
            <w:pPr>
              <w:jc w:val="center"/>
              <w:rPr>
                <w:rFonts w:ascii="Times New Roman" w:hAnsi="Times New Roman" w:cs="Times New Roman"/>
                <w:b/>
                <w:sz w:val="24"/>
                <w:szCs w:val="24"/>
              </w:rPr>
            </w:pPr>
            <w:r>
              <w:rPr>
                <w:rFonts w:ascii="Times New Roman" w:hAnsi="Times New Roman" w:cs="Times New Roman"/>
                <w:b/>
                <w:sz w:val="24"/>
                <w:szCs w:val="24"/>
              </w:rPr>
              <w:t>200</w:t>
            </w:r>
          </w:p>
        </w:tc>
      </w:tr>
    </w:tbl>
    <w:p w:rsidR="0016672E" w:rsidRPr="00D815B7" w:rsidRDefault="0016672E">
      <w:pPr>
        <w:rPr>
          <w:rFonts w:ascii="Times New Roman" w:hAnsi="Times New Roman" w:cs="Times New Roman"/>
          <w:sz w:val="28"/>
          <w:szCs w:val="28"/>
        </w:rPr>
      </w:pPr>
    </w:p>
    <w:sectPr w:rsidR="0016672E" w:rsidRPr="00D815B7" w:rsidSect="00F0075E">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C2A" w:rsidRDefault="002F3C2A" w:rsidP="009413A9">
      <w:pPr>
        <w:spacing w:after="0" w:line="240" w:lineRule="auto"/>
      </w:pPr>
      <w:r>
        <w:separator/>
      </w:r>
    </w:p>
  </w:endnote>
  <w:endnote w:type="continuationSeparator" w:id="0">
    <w:p w:rsidR="002F3C2A" w:rsidRDefault="002F3C2A" w:rsidP="009413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03B" w:rsidRDefault="0037303B">
    <w:pPr>
      <w:pStyle w:val="Footer"/>
    </w:pPr>
  </w:p>
  <w:p w:rsidR="0037303B" w:rsidRDefault="0037303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C2A" w:rsidRDefault="002F3C2A" w:rsidP="009413A9">
      <w:pPr>
        <w:spacing w:after="0" w:line="240" w:lineRule="auto"/>
      </w:pPr>
      <w:r>
        <w:separator/>
      </w:r>
    </w:p>
  </w:footnote>
  <w:footnote w:type="continuationSeparator" w:id="0">
    <w:p w:rsidR="002F3C2A" w:rsidRDefault="002F3C2A" w:rsidP="009413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5E20"/>
    <w:multiLevelType w:val="hybridMultilevel"/>
    <w:tmpl w:val="7268A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03010D"/>
    <w:multiLevelType w:val="hybridMultilevel"/>
    <w:tmpl w:val="15DE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F2D74"/>
    <w:multiLevelType w:val="hybridMultilevel"/>
    <w:tmpl w:val="E6BC5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EB3C17"/>
    <w:multiLevelType w:val="hybridMultilevel"/>
    <w:tmpl w:val="3BAEF98E"/>
    <w:lvl w:ilvl="0" w:tplc="61B6025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864C4B"/>
    <w:multiLevelType w:val="hybridMultilevel"/>
    <w:tmpl w:val="32B6B90E"/>
    <w:lvl w:ilvl="0" w:tplc="84DC58AE">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8D5409"/>
    <w:multiLevelType w:val="hybridMultilevel"/>
    <w:tmpl w:val="5E3A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302B5E"/>
    <w:multiLevelType w:val="hybridMultilevel"/>
    <w:tmpl w:val="E1E6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5D1920"/>
    <w:multiLevelType w:val="hybridMultilevel"/>
    <w:tmpl w:val="F8963564"/>
    <w:lvl w:ilvl="0" w:tplc="A89008A8">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B519DB"/>
    <w:multiLevelType w:val="hybridMultilevel"/>
    <w:tmpl w:val="3F58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633C2"/>
    <w:multiLevelType w:val="hybridMultilevel"/>
    <w:tmpl w:val="AC9C4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2B5837"/>
    <w:multiLevelType w:val="hybridMultilevel"/>
    <w:tmpl w:val="1C6E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EF252D"/>
    <w:multiLevelType w:val="hybridMultilevel"/>
    <w:tmpl w:val="D10A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FA4E79"/>
    <w:multiLevelType w:val="hybridMultilevel"/>
    <w:tmpl w:val="5BDE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0F35F2"/>
    <w:multiLevelType w:val="hybridMultilevel"/>
    <w:tmpl w:val="3DC05376"/>
    <w:lvl w:ilvl="0" w:tplc="278A4EE0">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580BFB"/>
    <w:multiLevelType w:val="hybridMultilevel"/>
    <w:tmpl w:val="1B9462EE"/>
    <w:lvl w:ilvl="0" w:tplc="B56C7068">
      <w:start w:val="1"/>
      <w:numFmt w:val="bullet"/>
      <w:lvlText w:val=""/>
      <w:lvlJc w:val="left"/>
      <w:pPr>
        <w:ind w:left="630" w:hanging="360"/>
      </w:pPr>
      <w:rPr>
        <w:rFonts w:ascii="Symbol" w:hAnsi="Symbol" w:hint="default"/>
        <w:b w:val="0"/>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1D40546B"/>
    <w:multiLevelType w:val="hybridMultilevel"/>
    <w:tmpl w:val="A448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146A98"/>
    <w:multiLevelType w:val="hybridMultilevel"/>
    <w:tmpl w:val="259EA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9A02C2"/>
    <w:multiLevelType w:val="hybridMultilevel"/>
    <w:tmpl w:val="9BE2A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9D4D87"/>
    <w:multiLevelType w:val="multilevel"/>
    <w:tmpl w:val="AA9814E2"/>
    <w:lvl w:ilvl="0">
      <w:start w:val="1"/>
      <w:numFmt w:val="decimal"/>
      <w:lvlText w:val="%1."/>
      <w:lvlJc w:val="left"/>
      <w:pPr>
        <w:ind w:left="720" w:hanging="360"/>
      </w:pPr>
      <w:rPr>
        <w:rFonts w:hint="default"/>
        <w:sz w:val="24"/>
        <w:szCs w:val="24"/>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9">
    <w:nsid w:val="2257291A"/>
    <w:multiLevelType w:val="hybridMultilevel"/>
    <w:tmpl w:val="2F764878"/>
    <w:lvl w:ilvl="0" w:tplc="6FF6930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B9480D"/>
    <w:multiLevelType w:val="hybridMultilevel"/>
    <w:tmpl w:val="A036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CF0F46"/>
    <w:multiLevelType w:val="hybridMultilevel"/>
    <w:tmpl w:val="4AEE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4E25E3"/>
    <w:multiLevelType w:val="hybridMultilevel"/>
    <w:tmpl w:val="6A36F29E"/>
    <w:lvl w:ilvl="0" w:tplc="339EC5E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A4F5EEE"/>
    <w:multiLevelType w:val="hybridMultilevel"/>
    <w:tmpl w:val="5502B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8827E0"/>
    <w:multiLevelType w:val="hybridMultilevel"/>
    <w:tmpl w:val="E2068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7A4C61"/>
    <w:multiLevelType w:val="hybridMultilevel"/>
    <w:tmpl w:val="E922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5E709A"/>
    <w:multiLevelType w:val="hybridMultilevel"/>
    <w:tmpl w:val="13D4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8520F7"/>
    <w:multiLevelType w:val="hybridMultilevel"/>
    <w:tmpl w:val="CEFA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5FC4C4C"/>
    <w:multiLevelType w:val="hybridMultilevel"/>
    <w:tmpl w:val="A6B85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6D9624B"/>
    <w:multiLevelType w:val="hybridMultilevel"/>
    <w:tmpl w:val="4B48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824320"/>
    <w:multiLevelType w:val="hybridMultilevel"/>
    <w:tmpl w:val="C7F0B8A2"/>
    <w:lvl w:ilvl="0" w:tplc="84DC58A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8A973CB"/>
    <w:multiLevelType w:val="hybridMultilevel"/>
    <w:tmpl w:val="0EB6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8B70200"/>
    <w:multiLevelType w:val="hybridMultilevel"/>
    <w:tmpl w:val="F38286E8"/>
    <w:lvl w:ilvl="0" w:tplc="DDCEC72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B055CC6"/>
    <w:multiLevelType w:val="hybridMultilevel"/>
    <w:tmpl w:val="AC0A8F40"/>
    <w:lvl w:ilvl="0" w:tplc="84DC58A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C390CA0"/>
    <w:multiLevelType w:val="hybridMultilevel"/>
    <w:tmpl w:val="1700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45120C9"/>
    <w:multiLevelType w:val="hybridMultilevel"/>
    <w:tmpl w:val="F46A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546489B"/>
    <w:multiLevelType w:val="hybridMultilevel"/>
    <w:tmpl w:val="1410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7D16624"/>
    <w:multiLevelType w:val="hybridMultilevel"/>
    <w:tmpl w:val="9F76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9CC62B7"/>
    <w:multiLevelType w:val="hybridMultilevel"/>
    <w:tmpl w:val="FB3A6F5E"/>
    <w:lvl w:ilvl="0" w:tplc="DE8EA068">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A555645"/>
    <w:multiLevelType w:val="hybridMultilevel"/>
    <w:tmpl w:val="1DACA00C"/>
    <w:lvl w:ilvl="0" w:tplc="6B2C11F6">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D8A5ACB"/>
    <w:multiLevelType w:val="hybridMultilevel"/>
    <w:tmpl w:val="D9FAC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E3752C0"/>
    <w:multiLevelType w:val="hybridMultilevel"/>
    <w:tmpl w:val="4BAC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025630C"/>
    <w:multiLevelType w:val="hybridMultilevel"/>
    <w:tmpl w:val="4270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26F2EC8"/>
    <w:multiLevelType w:val="hybridMultilevel"/>
    <w:tmpl w:val="7068B1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561E16B8"/>
    <w:multiLevelType w:val="hybridMultilevel"/>
    <w:tmpl w:val="6BD42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CD10111"/>
    <w:multiLevelType w:val="hybridMultilevel"/>
    <w:tmpl w:val="479A5C30"/>
    <w:lvl w:ilvl="0" w:tplc="84DC58A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CFE38DE"/>
    <w:multiLevelType w:val="hybridMultilevel"/>
    <w:tmpl w:val="B15C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251113B"/>
    <w:multiLevelType w:val="hybridMultilevel"/>
    <w:tmpl w:val="7A80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6674FDB"/>
    <w:multiLevelType w:val="multilevel"/>
    <w:tmpl w:val="AD16A26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90107CA"/>
    <w:multiLevelType w:val="hybridMultilevel"/>
    <w:tmpl w:val="FCD64EF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6A1B51AD"/>
    <w:multiLevelType w:val="hybridMultilevel"/>
    <w:tmpl w:val="333E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D175EB5"/>
    <w:multiLevelType w:val="hybridMultilevel"/>
    <w:tmpl w:val="E76CA1D0"/>
    <w:lvl w:ilvl="0" w:tplc="4C8E559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0DE3BD8"/>
    <w:multiLevelType w:val="hybridMultilevel"/>
    <w:tmpl w:val="02CA7C1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718136BC"/>
    <w:multiLevelType w:val="hybridMultilevel"/>
    <w:tmpl w:val="093807A4"/>
    <w:lvl w:ilvl="0" w:tplc="B56C7068">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4006467"/>
    <w:multiLevelType w:val="hybridMultilevel"/>
    <w:tmpl w:val="30F23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FC3347"/>
    <w:multiLevelType w:val="hybridMultilevel"/>
    <w:tmpl w:val="7928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557527A"/>
    <w:multiLevelType w:val="hybridMultilevel"/>
    <w:tmpl w:val="D90C57B0"/>
    <w:lvl w:ilvl="0" w:tplc="4E9C47D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91312B6"/>
    <w:multiLevelType w:val="hybridMultilevel"/>
    <w:tmpl w:val="0750C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C644C5C"/>
    <w:multiLevelType w:val="hybridMultilevel"/>
    <w:tmpl w:val="6A187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8"/>
  </w:num>
  <w:num w:numId="2">
    <w:abstractNumId w:val="18"/>
  </w:num>
  <w:num w:numId="3">
    <w:abstractNumId w:val="14"/>
  </w:num>
  <w:num w:numId="4">
    <w:abstractNumId w:val="53"/>
  </w:num>
  <w:num w:numId="5">
    <w:abstractNumId w:val="43"/>
  </w:num>
  <w:num w:numId="6">
    <w:abstractNumId w:val="52"/>
  </w:num>
  <w:num w:numId="7">
    <w:abstractNumId w:val="22"/>
  </w:num>
  <w:num w:numId="8">
    <w:abstractNumId w:val="41"/>
  </w:num>
  <w:num w:numId="9">
    <w:abstractNumId w:val="45"/>
  </w:num>
  <w:num w:numId="10">
    <w:abstractNumId w:val="33"/>
  </w:num>
  <w:num w:numId="11">
    <w:abstractNumId w:val="4"/>
  </w:num>
  <w:num w:numId="12">
    <w:abstractNumId w:val="30"/>
  </w:num>
  <w:num w:numId="13">
    <w:abstractNumId w:val="0"/>
  </w:num>
  <w:num w:numId="14">
    <w:abstractNumId w:val="58"/>
  </w:num>
  <w:num w:numId="15">
    <w:abstractNumId w:val="49"/>
  </w:num>
  <w:num w:numId="16">
    <w:abstractNumId w:val="24"/>
  </w:num>
  <w:num w:numId="17">
    <w:abstractNumId w:val="55"/>
  </w:num>
  <w:num w:numId="18">
    <w:abstractNumId w:val="36"/>
  </w:num>
  <w:num w:numId="19">
    <w:abstractNumId w:val="46"/>
  </w:num>
  <w:num w:numId="20">
    <w:abstractNumId w:val="31"/>
  </w:num>
  <w:num w:numId="21">
    <w:abstractNumId w:val="40"/>
  </w:num>
  <w:num w:numId="22">
    <w:abstractNumId w:val="16"/>
  </w:num>
  <w:num w:numId="23">
    <w:abstractNumId w:val="1"/>
  </w:num>
  <w:num w:numId="24">
    <w:abstractNumId w:val="34"/>
  </w:num>
  <w:num w:numId="25">
    <w:abstractNumId w:val="5"/>
  </w:num>
  <w:num w:numId="26">
    <w:abstractNumId w:val="28"/>
  </w:num>
  <w:num w:numId="27">
    <w:abstractNumId w:val="20"/>
  </w:num>
  <w:num w:numId="28">
    <w:abstractNumId w:val="27"/>
  </w:num>
  <w:num w:numId="29">
    <w:abstractNumId w:val="15"/>
  </w:num>
  <w:num w:numId="30">
    <w:abstractNumId w:val="42"/>
  </w:num>
  <w:num w:numId="31">
    <w:abstractNumId w:val="19"/>
  </w:num>
  <w:num w:numId="32">
    <w:abstractNumId w:val="51"/>
  </w:num>
  <w:num w:numId="33">
    <w:abstractNumId w:val="3"/>
  </w:num>
  <w:num w:numId="34">
    <w:abstractNumId w:val="13"/>
  </w:num>
  <w:num w:numId="35">
    <w:abstractNumId w:val="38"/>
  </w:num>
  <w:num w:numId="36">
    <w:abstractNumId w:val="11"/>
  </w:num>
  <w:num w:numId="37">
    <w:abstractNumId w:val="25"/>
  </w:num>
  <w:num w:numId="38">
    <w:abstractNumId w:val="35"/>
  </w:num>
  <w:num w:numId="39">
    <w:abstractNumId w:val="54"/>
  </w:num>
  <w:num w:numId="40">
    <w:abstractNumId w:val="56"/>
  </w:num>
  <w:num w:numId="41">
    <w:abstractNumId w:val="29"/>
  </w:num>
  <w:num w:numId="42">
    <w:abstractNumId w:val="47"/>
  </w:num>
  <w:num w:numId="43">
    <w:abstractNumId w:val="17"/>
  </w:num>
  <w:num w:numId="44">
    <w:abstractNumId w:val="21"/>
  </w:num>
  <w:num w:numId="45">
    <w:abstractNumId w:val="37"/>
  </w:num>
  <w:num w:numId="46">
    <w:abstractNumId w:val="12"/>
  </w:num>
  <w:num w:numId="47">
    <w:abstractNumId w:val="23"/>
  </w:num>
  <w:num w:numId="48">
    <w:abstractNumId w:val="39"/>
  </w:num>
  <w:num w:numId="49">
    <w:abstractNumId w:val="44"/>
  </w:num>
  <w:num w:numId="50">
    <w:abstractNumId w:val="2"/>
  </w:num>
  <w:num w:numId="51">
    <w:abstractNumId w:val="7"/>
  </w:num>
  <w:num w:numId="52">
    <w:abstractNumId w:val="32"/>
  </w:num>
  <w:num w:numId="53">
    <w:abstractNumId w:val="57"/>
  </w:num>
  <w:num w:numId="54">
    <w:abstractNumId w:val="9"/>
  </w:num>
  <w:num w:numId="55">
    <w:abstractNumId w:val="8"/>
  </w:num>
  <w:num w:numId="56">
    <w:abstractNumId w:val="6"/>
  </w:num>
  <w:num w:numId="57">
    <w:abstractNumId w:val="10"/>
  </w:num>
  <w:num w:numId="58">
    <w:abstractNumId w:val="26"/>
  </w:num>
  <w:num w:numId="59">
    <w:abstractNumId w:val="50"/>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536257"/>
    <w:rsid w:val="00004FC5"/>
    <w:rsid w:val="00033694"/>
    <w:rsid w:val="000409FA"/>
    <w:rsid w:val="00050DAF"/>
    <w:rsid w:val="0006378D"/>
    <w:rsid w:val="00072E0D"/>
    <w:rsid w:val="00074505"/>
    <w:rsid w:val="00075EDA"/>
    <w:rsid w:val="000904A4"/>
    <w:rsid w:val="000911D6"/>
    <w:rsid w:val="000A0AF3"/>
    <w:rsid w:val="000A5554"/>
    <w:rsid w:val="00101586"/>
    <w:rsid w:val="00104EF7"/>
    <w:rsid w:val="00110AB3"/>
    <w:rsid w:val="00122A1F"/>
    <w:rsid w:val="00145C0D"/>
    <w:rsid w:val="001523E7"/>
    <w:rsid w:val="001612EC"/>
    <w:rsid w:val="0016601B"/>
    <w:rsid w:val="0016672E"/>
    <w:rsid w:val="00191D76"/>
    <w:rsid w:val="001B1679"/>
    <w:rsid w:val="001B33A5"/>
    <w:rsid w:val="001B68E0"/>
    <w:rsid w:val="001C7A68"/>
    <w:rsid w:val="001E1DC6"/>
    <w:rsid w:val="001E2132"/>
    <w:rsid w:val="001E41EA"/>
    <w:rsid w:val="00201C92"/>
    <w:rsid w:val="00206568"/>
    <w:rsid w:val="00207F04"/>
    <w:rsid w:val="0021218D"/>
    <w:rsid w:val="00224CA6"/>
    <w:rsid w:val="0024067A"/>
    <w:rsid w:val="00247093"/>
    <w:rsid w:val="002606C5"/>
    <w:rsid w:val="00271CE6"/>
    <w:rsid w:val="00276816"/>
    <w:rsid w:val="00280740"/>
    <w:rsid w:val="0028102A"/>
    <w:rsid w:val="002B2B2C"/>
    <w:rsid w:val="002B665A"/>
    <w:rsid w:val="002B7F9B"/>
    <w:rsid w:val="002C227C"/>
    <w:rsid w:val="002C43D4"/>
    <w:rsid w:val="002D4AD9"/>
    <w:rsid w:val="002D5272"/>
    <w:rsid w:val="002E030C"/>
    <w:rsid w:val="002F3C2A"/>
    <w:rsid w:val="003316EC"/>
    <w:rsid w:val="003467E9"/>
    <w:rsid w:val="0036100C"/>
    <w:rsid w:val="0037303B"/>
    <w:rsid w:val="00376B4C"/>
    <w:rsid w:val="00377D67"/>
    <w:rsid w:val="00383149"/>
    <w:rsid w:val="003C131F"/>
    <w:rsid w:val="003C1390"/>
    <w:rsid w:val="003C58FF"/>
    <w:rsid w:val="003D7CFB"/>
    <w:rsid w:val="003E6B48"/>
    <w:rsid w:val="003E6C8B"/>
    <w:rsid w:val="003F462A"/>
    <w:rsid w:val="004172B4"/>
    <w:rsid w:val="004313DB"/>
    <w:rsid w:val="00445500"/>
    <w:rsid w:val="004A5B9D"/>
    <w:rsid w:val="004B2BD0"/>
    <w:rsid w:val="004C2073"/>
    <w:rsid w:val="004D42DD"/>
    <w:rsid w:val="004E0BC6"/>
    <w:rsid w:val="004F1B3A"/>
    <w:rsid w:val="00514D5B"/>
    <w:rsid w:val="00520D5E"/>
    <w:rsid w:val="005215B2"/>
    <w:rsid w:val="0053365E"/>
    <w:rsid w:val="00536257"/>
    <w:rsid w:val="005479F1"/>
    <w:rsid w:val="005569F8"/>
    <w:rsid w:val="00563DBE"/>
    <w:rsid w:val="00573112"/>
    <w:rsid w:val="00591359"/>
    <w:rsid w:val="005C2276"/>
    <w:rsid w:val="005D0611"/>
    <w:rsid w:val="005E2BF2"/>
    <w:rsid w:val="005E6D28"/>
    <w:rsid w:val="005F41E9"/>
    <w:rsid w:val="005F7749"/>
    <w:rsid w:val="006015F2"/>
    <w:rsid w:val="00607233"/>
    <w:rsid w:val="00610E2C"/>
    <w:rsid w:val="0062587B"/>
    <w:rsid w:val="00632D3B"/>
    <w:rsid w:val="006414D6"/>
    <w:rsid w:val="00642280"/>
    <w:rsid w:val="00652251"/>
    <w:rsid w:val="00655C67"/>
    <w:rsid w:val="0066077A"/>
    <w:rsid w:val="0068098E"/>
    <w:rsid w:val="006A6CD6"/>
    <w:rsid w:val="006A73F9"/>
    <w:rsid w:val="006C29B9"/>
    <w:rsid w:val="006C5494"/>
    <w:rsid w:val="006C6C3D"/>
    <w:rsid w:val="006F6970"/>
    <w:rsid w:val="00703235"/>
    <w:rsid w:val="00711BE2"/>
    <w:rsid w:val="00753EC6"/>
    <w:rsid w:val="00774D40"/>
    <w:rsid w:val="00796AD1"/>
    <w:rsid w:val="007A27ED"/>
    <w:rsid w:val="007C152A"/>
    <w:rsid w:val="007D01F0"/>
    <w:rsid w:val="00802128"/>
    <w:rsid w:val="00824826"/>
    <w:rsid w:val="00833B99"/>
    <w:rsid w:val="00834681"/>
    <w:rsid w:val="00854ECD"/>
    <w:rsid w:val="00856FD7"/>
    <w:rsid w:val="008615FA"/>
    <w:rsid w:val="00875D8D"/>
    <w:rsid w:val="008819A1"/>
    <w:rsid w:val="0089709C"/>
    <w:rsid w:val="008A19C8"/>
    <w:rsid w:val="008A1C66"/>
    <w:rsid w:val="008A49F9"/>
    <w:rsid w:val="008B5FE8"/>
    <w:rsid w:val="008C3E3E"/>
    <w:rsid w:val="008C68FD"/>
    <w:rsid w:val="008F5DCE"/>
    <w:rsid w:val="008F6F58"/>
    <w:rsid w:val="008F7B0E"/>
    <w:rsid w:val="009014AC"/>
    <w:rsid w:val="00911C6A"/>
    <w:rsid w:val="009128EB"/>
    <w:rsid w:val="009219D0"/>
    <w:rsid w:val="00926F7C"/>
    <w:rsid w:val="009316C9"/>
    <w:rsid w:val="009413A9"/>
    <w:rsid w:val="009819CB"/>
    <w:rsid w:val="00982939"/>
    <w:rsid w:val="009948A0"/>
    <w:rsid w:val="009A4A11"/>
    <w:rsid w:val="009B441F"/>
    <w:rsid w:val="009F0100"/>
    <w:rsid w:val="00A0061D"/>
    <w:rsid w:val="00A14055"/>
    <w:rsid w:val="00A15087"/>
    <w:rsid w:val="00A411EA"/>
    <w:rsid w:val="00A42F67"/>
    <w:rsid w:val="00A85303"/>
    <w:rsid w:val="00A85EAA"/>
    <w:rsid w:val="00A87913"/>
    <w:rsid w:val="00A90FAF"/>
    <w:rsid w:val="00AB511A"/>
    <w:rsid w:val="00AC6EF6"/>
    <w:rsid w:val="00AE1420"/>
    <w:rsid w:val="00AF3359"/>
    <w:rsid w:val="00B06B38"/>
    <w:rsid w:val="00B246FB"/>
    <w:rsid w:val="00B300DC"/>
    <w:rsid w:val="00B32685"/>
    <w:rsid w:val="00B40767"/>
    <w:rsid w:val="00B52348"/>
    <w:rsid w:val="00B53C75"/>
    <w:rsid w:val="00B72999"/>
    <w:rsid w:val="00B74B53"/>
    <w:rsid w:val="00B95369"/>
    <w:rsid w:val="00B95BB3"/>
    <w:rsid w:val="00BB1B82"/>
    <w:rsid w:val="00BB6405"/>
    <w:rsid w:val="00BC504E"/>
    <w:rsid w:val="00BC5C93"/>
    <w:rsid w:val="00BD13B4"/>
    <w:rsid w:val="00BD2DB3"/>
    <w:rsid w:val="00BD4106"/>
    <w:rsid w:val="00BD7709"/>
    <w:rsid w:val="00C038A7"/>
    <w:rsid w:val="00C1366A"/>
    <w:rsid w:val="00C21E64"/>
    <w:rsid w:val="00C24BB0"/>
    <w:rsid w:val="00C329E4"/>
    <w:rsid w:val="00C371DB"/>
    <w:rsid w:val="00C400A5"/>
    <w:rsid w:val="00C53B20"/>
    <w:rsid w:val="00C560BB"/>
    <w:rsid w:val="00C60E49"/>
    <w:rsid w:val="00C70848"/>
    <w:rsid w:val="00C72E90"/>
    <w:rsid w:val="00C743EB"/>
    <w:rsid w:val="00C83ED7"/>
    <w:rsid w:val="00C9354A"/>
    <w:rsid w:val="00C9637E"/>
    <w:rsid w:val="00CB17FA"/>
    <w:rsid w:val="00CB52A0"/>
    <w:rsid w:val="00CE2E3F"/>
    <w:rsid w:val="00D06B07"/>
    <w:rsid w:val="00D13531"/>
    <w:rsid w:val="00D14FC3"/>
    <w:rsid w:val="00D376B6"/>
    <w:rsid w:val="00D434C4"/>
    <w:rsid w:val="00D434E0"/>
    <w:rsid w:val="00D5424D"/>
    <w:rsid w:val="00D70A72"/>
    <w:rsid w:val="00D77D9A"/>
    <w:rsid w:val="00D815B7"/>
    <w:rsid w:val="00D824A6"/>
    <w:rsid w:val="00DA4F4C"/>
    <w:rsid w:val="00DD710B"/>
    <w:rsid w:val="00DE580D"/>
    <w:rsid w:val="00DE768C"/>
    <w:rsid w:val="00E060BF"/>
    <w:rsid w:val="00E109C4"/>
    <w:rsid w:val="00E120AB"/>
    <w:rsid w:val="00E2026B"/>
    <w:rsid w:val="00E21CBD"/>
    <w:rsid w:val="00E43F83"/>
    <w:rsid w:val="00E61139"/>
    <w:rsid w:val="00E7427C"/>
    <w:rsid w:val="00E92D5A"/>
    <w:rsid w:val="00EB053F"/>
    <w:rsid w:val="00EB2DEC"/>
    <w:rsid w:val="00ED0FBA"/>
    <w:rsid w:val="00ED1A3F"/>
    <w:rsid w:val="00ED52C6"/>
    <w:rsid w:val="00EE0122"/>
    <w:rsid w:val="00F0075E"/>
    <w:rsid w:val="00F01D6C"/>
    <w:rsid w:val="00F229B5"/>
    <w:rsid w:val="00F22F68"/>
    <w:rsid w:val="00F71A43"/>
    <w:rsid w:val="00F73929"/>
    <w:rsid w:val="00F8299F"/>
    <w:rsid w:val="00F90FC9"/>
    <w:rsid w:val="00FA5CEB"/>
    <w:rsid w:val="00FB0608"/>
    <w:rsid w:val="00FB6E6F"/>
    <w:rsid w:val="00FC3A71"/>
    <w:rsid w:val="00FD4011"/>
    <w:rsid w:val="00FD6068"/>
    <w:rsid w:val="00FE74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257"/>
    <w:rPr>
      <w:lang w:val="en-IN"/>
    </w:rPr>
  </w:style>
  <w:style w:type="paragraph" w:styleId="Heading1">
    <w:name w:val="heading 1"/>
    <w:basedOn w:val="Normal"/>
    <w:next w:val="Normal"/>
    <w:link w:val="Heading1Char"/>
    <w:uiPriority w:val="9"/>
    <w:qFormat/>
    <w:rsid w:val="001C7A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A6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C7A68"/>
    <w:pPr>
      <w:outlineLvl w:val="9"/>
    </w:pPr>
  </w:style>
  <w:style w:type="paragraph" w:styleId="ListParagraph">
    <w:name w:val="List Paragraph"/>
    <w:basedOn w:val="Normal"/>
    <w:uiPriority w:val="34"/>
    <w:qFormat/>
    <w:rsid w:val="001C7A68"/>
    <w:pPr>
      <w:ind w:left="720"/>
      <w:contextualSpacing/>
    </w:pPr>
  </w:style>
  <w:style w:type="paragraph" w:customStyle="1" w:styleId="PROJJ">
    <w:name w:val="PROJJ"/>
    <w:basedOn w:val="Normal"/>
    <w:link w:val="PROJJChar"/>
    <w:qFormat/>
    <w:rsid w:val="001C7A68"/>
    <w:rPr>
      <w:rFonts w:ascii="Times New Roman" w:hAnsi="Times New Roman" w:cs="Times New Roman"/>
      <w:szCs w:val="24"/>
    </w:rPr>
  </w:style>
  <w:style w:type="character" w:customStyle="1" w:styleId="PROJJChar">
    <w:name w:val="PROJJ Char"/>
    <w:basedOn w:val="DefaultParagraphFont"/>
    <w:link w:val="PROJJ"/>
    <w:rsid w:val="001C7A68"/>
    <w:rPr>
      <w:rFonts w:ascii="Times New Roman" w:hAnsi="Times New Roman" w:cs="Times New Roman"/>
      <w:sz w:val="24"/>
      <w:szCs w:val="24"/>
    </w:rPr>
  </w:style>
  <w:style w:type="paragraph" w:styleId="NoSpacing">
    <w:name w:val="No Spacing"/>
    <w:uiPriority w:val="1"/>
    <w:qFormat/>
    <w:rsid w:val="00536257"/>
    <w:pPr>
      <w:spacing w:after="0" w:line="240" w:lineRule="auto"/>
    </w:pPr>
    <w:rPr>
      <w:lang w:val="en-IN"/>
    </w:rPr>
  </w:style>
  <w:style w:type="table" w:styleId="TableGrid">
    <w:name w:val="Table Grid"/>
    <w:basedOn w:val="TableNormal"/>
    <w:uiPriority w:val="39"/>
    <w:rsid w:val="00536257"/>
    <w:pPr>
      <w:spacing w:after="0" w:line="240" w:lineRule="auto"/>
    </w:pPr>
    <w:rPr>
      <w:szCs w:val="20"/>
      <w:lang w:val="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basedOn w:val="DefaultParagraphFont"/>
    <w:rsid w:val="00536257"/>
  </w:style>
  <w:style w:type="character" w:customStyle="1" w:styleId="author">
    <w:name w:val="author"/>
    <w:basedOn w:val="DefaultParagraphFont"/>
    <w:rsid w:val="00536257"/>
  </w:style>
  <w:style w:type="character" w:styleId="Hyperlink">
    <w:name w:val="Hyperlink"/>
    <w:basedOn w:val="DefaultParagraphFont"/>
    <w:uiPriority w:val="99"/>
    <w:semiHidden/>
    <w:unhideWhenUsed/>
    <w:rsid w:val="00536257"/>
    <w:rPr>
      <w:color w:val="0000FF"/>
      <w:u w:val="single"/>
    </w:rPr>
  </w:style>
  <w:style w:type="character" w:customStyle="1" w:styleId="a-color-secondary">
    <w:name w:val="a-color-secondary"/>
    <w:basedOn w:val="DefaultParagraphFont"/>
    <w:rsid w:val="00536257"/>
  </w:style>
  <w:style w:type="character" w:customStyle="1" w:styleId="markedcontent">
    <w:name w:val="markedcontent"/>
    <w:basedOn w:val="DefaultParagraphFont"/>
    <w:rsid w:val="001E2132"/>
  </w:style>
  <w:style w:type="character" w:styleId="Strong">
    <w:name w:val="Strong"/>
    <w:basedOn w:val="DefaultParagraphFont"/>
    <w:uiPriority w:val="22"/>
    <w:qFormat/>
    <w:rsid w:val="008615FA"/>
    <w:rPr>
      <w:b/>
      <w:bCs/>
    </w:rPr>
  </w:style>
  <w:style w:type="paragraph" w:styleId="Header">
    <w:name w:val="header"/>
    <w:basedOn w:val="Normal"/>
    <w:link w:val="HeaderChar"/>
    <w:uiPriority w:val="99"/>
    <w:semiHidden/>
    <w:unhideWhenUsed/>
    <w:rsid w:val="009413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13A9"/>
    <w:rPr>
      <w:lang w:val="en-IN"/>
    </w:rPr>
  </w:style>
  <w:style w:type="paragraph" w:styleId="Footer">
    <w:name w:val="footer"/>
    <w:basedOn w:val="Normal"/>
    <w:link w:val="FooterChar"/>
    <w:uiPriority w:val="99"/>
    <w:semiHidden/>
    <w:unhideWhenUsed/>
    <w:rsid w:val="009413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13A9"/>
    <w:rPr>
      <w:lang w:val="en-IN"/>
    </w:rPr>
  </w:style>
  <w:style w:type="character" w:styleId="Emphasis">
    <w:name w:val="Emphasis"/>
    <w:basedOn w:val="DefaultParagraphFont"/>
    <w:uiPriority w:val="20"/>
    <w:qFormat/>
    <w:rsid w:val="0037303B"/>
    <w:rPr>
      <w:i/>
      <w:iCs/>
    </w:rPr>
  </w:style>
</w:styles>
</file>

<file path=word/webSettings.xml><?xml version="1.0" encoding="utf-8"?>
<w:webSettings xmlns:r="http://schemas.openxmlformats.org/officeDocument/2006/relationships" xmlns:w="http://schemas.openxmlformats.org/wordprocessingml/2006/main">
  <w:divs>
    <w:div w:id="684596108">
      <w:bodyDiv w:val="1"/>
      <w:marLeft w:val="0"/>
      <w:marRight w:val="0"/>
      <w:marTop w:val="0"/>
      <w:marBottom w:val="0"/>
      <w:divBdr>
        <w:top w:val="none" w:sz="0" w:space="0" w:color="auto"/>
        <w:left w:val="none" w:sz="0" w:space="0" w:color="auto"/>
        <w:bottom w:val="none" w:sz="0" w:space="0" w:color="auto"/>
        <w:right w:val="none" w:sz="0" w:space="0" w:color="auto"/>
      </w:divBdr>
      <w:divsChild>
        <w:div w:id="532036303">
          <w:marLeft w:val="0"/>
          <w:marRight w:val="0"/>
          <w:marTop w:val="0"/>
          <w:marBottom w:val="0"/>
          <w:divBdr>
            <w:top w:val="none" w:sz="0" w:space="0" w:color="auto"/>
            <w:left w:val="none" w:sz="0" w:space="0" w:color="auto"/>
            <w:bottom w:val="none" w:sz="0" w:space="0" w:color="auto"/>
            <w:right w:val="none" w:sz="0" w:space="0" w:color="auto"/>
          </w:divBdr>
        </w:div>
      </w:divsChild>
    </w:div>
    <w:div w:id="974455325">
      <w:bodyDiv w:val="1"/>
      <w:marLeft w:val="0"/>
      <w:marRight w:val="0"/>
      <w:marTop w:val="0"/>
      <w:marBottom w:val="0"/>
      <w:divBdr>
        <w:top w:val="none" w:sz="0" w:space="0" w:color="auto"/>
        <w:left w:val="none" w:sz="0" w:space="0" w:color="auto"/>
        <w:bottom w:val="none" w:sz="0" w:space="0" w:color="auto"/>
        <w:right w:val="none" w:sz="0" w:space="0" w:color="auto"/>
      </w:divBdr>
    </w:div>
    <w:div w:id="1786920704">
      <w:bodyDiv w:val="1"/>
      <w:marLeft w:val="0"/>
      <w:marRight w:val="0"/>
      <w:marTop w:val="0"/>
      <w:marBottom w:val="0"/>
      <w:divBdr>
        <w:top w:val="none" w:sz="0" w:space="0" w:color="auto"/>
        <w:left w:val="none" w:sz="0" w:space="0" w:color="auto"/>
        <w:bottom w:val="none" w:sz="0" w:space="0" w:color="auto"/>
        <w:right w:val="none" w:sz="0" w:space="0" w:color="auto"/>
      </w:divBdr>
    </w:div>
    <w:div w:id="208406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in/s/ref=dp_byline_sr_book_2?ie=UTF8&amp;field-author=Justice+Jasti+Chelameswar&amp;search-alias=stripbook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azon.in/s/ref=dp_byline_sr_book_3?ie=UTF8&amp;field-author=Justice+Dama+Seshadri+Naidu&amp;search-alias=strip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OJEC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74C37-6672-4A1A-B5A6-A2895A03F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3466</Words>
  <Characters>19757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Vishwanath</dc:creator>
  <cp:lastModifiedBy>user</cp:lastModifiedBy>
  <cp:revision>2</cp:revision>
  <dcterms:created xsi:type="dcterms:W3CDTF">2023-09-13T06:15:00Z</dcterms:created>
  <dcterms:modified xsi:type="dcterms:W3CDTF">2023-09-13T06:15:00Z</dcterms:modified>
</cp:coreProperties>
</file>