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421"/>
        <w:tblW w:w="9016" w:type="dxa"/>
        <w:tblLook w:val="04A0" w:firstRow="1" w:lastRow="0" w:firstColumn="1" w:lastColumn="0" w:noHBand="0" w:noVBand="1"/>
      </w:tblPr>
      <w:tblGrid>
        <w:gridCol w:w="1755"/>
        <w:gridCol w:w="4880"/>
        <w:gridCol w:w="2381"/>
      </w:tblGrid>
      <w:tr w:rsidR="007D2F95" w:rsidRPr="00D84D7E" w14:paraId="30A9D83E" w14:textId="77777777" w:rsidTr="003118DC">
        <w:tc>
          <w:tcPr>
            <w:tcW w:w="1755" w:type="dxa"/>
          </w:tcPr>
          <w:p w14:paraId="0FC805EC" w14:textId="77777777" w:rsidR="007D2F95" w:rsidRPr="00E5338F" w:rsidRDefault="007D2F95" w:rsidP="003E310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5338F">
              <w:rPr>
                <w:rFonts w:cstheme="minorHAnsi"/>
                <w:b/>
                <w:bCs/>
                <w:sz w:val="18"/>
                <w:szCs w:val="18"/>
              </w:rPr>
              <w:t>SR NO.</w:t>
            </w:r>
          </w:p>
        </w:tc>
        <w:tc>
          <w:tcPr>
            <w:tcW w:w="4880" w:type="dxa"/>
          </w:tcPr>
          <w:p w14:paraId="0797D6FA" w14:textId="77777777" w:rsidR="007D2F95" w:rsidRPr="00E5338F" w:rsidRDefault="007D2F95" w:rsidP="003E310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5338F">
              <w:rPr>
                <w:rFonts w:cstheme="minorHAnsi"/>
                <w:b/>
                <w:bCs/>
                <w:sz w:val="18"/>
                <w:szCs w:val="18"/>
              </w:rPr>
              <w:t xml:space="preserve">TREATMENT PROCEDURES  </w:t>
            </w:r>
          </w:p>
        </w:tc>
        <w:tc>
          <w:tcPr>
            <w:tcW w:w="2381" w:type="dxa"/>
          </w:tcPr>
          <w:p w14:paraId="78A045C1" w14:textId="503AF11E" w:rsidR="009A261E" w:rsidRPr="009A261E" w:rsidRDefault="00287C50" w:rsidP="009A261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</w:t>
            </w:r>
            <w:r w:rsidR="00F538A9">
              <w:rPr>
                <w:b/>
                <w:bCs/>
                <w:sz w:val="18"/>
                <w:szCs w:val="18"/>
              </w:rPr>
              <w:t xml:space="preserve">ne </w:t>
            </w:r>
            <w:r w:rsidR="009A261E" w:rsidRPr="009A261E">
              <w:rPr>
                <w:b/>
                <w:bCs/>
                <w:sz w:val="18"/>
                <w:szCs w:val="18"/>
              </w:rPr>
              <w:t>2026</w:t>
            </w:r>
          </w:p>
          <w:p w14:paraId="251EFBAD" w14:textId="0B8E13D1" w:rsidR="007D2F95" w:rsidRPr="00D84D7E" w:rsidRDefault="007D2F95" w:rsidP="003E310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7D2F95" w14:paraId="1E051373" w14:textId="77777777" w:rsidTr="003118DC">
        <w:tc>
          <w:tcPr>
            <w:tcW w:w="1755" w:type="dxa"/>
          </w:tcPr>
          <w:p w14:paraId="7ED9856E" w14:textId="77777777" w:rsidR="007D2F95" w:rsidRPr="00861FF9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861FF9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4880" w:type="dxa"/>
          </w:tcPr>
          <w:p w14:paraId="79E0D507" w14:textId="77777777"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6E5B9C">
              <w:rPr>
                <w:rFonts w:cstheme="minorHAnsi"/>
                <w:sz w:val="18"/>
                <w:szCs w:val="18"/>
              </w:rPr>
              <w:t>Flap Surgery</w:t>
            </w:r>
          </w:p>
        </w:tc>
        <w:tc>
          <w:tcPr>
            <w:tcW w:w="2381" w:type="dxa"/>
          </w:tcPr>
          <w:p w14:paraId="4159685A" w14:textId="01BD5B5D" w:rsidR="007D2F95" w:rsidRDefault="005975FC" w:rsidP="003E310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  <w:r w:rsidR="000F4A4F">
              <w:rPr>
                <w:rFonts w:cstheme="minorHAnsi"/>
                <w:sz w:val="18"/>
                <w:szCs w:val="18"/>
              </w:rPr>
              <w:t>8</w:t>
            </w:r>
          </w:p>
        </w:tc>
      </w:tr>
      <w:tr w:rsidR="007D2F95" w14:paraId="4A6ED8EF" w14:textId="77777777" w:rsidTr="003118DC">
        <w:tc>
          <w:tcPr>
            <w:tcW w:w="1755" w:type="dxa"/>
          </w:tcPr>
          <w:p w14:paraId="43C7D295" w14:textId="77777777" w:rsidR="007D2F95" w:rsidRPr="00861FF9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861FF9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4880" w:type="dxa"/>
          </w:tcPr>
          <w:p w14:paraId="63E6739F" w14:textId="77777777"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6E5B9C">
              <w:rPr>
                <w:rFonts w:cstheme="minorHAnsi"/>
                <w:sz w:val="18"/>
                <w:szCs w:val="18"/>
              </w:rPr>
              <w:t>Gingivectomy / Gingivoplasty</w:t>
            </w:r>
          </w:p>
        </w:tc>
        <w:tc>
          <w:tcPr>
            <w:tcW w:w="2381" w:type="dxa"/>
          </w:tcPr>
          <w:p w14:paraId="1AEE7E45" w14:textId="372DAED3" w:rsidR="007D2F95" w:rsidRDefault="00B91787" w:rsidP="003E310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7D2F95" w:rsidRPr="00861FF9" w14:paraId="3FF2B682" w14:textId="77777777" w:rsidTr="003118DC">
        <w:tc>
          <w:tcPr>
            <w:tcW w:w="1755" w:type="dxa"/>
          </w:tcPr>
          <w:p w14:paraId="198527B0" w14:textId="77777777" w:rsidR="007D2F95" w:rsidRPr="00861FF9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861FF9"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4880" w:type="dxa"/>
          </w:tcPr>
          <w:p w14:paraId="24503CC4" w14:textId="77777777"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6E5B9C">
              <w:rPr>
                <w:rFonts w:cstheme="minorHAnsi"/>
                <w:sz w:val="18"/>
                <w:szCs w:val="18"/>
              </w:rPr>
              <w:t xml:space="preserve">Regenerative Procedure </w:t>
            </w:r>
          </w:p>
        </w:tc>
        <w:tc>
          <w:tcPr>
            <w:tcW w:w="2381" w:type="dxa"/>
          </w:tcPr>
          <w:p w14:paraId="3537FD07" w14:textId="748DB427" w:rsidR="007D2F95" w:rsidRPr="00861FF9" w:rsidRDefault="00317DF5" w:rsidP="003E310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</w:tr>
      <w:tr w:rsidR="007D2F95" w:rsidRPr="00861FF9" w14:paraId="3BA8BD33" w14:textId="77777777" w:rsidTr="003118DC">
        <w:tc>
          <w:tcPr>
            <w:tcW w:w="1755" w:type="dxa"/>
          </w:tcPr>
          <w:p w14:paraId="5D505F35" w14:textId="77777777" w:rsidR="007D2F95" w:rsidRPr="00861FF9" w:rsidRDefault="007D2F95" w:rsidP="003E310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</w:t>
            </w:r>
          </w:p>
        </w:tc>
        <w:tc>
          <w:tcPr>
            <w:tcW w:w="4880" w:type="dxa"/>
          </w:tcPr>
          <w:p w14:paraId="6F61671E" w14:textId="77777777"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6E5B9C">
              <w:rPr>
                <w:rFonts w:cstheme="minorHAnsi"/>
                <w:sz w:val="18"/>
                <w:szCs w:val="18"/>
              </w:rPr>
              <w:t>Resective osseo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6E5B9C">
              <w:rPr>
                <w:rFonts w:cstheme="minorHAnsi"/>
                <w:sz w:val="18"/>
                <w:szCs w:val="18"/>
              </w:rPr>
              <w:t xml:space="preserve">s surgery </w:t>
            </w:r>
          </w:p>
        </w:tc>
        <w:tc>
          <w:tcPr>
            <w:tcW w:w="2381" w:type="dxa"/>
          </w:tcPr>
          <w:p w14:paraId="06BDD533" w14:textId="13F4A3A4" w:rsidR="007D2F95" w:rsidRPr="00861FF9" w:rsidRDefault="007D2F95" w:rsidP="003E310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D2F95" w14:paraId="6351DC2D" w14:textId="77777777" w:rsidTr="003118DC">
        <w:tc>
          <w:tcPr>
            <w:tcW w:w="1755" w:type="dxa"/>
          </w:tcPr>
          <w:p w14:paraId="536F25CB" w14:textId="77777777" w:rsidR="007D2F95" w:rsidRDefault="007D2F95" w:rsidP="003E310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80" w:type="dxa"/>
          </w:tcPr>
          <w:p w14:paraId="6A09B589" w14:textId="77777777"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Perioplastic Surgery</w:t>
            </w:r>
          </w:p>
        </w:tc>
        <w:tc>
          <w:tcPr>
            <w:tcW w:w="2381" w:type="dxa"/>
          </w:tcPr>
          <w:p w14:paraId="11862BFA" w14:textId="7057215E" w:rsidR="007D2F95" w:rsidRDefault="00B91787" w:rsidP="003E310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7D2F95" w:rsidRPr="00861FF9" w14:paraId="13EB3ABC" w14:textId="77777777" w:rsidTr="003118DC">
        <w:tc>
          <w:tcPr>
            <w:tcW w:w="1755" w:type="dxa"/>
          </w:tcPr>
          <w:p w14:paraId="567899B1" w14:textId="77777777" w:rsidR="007D2F95" w:rsidRPr="00861FF9" w:rsidRDefault="007D2F95" w:rsidP="003E310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5.</w:t>
            </w:r>
          </w:p>
        </w:tc>
        <w:tc>
          <w:tcPr>
            <w:tcW w:w="4880" w:type="dxa"/>
          </w:tcPr>
          <w:p w14:paraId="6BACF1FE" w14:textId="77777777"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6E5B9C">
              <w:rPr>
                <w:rFonts w:cstheme="minorHAnsi"/>
                <w:sz w:val="18"/>
                <w:szCs w:val="18"/>
              </w:rPr>
              <w:t xml:space="preserve">GTR </w:t>
            </w:r>
            <w:r>
              <w:rPr>
                <w:rFonts w:cstheme="minorHAnsi"/>
                <w:sz w:val="18"/>
                <w:szCs w:val="18"/>
              </w:rPr>
              <w:t xml:space="preserve">Membrane </w:t>
            </w:r>
          </w:p>
        </w:tc>
        <w:tc>
          <w:tcPr>
            <w:tcW w:w="2381" w:type="dxa"/>
          </w:tcPr>
          <w:p w14:paraId="64CC7D2E" w14:textId="7CC326E8" w:rsidR="007D2F95" w:rsidRPr="00861FF9" w:rsidRDefault="007D2F95" w:rsidP="003E310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D2F95" w14:paraId="1130B247" w14:textId="77777777" w:rsidTr="003118DC">
        <w:tc>
          <w:tcPr>
            <w:tcW w:w="1755" w:type="dxa"/>
          </w:tcPr>
          <w:p w14:paraId="4238FCCA" w14:textId="77777777" w:rsidR="007D2F95" w:rsidRPr="00861FF9" w:rsidRDefault="007D2F95" w:rsidP="003E310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6.</w:t>
            </w:r>
          </w:p>
        </w:tc>
        <w:tc>
          <w:tcPr>
            <w:tcW w:w="4880" w:type="dxa"/>
          </w:tcPr>
          <w:p w14:paraId="1F469798" w14:textId="77777777"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6E5B9C">
              <w:rPr>
                <w:rFonts w:cstheme="minorHAnsi"/>
                <w:sz w:val="18"/>
                <w:szCs w:val="18"/>
              </w:rPr>
              <w:t xml:space="preserve">Laser </w:t>
            </w:r>
          </w:p>
        </w:tc>
        <w:tc>
          <w:tcPr>
            <w:tcW w:w="2381" w:type="dxa"/>
          </w:tcPr>
          <w:p w14:paraId="72325D42" w14:textId="6D5D1C2D" w:rsidR="007D2F95" w:rsidRDefault="00287C50" w:rsidP="003E310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7D2F95" w14:paraId="1184B88D" w14:textId="77777777" w:rsidTr="003118DC">
        <w:tc>
          <w:tcPr>
            <w:tcW w:w="1755" w:type="dxa"/>
          </w:tcPr>
          <w:p w14:paraId="143406AB" w14:textId="77777777" w:rsidR="007D2F95" w:rsidRPr="006E5B9C" w:rsidRDefault="007D2F95" w:rsidP="003E310E">
            <w:pPr>
              <w:rPr>
                <w:sz w:val="18"/>
                <w:szCs w:val="18"/>
              </w:rPr>
            </w:pPr>
            <w:r w:rsidRPr="006E5B9C">
              <w:rPr>
                <w:sz w:val="18"/>
                <w:szCs w:val="18"/>
              </w:rPr>
              <w:t>7.</w:t>
            </w:r>
          </w:p>
        </w:tc>
        <w:tc>
          <w:tcPr>
            <w:tcW w:w="4880" w:type="dxa"/>
          </w:tcPr>
          <w:p w14:paraId="2AF07C6E" w14:textId="77777777"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6E5B9C">
              <w:rPr>
                <w:rFonts w:cstheme="minorHAnsi"/>
                <w:sz w:val="18"/>
                <w:szCs w:val="18"/>
              </w:rPr>
              <w:t>Implant</w:t>
            </w:r>
          </w:p>
        </w:tc>
        <w:tc>
          <w:tcPr>
            <w:tcW w:w="2381" w:type="dxa"/>
          </w:tcPr>
          <w:p w14:paraId="66E2452D" w14:textId="58669DE1" w:rsidR="007D2F95" w:rsidRPr="00656690" w:rsidRDefault="000F4A4F" w:rsidP="003E31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D2F95" w:rsidRPr="00710898" w14:paraId="76B2FC3C" w14:textId="77777777" w:rsidTr="003118DC">
        <w:tc>
          <w:tcPr>
            <w:tcW w:w="1755" w:type="dxa"/>
          </w:tcPr>
          <w:p w14:paraId="29EF75C4" w14:textId="77777777" w:rsidR="007D2F95" w:rsidRPr="006E5B9C" w:rsidRDefault="007D2F95" w:rsidP="003E31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4880" w:type="dxa"/>
          </w:tcPr>
          <w:p w14:paraId="6285A9C8" w14:textId="77777777"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6E5B9C">
              <w:rPr>
                <w:rFonts w:cstheme="minorHAnsi"/>
                <w:sz w:val="18"/>
                <w:szCs w:val="18"/>
              </w:rPr>
              <w:t xml:space="preserve">Crown lengthening </w:t>
            </w:r>
          </w:p>
        </w:tc>
        <w:tc>
          <w:tcPr>
            <w:tcW w:w="2381" w:type="dxa"/>
          </w:tcPr>
          <w:p w14:paraId="3CCF45BB" w14:textId="2A707C00" w:rsidR="007D2F95" w:rsidRPr="00710898" w:rsidRDefault="00B91787" w:rsidP="003E31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D2F95" w:rsidRPr="00710898" w14:paraId="7771ABB1" w14:textId="77777777" w:rsidTr="003118DC">
        <w:tc>
          <w:tcPr>
            <w:tcW w:w="1755" w:type="dxa"/>
          </w:tcPr>
          <w:p w14:paraId="4B8379D0" w14:textId="77777777" w:rsidR="007D2F95" w:rsidRPr="006E5B9C" w:rsidRDefault="007D2F95" w:rsidP="003E31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4880" w:type="dxa"/>
          </w:tcPr>
          <w:p w14:paraId="0DE50FAF" w14:textId="77777777" w:rsidR="007D2F95" w:rsidRPr="006E5B9C" w:rsidRDefault="007D2F95" w:rsidP="003E310E">
            <w:pPr>
              <w:rPr>
                <w:rFonts w:cstheme="minorHAnsi"/>
                <w:sz w:val="18"/>
                <w:szCs w:val="18"/>
              </w:rPr>
            </w:pPr>
            <w:r w:rsidRPr="006E5B9C">
              <w:rPr>
                <w:rFonts w:cstheme="minorHAnsi"/>
                <w:sz w:val="18"/>
                <w:szCs w:val="18"/>
              </w:rPr>
              <w:t xml:space="preserve">Operculectomy </w:t>
            </w:r>
          </w:p>
        </w:tc>
        <w:tc>
          <w:tcPr>
            <w:tcW w:w="2381" w:type="dxa"/>
          </w:tcPr>
          <w:p w14:paraId="27976E5D" w14:textId="6BB5CEDC" w:rsidR="007D2F95" w:rsidRPr="00710898" w:rsidRDefault="007D2F95" w:rsidP="003E310E">
            <w:pPr>
              <w:rPr>
                <w:sz w:val="18"/>
                <w:szCs w:val="18"/>
              </w:rPr>
            </w:pPr>
          </w:p>
        </w:tc>
      </w:tr>
    </w:tbl>
    <w:p w14:paraId="3D3C9249" w14:textId="6F60031B" w:rsidR="00784B95" w:rsidRDefault="00656690" w:rsidP="00656690">
      <w:pPr>
        <w:jc w:val="center"/>
      </w:pPr>
      <w:r>
        <w:t>Department of Periodontology &amp; Implantology</w:t>
      </w:r>
    </w:p>
    <w:p w14:paraId="1E151D90" w14:textId="53F16943" w:rsidR="00656690" w:rsidRDefault="00656690" w:rsidP="00656690">
      <w:pPr>
        <w:jc w:val="center"/>
      </w:pPr>
      <w:r>
        <w:t>PCDS &amp; RC Bhopal</w:t>
      </w:r>
    </w:p>
    <w:p w14:paraId="0ADD43DC" w14:textId="23EFE129" w:rsidR="00287C50" w:rsidRDefault="00287C50" w:rsidP="00287C50"/>
    <w:sectPr w:rsidR="00287C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F95"/>
    <w:rsid w:val="00073217"/>
    <w:rsid w:val="0008671D"/>
    <w:rsid w:val="000F4A4F"/>
    <w:rsid w:val="00287C50"/>
    <w:rsid w:val="002F75DF"/>
    <w:rsid w:val="003118DC"/>
    <w:rsid w:val="00317DF5"/>
    <w:rsid w:val="003513F9"/>
    <w:rsid w:val="003B2D00"/>
    <w:rsid w:val="005975FC"/>
    <w:rsid w:val="005A4761"/>
    <w:rsid w:val="00656690"/>
    <w:rsid w:val="00784B95"/>
    <w:rsid w:val="007D2F95"/>
    <w:rsid w:val="008119CC"/>
    <w:rsid w:val="0095227C"/>
    <w:rsid w:val="009A261E"/>
    <w:rsid w:val="00AD08B0"/>
    <w:rsid w:val="00B91787"/>
    <w:rsid w:val="00BF058D"/>
    <w:rsid w:val="00E70AE4"/>
    <w:rsid w:val="00F5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C636D"/>
  <w15:chartTrackingRefBased/>
  <w15:docId w15:val="{0346000D-E271-4F3B-8A32-AC6587A4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F95"/>
  </w:style>
  <w:style w:type="paragraph" w:styleId="Heading1">
    <w:name w:val="heading 1"/>
    <w:basedOn w:val="Normal"/>
    <w:next w:val="Normal"/>
    <w:link w:val="Heading1Char"/>
    <w:uiPriority w:val="9"/>
    <w:qFormat/>
    <w:rsid w:val="007D2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F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F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F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F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F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F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F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F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F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F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F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F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F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F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F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F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F9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D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Smita Kanojia</dc:creator>
  <cp:keywords/>
  <dc:description/>
  <cp:lastModifiedBy>Smita Kanojia</cp:lastModifiedBy>
  <cp:revision>7</cp:revision>
  <dcterms:created xsi:type="dcterms:W3CDTF">2026-07-29T08:38:00Z</dcterms:created>
  <dcterms:modified xsi:type="dcterms:W3CDTF">2026-07-29T08:53:00Z</dcterms:modified>
</cp:coreProperties>
</file>