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66" w:rsidRPr="00AE5066" w:rsidRDefault="00AE5066" w:rsidP="00AE5066">
      <w:pPr>
        <w:jc w:val="center"/>
        <w:rPr>
          <w:b/>
          <w:bCs/>
          <w:sz w:val="40"/>
          <w:szCs w:val="24"/>
        </w:rPr>
      </w:pPr>
      <w:r w:rsidRPr="00AE5066">
        <w:rPr>
          <w:b/>
          <w:bCs/>
          <w:sz w:val="40"/>
          <w:szCs w:val="24"/>
        </w:rPr>
        <w:t>Criteria – I</w:t>
      </w:r>
    </w:p>
    <w:p w:rsidR="00AE5066" w:rsidRDefault="00AE5066" w:rsidP="00AE5066">
      <w:pPr>
        <w:jc w:val="center"/>
        <w:rPr>
          <w:b/>
          <w:bCs/>
          <w:sz w:val="32"/>
          <w:szCs w:val="24"/>
        </w:rPr>
      </w:pPr>
    </w:p>
    <w:p w:rsidR="00AE5066" w:rsidRPr="00AE5066" w:rsidRDefault="00AE5066" w:rsidP="00AE5066">
      <w:pPr>
        <w:jc w:val="center"/>
        <w:rPr>
          <w:b/>
          <w:bCs/>
          <w:sz w:val="32"/>
          <w:szCs w:val="24"/>
        </w:rPr>
      </w:pPr>
      <w:r w:rsidRPr="00AE5066">
        <w:rPr>
          <w:b/>
          <w:bCs/>
          <w:sz w:val="32"/>
          <w:szCs w:val="24"/>
        </w:rPr>
        <w:t>1.3.4. Students undertake field visits / research projects / Industry internship / visits/Community postings as part of curriculum enrichment</w:t>
      </w:r>
    </w:p>
    <w:p w:rsidR="00AE5066" w:rsidRDefault="00AE5066" w:rsidP="00AE5066">
      <w:pPr>
        <w:jc w:val="center"/>
        <w:rPr>
          <w:b/>
          <w:bCs/>
          <w:sz w:val="32"/>
          <w:szCs w:val="24"/>
        </w:rPr>
      </w:pPr>
    </w:p>
    <w:p w:rsidR="00AE5066" w:rsidRDefault="00AE5066" w:rsidP="00AE5066">
      <w:pPr>
        <w:jc w:val="center"/>
        <w:rPr>
          <w:b/>
          <w:bCs/>
          <w:sz w:val="32"/>
          <w:szCs w:val="24"/>
        </w:rPr>
      </w:pPr>
    </w:p>
    <w:p w:rsidR="00AE5066" w:rsidRPr="00AE5066" w:rsidRDefault="00AE5066" w:rsidP="00AE5066">
      <w:pPr>
        <w:jc w:val="center"/>
        <w:rPr>
          <w:b/>
          <w:bCs/>
          <w:color w:val="FF0000"/>
          <w:sz w:val="32"/>
          <w:szCs w:val="24"/>
        </w:rPr>
      </w:pPr>
    </w:p>
    <w:p w:rsidR="00AE5066" w:rsidRPr="00AE5066" w:rsidRDefault="00AE5066" w:rsidP="00AE5066">
      <w:pPr>
        <w:jc w:val="center"/>
        <w:rPr>
          <w:b/>
          <w:bCs/>
          <w:color w:val="FF0000"/>
          <w:sz w:val="32"/>
          <w:szCs w:val="24"/>
        </w:rPr>
      </w:pPr>
      <w:r w:rsidRPr="00AE5066">
        <w:rPr>
          <w:b/>
          <w:bCs/>
          <w:color w:val="FF0000"/>
          <w:sz w:val="32"/>
          <w:szCs w:val="24"/>
        </w:rPr>
        <w:t xml:space="preserve">List of </w:t>
      </w:r>
      <w:proofErr w:type="spellStart"/>
      <w:r w:rsidRPr="00AE5066">
        <w:rPr>
          <w:b/>
          <w:bCs/>
          <w:color w:val="FF0000"/>
          <w:sz w:val="32"/>
          <w:szCs w:val="24"/>
        </w:rPr>
        <w:t>Programmes</w:t>
      </w:r>
      <w:proofErr w:type="spellEnd"/>
      <w:r w:rsidRPr="00AE5066">
        <w:rPr>
          <w:b/>
          <w:bCs/>
          <w:color w:val="FF0000"/>
          <w:sz w:val="32"/>
          <w:szCs w:val="24"/>
        </w:rPr>
        <w:t xml:space="preserve"> and number of students undertaking field visits / research projects / internships/Industry visits/Community postings</w:t>
      </w:r>
    </w:p>
    <w:p w:rsidR="00AE5066" w:rsidRPr="00AE5066" w:rsidRDefault="00AE5066" w:rsidP="00AE5066">
      <w:pPr>
        <w:jc w:val="center"/>
        <w:rPr>
          <w:b/>
          <w:bCs/>
          <w:sz w:val="36"/>
          <w:szCs w:val="24"/>
        </w:rPr>
      </w:pPr>
    </w:p>
    <w:p w:rsidR="00AE5066" w:rsidRDefault="00AE5066" w:rsidP="00AE5066">
      <w:pPr>
        <w:jc w:val="center"/>
        <w:rPr>
          <w:b/>
          <w:bCs/>
          <w:sz w:val="28"/>
          <w:szCs w:val="24"/>
        </w:rPr>
      </w:pPr>
    </w:p>
    <w:p w:rsidR="00AE5066" w:rsidRDefault="00AE5066" w:rsidP="00AE5066">
      <w:pPr>
        <w:jc w:val="center"/>
        <w:rPr>
          <w:b/>
          <w:bCs/>
          <w:sz w:val="28"/>
          <w:szCs w:val="24"/>
        </w:rPr>
      </w:pPr>
    </w:p>
    <w:p w:rsidR="00AE5066" w:rsidRDefault="00AE5066" w:rsidP="00AE5066">
      <w:pPr>
        <w:jc w:val="center"/>
        <w:rPr>
          <w:b/>
          <w:bCs/>
          <w:sz w:val="28"/>
          <w:szCs w:val="24"/>
        </w:rPr>
      </w:pPr>
    </w:p>
    <w:p w:rsidR="00AE5066" w:rsidRDefault="00AE5066" w:rsidP="00AE5066">
      <w:pPr>
        <w:jc w:val="center"/>
        <w:rPr>
          <w:b/>
          <w:bCs/>
          <w:sz w:val="28"/>
          <w:szCs w:val="24"/>
        </w:rPr>
      </w:pPr>
    </w:p>
    <w:p w:rsidR="00AE5066" w:rsidRDefault="00AE5066" w:rsidP="00AE5066">
      <w:pPr>
        <w:jc w:val="center"/>
        <w:rPr>
          <w:b/>
          <w:bCs/>
          <w:sz w:val="28"/>
          <w:szCs w:val="24"/>
        </w:rPr>
      </w:pPr>
    </w:p>
    <w:p w:rsidR="00AE5066" w:rsidRDefault="00AE5066" w:rsidP="00AE5066">
      <w:pPr>
        <w:jc w:val="center"/>
        <w:rPr>
          <w:b/>
          <w:bCs/>
          <w:sz w:val="28"/>
          <w:szCs w:val="24"/>
        </w:rPr>
      </w:pPr>
    </w:p>
    <w:p w:rsidR="00AE5066" w:rsidRDefault="00AE5066" w:rsidP="00AE5066">
      <w:pPr>
        <w:jc w:val="center"/>
        <w:rPr>
          <w:b/>
          <w:bCs/>
          <w:sz w:val="28"/>
          <w:szCs w:val="24"/>
        </w:rPr>
      </w:pPr>
    </w:p>
    <w:p w:rsidR="00AE5066" w:rsidRDefault="00AE5066" w:rsidP="00AE5066">
      <w:pPr>
        <w:jc w:val="center"/>
        <w:rPr>
          <w:b/>
          <w:bCs/>
          <w:sz w:val="28"/>
          <w:szCs w:val="24"/>
        </w:rPr>
      </w:pPr>
    </w:p>
    <w:p w:rsidR="00AE5066" w:rsidRDefault="00AE5066" w:rsidP="00AE5066">
      <w:pPr>
        <w:jc w:val="center"/>
        <w:rPr>
          <w:b/>
          <w:bCs/>
          <w:sz w:val="28"/>
          <w:szCs w:val="24"/>
        </w:rPr>
      </w:pPr>
    </w:p>
    <w:p w:rsidR="00AE5066" w:rsidRPr="008D08E0" w:rsidRDefault="00AE5066" w:rsidP="00AE5066">
      <w:pPr>
        <w:jc w:val="center"/>
        <w:rPr>
          <w:b/>
          <w:sz w:val="28"/>
          <w:szCs w:val="24"/>
        </w:rPr>
      </w:pPr>
      <w:r w:rsidRPr="008D08E0">
        <w:rPr>
          <w:b/>
          <w:bCs/>
          <w:sz w:val="28"/>
          <w:szCs w:val="24"/>
        </w:rPr>
        <w:lastRenderedPageBreak/>
        <w:t>School of Pharmacy &amp; Research</w:t>
      </w:r>
    </w:p>
    <w:p w:rsidR="00AE5066" w:rsidRPr="001C4C62" w:rsidRDefault="00AE5066" w:rsidP="00AE5066">
      <w:pPr>
        <w:spacing w:after="100" w:afterAutospacing="1" w:line="240" w:lineRule="auto"/>
        <w:rPr>
          <w:rFonts w:eastAsia="Times New Roman" w:cs="Segoe UI"/>
          <w:sz w:val="24"/>
          <w:szCs w:val="24"/>
        </w:rPr>
      </w:pPr>
      <w:r w:rsidRPr="001C4C62">
        <w:rPr>
          <w:rFonts w:eastAsia="Times New Roman" w:cs="Segoe UI"/>
          <w:sz w:val="24"/>
          <w:szCs w:val="24"/>
        </w:rPr>
        <w:t xml:space="preserve">The curriculum at SOP&amp;R includes several structural and pedagogic components that develop skills in the student. Students under went  to following courses In UG </w:t>
      </w:r>
      <w:proofErr w:type="spellStart"/>
      <w:r w:rsidRPr="001C4C62">
        <w:rPr>
          <w:rFonts w:eastAsia="Times New Roman" w:cs="Segoe UI"/>
          <w:sz w:val="24"/>
          <w:szCs w:val="24"/>
        </w:rPr>
        <w:t>programme</w:t>
      </w:r>
      <w:proofErr w:type="spellEnd"/>
      <w:r w:rsidRPr="001C4C62">
        <w:rPr>
          <w:rFonts w:eastAsia="Times New Roman" w:cs="Segoe UI"/>
          <w:sz w:val="24"/>
          <w:szCs w:val="24"/>
        </w:rPr>
        <w:t xml:space="preserve"> to enhance their skills as per the curriculum as well as for the enrichment of their skill set which make them acquainted with the Industry. These are mainly: </w:t>
      </w:r>
      <w:proofErr w:type="spellStart"/>
      <w:r w:rsidRPr="001C4C62">
        <w:rPr>
          <w:rFonts w:eastAsia="Times New Roman" w:cs="Segoe UI"/>
          <w:sz w:val="24"/>
          <w:szCs w:val="24"/>
        </w:rPr>
        <w:t>i</w:t>
      </w:r>
      <w:proofErr w:type="spellEnd"/>
      <w:r w:rsidRPr="001C4C62">
        <w:rPr>
          <w:rFonts w:eastAsia="Times New Roman" w:cs="Segoe UI"/>
          <w:sz w:val="24"/>
          <w:szCs w:val="24"/>
        </w:rPr>
        <w:t xml:space="preserve">) Industrial training ii) Field visit in different courses like Environmental </w:t>
      </w:r>
      <w:r w:rsidRPr="00EB4277">
        <w:rPr>
          <w:rFonts w:eastAsia="Times New Roman" w:cs="Segoe UI"/>
          <w:sz w:val="24"/>
          <w:szCs w:val="24"/>
        </w:rPr>
        <w:t>Studies,</w:t>
      </w:r>
      <w:r w:rsidRPr="001C4C62">
        <w:rPr>
          <w:rFonts w:eastAsia="Times New Roman" w:cs="Segoe UI"/>
          <w:sz w:val="24"/>
          <w:szCs w:val="24"/>
        </w:rPr>
        <w:t xml:space="preserve"> medicinal chemistry etc iii) Industrial tour iv) Industry Visit</w:t>
      </w:r>
    </w:p>
    <w:p w:rsidR="00AE5066" w:rsidRPr="00EB4277" w:rsidRDefault="00AE5066" w:rsidP="00AE5066">
      <w:pPr>
        <w:pStyle w:val="ListParagraph"/>
        <w:numPr>
          <w:ilvl w:val="0"/>
          <w:numId w:val="10"/>
        </w:numPr>
        <w:spacing w:after="100" w:afterAutospacing="1" w:line="240" w:lineRule="auto"/>
        <w:rPr>
          <w:rFonts w:eastAsia="Times New Roman" w:cs="Segoe UI"/>
          <w:sz w:val="24"/>
          <w:szCs w:val="24"/>
        </w:rPr>
      </w:pPr>
      <w:r w:rsidRPr="00EB4277">
        <w:rPr>
          <w:rFonts w:eastAsia="Times New Roman" w:cs="Segoe UI"/>
          <w:sz w:val="24"/>
          <w:szCs w:val="24"/>
        </w:rPr>
        <w:t>Industrial training-   According to curriculum of a four year integrated degree courses of bachelor of pharmacy each students has to practical training for a period of four week in various pharmaceutical industries in India. Hence in pharmacy profession where practical knowledge is much more important along with theoretical knowledge.</w:t>
      </w:r>
    </w:p>
    <w:p w:rsidR="00AE5066" w:rsidRPr="00EB4277" w:rsidRDefault="00AE5066" w:rsidP="00AE5066">
      <w:pPr>
        <w:pStyle w:val="ListParagraph"/>
        <w:numPr>
          <w:ilvl w:val="0"/>
          <w:numId w:val="10"/>
        </w:numPr>
        <w:spacing w:after="100" w:afterAutospacing="1" w:line="240" w:lineRule="auto"/>
        <w:rPr>
          <w:rFonts w:eastAsia="Times New Roman" w:cs="Segoe UI"/>
          <w:sz w:val="24"/>
          <w:szCs w:val="24"/>
        </w:rPr>
      </w:pPr>
      <w:r w:rsidRPr="00EB4277">
        <w:rPr>
          <w:rFonts w:eastAsia="Times New Roman" w:cs="Segoe UI"/>
          <w:sz w:val="24"/>
          <w:szCs w:val="24"/>
        </w:rPr>
        <w:t>Industrial tour- This industrial tour is beneficial to the students while correlating the theoretical and Practical aspects of their studies as per course curriculum and better understanding of their respective subject. In which the various sections of Pharmaceutical Industry was visited thoroughly by the students and interacts with the working staff during the visit about the </w:t>
      </w:r>
    </w:p>
    <w:p w:rsidR="00AE5066" w:rsidRPr="001C4C62" w:rsidRDefault="00AE5066" w:rsidP="00AE5066">
      <w:pPr>
        <w:numPr>
          <w:ilvl w:val="0"/>
          <w:numId w:val="1"/>
        </w:numPr>
        <w:spacing w:before="100" w:beforeAutospacing="1" w:after="100" w:afterAutospacing="1" w:line="240" w:lineRule="auto"/>
        <w:rPr>
          <w:rFonts w:eastAsia="Times New Roman" w:cs="Segoe UI"/>
          <w:sz w:val="24"/>
          <w:szCs w:val="24"/>
        </w:rPr>
      </w:pPr>
      <w:r w:rsidRPr="001C4C62">
        <w:rPr>
          <w:rFonts w:eastAsia="Times New Roman" w:cs="Segoe UI"/>
          <w:sz w:val="24"/>
          <w:szCs w:val="24"/>
        </w:rPr>
        <w:t>Finished Drug and API  Manufacturing,</w:t>
      </w:r>
    </w:p>
    <w:p w:rsidR="00AE5066" w:rsidRPr="001C4C62" w:rsidRDefault="00AE5066" w:rsidP="00AE5066">
      <w:pPr>
        <w:numPr>
          <w:ilvl w:val="0"/>
          <w:numId w:val="1"/>
        </w:numPr>
        <w:spacing w:before="100" w:beforeAutospacing="1" w:after="100" w:afterAutospacing="1" w:line="240" w:lineRule="auto"/>
        <w:rPr>
          <w:rFonts w:eastAsia="Times New Roman" w:cs="Segoe UI"/>
          <w:sz w:val="24"/>
          <w:szCs w:val="24"/>
        </w:rPr>
      </w:pPr>
      <w:r w:rsidRPr="001C4C62">
        <w:rPr>
          <w:rFonts w:eastAsia="Times New Roman" w:cs="Segoe UI"/>
          <w:sz w:val="24"/>
          <w:szCs w:val="24"/>
        </w:rPr>
        <w:t>Quality Control,</w:t>
      </w:r>
    </w:p>
    <w:p w:rsidR="00AE5066" w:rsidRPr="001C4C62" w:rsidRDefault="00AE5066" w:rsidP="00AE5066">
      <w:pPr>
        <w:numPr>
          <w:ilvl w:val="0"/>
          <w:numId w:val="1"/>
        </w:numPr>
        <w:spacing w:before="100" w:beforeAutospacing="1" w:after="100" w:afterAutospacing="1" w:line="240" w:lineRule="auto"/>
        <w:rPr>
          <w:rFonts w:eastAsia="Times New Roman" w:cs="Segoe UI"/>
          <w:sz w:val="24"/>
          <w:szCs w:val="24"/>
        </w:rPr>
      </w:pPr>
      <w:r w:rsidRPr="001C4C62">
        <w:rPr>
          <w:rFonts w:eastAsia="Times New Roman" w:cs="Segoe UI"/>
          <w:sz w:val="24"/>
          <w:szCs w:val="24"/>
        </w:rPr>
        <w:t>Quality Assurance</w:t>
      </w:r>
    </w:p>
    <w:p w:rsidR="00AE5066" w:rsidRPr="001C4C62" w:rsidRDefault="00AE5066" w:rsidP="00AE5066">
      <w:pPr>
        <w:numPr>
          <w:ilvl w:val="0"/>
          <w:numId w:val="1"/>
        </w:numPr>
        <w:spacing w:before="100" w:beforeAutospacing="1" w:after="100" w:afterAutospacing="1" w:line="240" w:lineRule="auto"/>
        <w:rPr>
          <w:rFonts w:eastAsia="Times New Roman" w:cs="Segoe UI"/>
          <w:sz w:val="24"/>
          <w:szCs w:val="24"/>
        </w:rPr>
      </w:pPr>
      <w:r w:rsidRPr="001C4C62">
        <w:rPr>
          <w:rFonts w:eastAsia="Times New Roman" w:cs="Segoe UI"/>
          <w:sz w:val="24"/>
          <w:szCs w:val="24"/>
        </w:rPr>
        <w:t>Packaging and</w:t>
      </w:r>
    </w:p>
    <w:p w:rsidR="00AE5066" w:rsidRPr="001C4C62" w:rsidRDefault="00AE5066" w:rsidP="00AE5066">
      <w:pPr>
        <w:numPr>
          <w:ilvl w:val="0"/>
          <w:numId w:val="1"/>
        </w:numPr>
        <w:spacing w:before="100" w:beforeAutospacing="1" w:after="100" w:afterAutospacing="1" w:line="240" w:lineRule="auto"/>
        <w:rPr>
          <w:rFonts w:eastAsia="Times New Roman" w:cs="Segoe UI"/>
          <w:sz w:val="24"/>
          <w:szCs w:val="24"/>
        </w:rPr>
      </w:pPr>
      <w:r w:rsidRPr="001C4C62">
        <w:rPr>
          <w:rFonts w:eastAsia="Times New Roman" w:cs="Segoe UI"/>
          <w:sz w:val="24"/>
          <w:szCs w:val="24"/>
        </w:rPr>
        <w:t>Some other important departments of the industry</w:t>
      </w:r>
    </w:p>
    <w:p w:rsidR="00AE5066" w:rsidRPr="00EB4277" w:rsidRDefault="00AE5066" w:rsidP="00AE5066">
      <w:pPr>
        <w:pStyle w:val="ListParagraph"/>
        <w:numPr>
          <w:ilvl w:val="0"/>
          <w:numId w:val="10"/>
        </w:numPr>
        <w:spacing w:after="100" w:afterAutospacing="1" w:line="240" w:lineRule="auto"/>
        <w:rPr>
          <w:rFonts w:eastAsia="Times New Roman" w:cs="Segoe UI"/>
          <w:sz w:val="24"/>
          <w:szCs w:val="24"/>
        </w:rPr>
      </w:pPr>
      <w:r w:rsidRPr="00EB4277">
        <w:rPr>
          <w:rFonts w:eastAsia="Times New Roman" w:cs="Segoe UI"/>
          <w:sz w:val="24"/>
          <w:szCs w:val="24"/>
        </w:rPr>
        <w:t>Industry Visit-Industry visits help enhance interpersonal skills and communication techniques. Students become more aware of industry practices and regulations during industry visits. Industry visits broaden the outlook of students with exposure to different workforces from different industries.</w:t>
      </w:r>
    </w:p>
    <w:p w:rsidR="00AE5066" w:rsidRPr="001C4C62" w:rsidRDefault="00AE5066" w:rsidP="00AE5066">
      <w:pPr>
        <w:spacing w:after="100" w:afterAutospacing="1" w:line="240" w:lineRule="auto"/>
        <w:rPr>
          <w:rFonts w:eastAsia="Times New Roman" w:cs="Segoe UI"/>
          <w:sz w:val="24"/>
          <w:szCs w:val="24"/>
        </w:rPr>
      </w:pPr>
      <w:r w:rsidRPr="001C4C62">
        <w:rPr>
          <w:rFonts w:eastAsia="Times New Roman" w:cs="Segoe UI"/>
          <w:sz w:val="24"/>
          <w:szCs w:val="24"/>
        </w:rPr>
        <w:t xml:space="preserve"> In the PG </w:t>
      </w:r>
      <w:proofErr w:type="spellStart"/>
      <w:r w:rsidRPr="001C4C62">
        <w:rPr>
          <w:rFonts w:eastAsia="Times New Roman" w:cs="Segoe UI"/>
          <w:sz w:val="24"/>
          <w:szCs w:val="24"/>
        </w:rPr>
        <w:t>Programme</w:t>
      </w:r>
      <w:proofErr w:type="spellEnd"/>
      <w:r w:rsidRPr="001C4C62">
        <w:rPr>
          <w:rFonts w:eastAsia="Times New Roman" w:cs="Segoe UI"/>
          <w:sz w:val="24"/>
          <w:szCs w:val="24"/>
        </w:rPr>
        <w:t xml:space="preserve">, students perform the research work and make a project as their work. This research project give them clear insight into the advance skills of the research with necessary instrument handling and students complete their project as per the specialization of the PG </w:t>
      </w:r>
      <w:proofErr w:type="spellStart"/>
      <w:r w:rsidRPr="001C4C62">
        <w:rPr>
          <w:rFonts w:eastAsia="Times New Roman" w:cs="Segoe UI"/>
          <w:sz w:val="24"/>
          <w:szCs w:val="24"/>
        </w:rPr>
        <w:t>programme</w:t>
      </w:r>
      <w:proofErr w:type="spellEnd"/>
      <w:r w:rsidRPr="001C4C62">
        <w:rPr>
          <w:rFonts w:eastAsia="Times New Roman" w:cs="Segoe UI"/>
          <w:sz w:val="24"/>
          <w:szCs w:val="24"/>
        </w:rPr>
        <w:t>. </w:t>
      </w:r>
    </w:p>
    <w:p w:rsidR="00AE5066" w:rsidRPr="001C4C62" w:rsidRDefault="00AE5066" w:rsidP="00AE5066">
      <w:pPr>
        <w:spacing w:after="100" w:afterAutospacing="1" w:line="240" w:lineRule="auto"/>
        <w:rPr>
          <w:rFonts w:eastAsia="Times New Roman" w:cs="Segoe UI"/>
          <w:sz w:val="24"/>
          <w:szCs w:val="24"/>
        </w:rPr>
      </w:pPr>
      <w:r w:rsidRPr="001C4C62">
        <w:rPr>
          <w:rFonts w:eastAsia="Times New Roman" w:cs="Segoe UI"/>
          <w:sz w:val="24"/>
          <w:szCs w:val="24"/>
        </w:rPr>
        <w:t xml:space="preserve">Research Project- Project type courses provide an opportunity for the students to work on a live research or industrial project. Students are supervised by faculty and </w:t>
      </w:r>
      <w:proofErr w:type="spellStart"/>
      <w:r w:rsidRPr="001C4C62">
        <w:rPr>
          <w:rFonts w:eastAsia="Times New Roman" w:cs="Segoe UI"/>
          <w:sz w:val="24"/>
          <w:szCs w:val="24"/>
        </w:rPr>
        <w:t>assessed</w:t>
      </w:r>
      <w:proofErr w:type="spellEnd"/>
      <w:r w:rsidRPr="001C4C62">
        <w:rPr>
          <w:rFonts w:eastAsia="Times New Roman" w:cs="Segoe UI"/>
          <w:sz w:val="24"/>
          <w:szCs w:val="24"/>
        </w:rPr>
        <w:t xml:space="preserve"> via components chosen on the nature of the project: literature survey and summarization, presentation (written and oral), design, development / implementation, and research contribution</w:t>
      </w:r>
    </w:p>
    <w:p w:rsidR="00AE5066" w:rsidRPr="00EB4277" w:rsidRDefault="00AE5066" w:rsidP="00AE5066">
      <w:pPr>
        <w:spacing w:after="100" w:afterAutospacing="1" w:line="240" w:lineRule="auto"/>
        <w:rPr>
          <w:rFonts w:eastAsia="Times New Roman" w:cs="Segoe UI"/>
          <w:sz w:val="24"/>
          <w:szCs w:val="24"/>
        </w:rPr>
      </w:pPr>
      <w:r w:rsidRPr="001C4C62">
        <w:rPr>
          <w:rFonts w:eastAsia="Times New Roman" w:cs="Segoe UI"/>
          <w:sz w:val="24"/>
          <w:szCs w:val="24"/>
        </w:rPr>
        <w:lastRenderedPageBreak/>
        <w:t>Moreover, the gap between industry and academia are bridged with such type of courses and what graduating and post graduating students can do and what is desired performance has led to School of Pharmacy and Research to consider curricular enrichment courses for curricular enrichment.</w:t>
      </w:r>
    </w:p>
    <w:tbl>
      <w:tblPr>
        <w:tblStyle w:val="TableGrid"/>
        <w:tblW w:w="10620" w:type="dxa"/>
        <w:tblInd w:w="-342" w:type="dxa"/>
        <w:tblLayout w:type="fixed"/>
        <w:tblLook w:val="04A0"/>
      </w:tblPr>
      <w:tblGrid>
        <w:gridCol w:w="810"/>
        <w:gridCol w:w="5850"/>
        <w:gridCol w:w="1350"/>
        <w:gridCol w:w="1350"/>
        <w:gridCol w:w="1260"/>
      </w:tblGrid>
      <w:tr w:rsidR="00AE5066" w:rsidRPr="00EB4277" w:rsidTr="00883D31">
        <w:trPr>
          <w:trHeight w:val="287"/>
        </w:trPr>
        <w:tc>
          <w:tcPr>
            <w:tcW w:w="810" w:type="dxa"/>
          </w:tcPr>
          <w:p w:rsidR="00AE5066" w:rsidRPr="00EB4277" w:rsidRDefault="00AE5066" w:rsidP="00883D31">
            <w:pPr>
              <w:jc w:val="center"/>
              <w:rPr>
                <w:rFonts w:cs="Times New Roman"/>
                <w:b/>
                <w:color w:val="212529"/>
                <w:sz w:val="24"/>
                <w:szCs w:val="24"/>
              </w:rPr>
            </w:pPr>
            <w:r w:rsidRPr="00EB4277">
              <w:rPr>
                <w:rFonts w:cs="Times New Roman"/>
                <w:b/>
                <w:color w:val="212529"/>
                <w:sz w:val="24"/>
                <w:szCs w:val="24"/>
              </w:rPr>
              <w:t>Sr. no</w:t>
            </w:r>
          </w:p>
        </w:tc>
        <w:tc>
          <w:tcPr>
            <w:tcW w:w="5850" w:type="dxa"/>
          </w:tcPr>
          <w:p w:rsidR="00AE5066" w:rsidRPr="00EB4277" w:rsidRDefault="00AE5066" w:rsidP="00883D31">
            <w:pPr>
              <w:rPr>
                <w:rFonts w:cs="Times New Roman"/>
                <w:b/>
                <w:sz w:val="24"/>
                <w:szCs w:val="24"/>
              </w:rPr>
            </w:pPr>
            <w:r w:rsidRPr="00EB4277">
              <w:rPr>
                <w:rFonts w:cs="Times New Roman"/>
                <w:b/>
                <w:color w:val="212529"/>
                <w:sz w:val="24"/>
                <w:szCs w:val="24"/>
              </w:rPr>
              <w:t xml:space="preserve">         </w:t>
            </w:r>
            <w:proofErr w:type="spellStart"/>
            <w:r w:rsidRPr="00EB4277">
              <w:rPr>
                <w:rFonts w:cs="Times New Roman"/>
                <w:b/>
                <w:color w:val="212529"/>
                <w:sz w:val="24"/>
                <w:szCs w:val="24"/>
              </w:rPr>
              <w:t>Programme</w:t>
            </w:r>
            <w:proofErr w:type="spellEnd"/>
            <w:r w:rsidRPr="00EB4277">
              <w:rPr>
                <w:rFonts w:cs="Times New Roman"/>
                <w:b/>
                <w:color w:val="212529"/>
                <w:sz w:val="24"/>
                <w:szCs w:val="24"/>
              </w:rPr>
              <w:t xml:space="preserve"> name</w:t>
            </w:r>
          </w:p>
        </w:tc>
        <w:tc>
          <w:tcPr>
            <w:tcW w:w="1350" w:type="dxa"/>
            <w:tcBorders>
              <w:right w:val="single" w:sz="4" w:space="0" w:color="auto"/>
            </w:tcBorders>
          </w:tcPr>
          <w:p w:rsidR="00AE5066" w:rsidRPr="00EB4277" w:rsidRDefault="00AE5066" w:rsidP="00883D31">
            <w:pPr>
              <w:jc w:val="center"/>
              <w:rPr>
                <w:rFonts w:cs="Times New Roman"/>
                <w:b/>
                <w:sz w:val="24"/>
                <w:szCs w:val="24"/>
              </w:rPr>
            </w:pPr>
            <w:proofErr w:type="spellStart"/>
            <w:r w:rsidRPr="00EB4277">
              <w:rPr>
                <w:rFonts w:cs="Times New Roman"/>
                <w:b/>
                <w:color w:val="212529"/>
                <w:sz w:val="24"/>
                <w:szCs w:val="24"/>
              </w:rPr>
              <w:t>Programme</w:t>
            </w:r>
            <w:proofErr w:type="spellEnd"/>
            <w:r w:rsidRPr="00EB4277">
              <w:rPr>
                <w:rFonts w:cs="Times New Roman"/>
                <w:b/>
                <w:color w:val="212529"/>
                <w:sz w:val="24"/>
                <w:szCs w:val="24"/>
              </w:rPr>
              <w:t xml:space="preserve"> code</w:t>
            </w:r>
          </w:p>
        </w:tc>
        <w:tc>
          <w:tcPr>
            <w:tcW w:w="1350" w:type="dxa"/>
            <w:tcBorders>
              <w:left w:val="single" w:sz="4" w:space="0" w:color="auto"/>
            </w:tcBorders>
          </w:tcPr>
          <w:p w:rsidR="00AE5066" w:rsidRPr="00EB4277" w:rsidRDefault="00AE5066" w:rsidP="00883D31">
            <w:pPr>
              <w:jc w:val="center"/>
              <w:rPr>
                <w:rFonts w:cs="Times New Roman"/>
                <w:b/>
                <w:sz w:val="24"/>
                <w:szCs w:val="24"/>
              </w:rPr>
            </w:pPr>
            <w:r w:rsidRPr="00EB4277">
              <w:rPr>
                <w:rFonts w:cs="Times New Roman"/>
                <w:b/>
                <w:color w:val="212529"/>
                <w:sz w:val="24"/>
                <w:szCs w:val="24"/>
              </w:rPr>
              <w:t>Number of students</w:t>
            </w:r>
          </w:p>
        </w:tc>
        <w:tc>
          <w:tcPr>
            <w:tcW w:w="1260" w:type="dxa"/>
          </w:tcPr>
          <w:p w:rsidR="00AE5066" w:rsidRPr="00EB4277" w:rsidRDefault="00AE5066" w:rsidP="00883D31">
            <w:pPr>
              <w:jc w:val="center"/>
              <w:rPr>
                <w:rFonts w:cs="Times New Roman"/>
                <w:b/>
                <w:sz w:val="24"/>
                <w:szCs w:val="24"/>
              </w:rPr>
            </w:pPr>
            <w:r w:rsidRPr="00EB4277">
              <w:rPr>
                <w:rFonts w:cs="Times New Roman"/>
                <w:b/>
                <w:sz w:val="24"/>
                <w:szCs w:val="24"/>
              </w:rPr>
              <w:t xml:space="preserve">Year </w:t>
            </w:r>
          </w:p>
        </w:tc>
      </w:tr>
      <w:tr w:rsidR="00AE5066" w:rsidRPr="00EB4277" w:rsidTr="00883D31">
        <w:trPr>
          <w:trHeight w:val="260"/>
        </w:trPr>
        <w:tc>
          <w:tcPr>
            <w:tcW w:w="810" w:type="dxa"/>
            <w:shd w:val="clear" w:color="auto" w:fill="BFBFBF" w:themeFill="background1" w:themeFillShade="BF"/>
          </w:tcPr>
          <w:p w:rsidR="00AE5066" w:rsidRPr="00EB4277" w:rsidRDefault="00AE5066" w:rsidP="00883D31">
            <w:pPr>
              <w:jc w:val="center"/>
              <w:rPr>
                <w:rFonts w:cs="Times New Roman"/>
                <w:color w:val="212529"/>
                <w:sz w:val="24"/>
                <w:szCs w:val="24"/>
              </w:rPr>
            </w:pPr>
          </w:p>
        </w:tc>
        <w:tc>
          <w:tcPr>
            <w:tcW w:w="7200" w:type="dxa"/>
            <w:gridSpan w:val="2"/>
            <w:tcBorders>
              <w:right w:val="single" w:sz="4" w:space="0" w:color="auto"/>
            </w:tcBorders>
            <w:shd w:val="clear" w:color="auto" w:fill="BFBFBF" w:themeFill="background1" w:themeFillShade="BF"/>
          </w:tcPr>
          <w:p w:rsidR="00AE5066" w:rsidRPr="00EB4277" w:rsidRDefault="00AE5066" w:rsidP="00883D31">
            <w:pPr>
              <w:jc w:val="center"/>
              <w:rPr>
                <w:rFonts w:cs="Times New Roman"/>
                <w:b/>
                <w:sz w:val="24"/>
                <w:szCs w:val="24"/>
              </w:rPr>
            </w:pPr>
          </w:p>
        </w:tc>
        <w:tc>
          <w:tcPr>
            <w:tcW w:w="2610" w:type="dxa"/>
            <w:gridSpan w:val="2"/>
            <w:tcBorders>
              <w:left w:val="single" w:sz="4" w:space="0" w:color="auto"/>
            </w:tcBorders>
            <w:shd w:val="clear" w:color="auto" w:fill="BFBFBF" w:themeFill="background1" w:themeFillShade="BF"/>
          </w:tcPr>
          <w:p w:rsidR="00AE5066" w:rsidRPr="00EB4277" w:rsidRDefault="00AE5066" w:rsidP="00883D31">
            <w:pPr>
              <w:rPr>
                <w:rFonts w:cs="Times New Roman"/>
                <w:b/>
                <w:sz w:val="24"/>
                <w:szCs w:val="24"/>
              </w:rPr>
            </w:pPr>
            <w:r w:rsidRPr="00EB4277">
              <w:rPr>
                <w:rFonts w:cs="Times New Roman"/>
                <w:b/>
                <w:sz w:val="24"/>
                <w:szCs w:val="24"/>
              </w:rPr>
              <w:t>Year 1</w:t>
            </w:r>
          </w:p>
        </w:tc>
      </w:tr>
      <w:tr w:rsidR="00AE5066" w:rsidRPr="00EB4277" w:rsidTr="00883D31">
        <w:tc>
          <w:tcPr>
            <w:tcW w:w="810" w:type="dxa"/>
          </w:tcPr>
          <w:p w:rsidR="00AE5066" w:rsidRPr="00EB4277" w:rsidRDefault="00AE5066" w:rsidP="00AE5066">
            <w:pPr>
              <w:pStyle w:val="ListParagraph"/>
              <w:numPr>
                <w:ilvl w:val="0"/>
                <w:numId w:val="7"/>
              </w:numPr>
              <w:rPr>
                <w:rFonts w:cs="Times New Roman"/>
                <w:sz w:val="24"/>
                <w:szCs w:val="24"/>
              </w:rPr>
            </w:pP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 xml:space="preserve">B. </w:t>
            </w:r>
            <w:proofErr w:type="spellStart"/>
            <w:r w:rsidRPr="00EB4277">
              <w:rPr>
                <w:rFonts w:cs="Times New Roman"/>
                <w:sz w:val="24"/>
                <w:szCs w:val="24"/>
              </w:rPr>
              <w:t>Pharm</w:t>
            </w:r>
            <w:proofErr w:type="spellEnd"/>
            <w:r w:rsidRPr="00EB4277">
              <w:rPr>
                <w:rFonts w:cs="Times New Roman"/>
                <w:sz w:val="24"/>
                <w:szCs w:val="24"/>
              </w:rPr>
              <w:t xml:space="preserve"> (Industrial training PY-806)</w:t>
            </w:r>
          </w:p>
        </w:tc>
        <w:tc>
          <w:tcPr>
            <w:tcW w:w="1350" w:type="dxa"/>
            <w:tcBorders>
              <w:right w:val="single" w:sz="4" w:space="0" w:color="auto"/>
            </w:tcBorders>
          </w:tcPr>
          <w:p w:rsidR="00AE5066" w:rsidRPr="00EB4277" w:rsidRDefault="00AE5066" w:rsidP="00883D31">
            <w:pPr>
              <w:jc w:val="center"/>
              <w:rPr>
                <w:color w:val="000000"/>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color w:val="000000"/>
                <w:sz w:val="24"/>
                <w:szCs w:val="24"/>
              </w:rPr>
            </w:pPr>
            <w:r w:rsidRPr="00EB4277">
              <w:rPr>
                <w:color w:val="000000"/>
                <w:sz w:val="24"/>
                <w:szCs w:val="24"/>
              </w:rPr>
              <w:t>40</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2015-16</w:t>
            </w:r>
          </w:p>
        </w:tc>
      </w:tr>
      <w:tr w:rsidR="00AE5066" w:rsidRPr="00EB4277" w:rsidTr="00883D31">
        <w:trPr>
          <w:trHeight w:val="305"/>
        </w:trPr>
        <w:tc>
          <w:tcPr>
            <w:tcW w:w="810" w:type="dxa"/>
          </w:tcPr>
          <w:p w:rsidR="00AE5066" w:rsidRPr="00EB4277" w:rsidRDefault="00AE5066" w:rsidP="00AE5066">
            <w:pPr>
              <w:pStyle w:val="ListParagraph"/>
              <w:numPr>
                <w:ilvl w:val="0"/>
                <w:numId w:val="7"/>
              </w:numPr>
              <w:rPr>
                <w:rFonts w:cs="Times New Roman"/>
                <w:sz w:val="24"/>
                <w:szCs w:val="24"/>
              </w:rPr>
            </w:pP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 xml:space="preserve">B. </w:t>
            </w:r>
            <w:proofErr w:type="spellStart"/>
            <w:r w:rsidRPr="00EB4277">
              <w:rPr>
                <w:rFonts w:cs="Times New Roman"/>
                <w:sz w:val="24"/>
                <w:szCs w:val="24"/>
              </w:rPr>
              <w:t>Pharm</w:t>
            </w:r>
            <w:proofErr w:type="spellEnd"/>
            <w:r w:rsidRPr="00EB4277">
              <w:rPr>
                <w:rFonts w:cs="Times New Roman"/>
                <w:sz w:val="24"/>
                <w:szCs w:val="24"/>
              </w:rPr>
              <w:t xml:space="preserve"> (Field visit Environmental Studies FC-201)</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06</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2015-16</w:t>
            </w:r>
          </w:p>
        </w:tc>
      </w:tr>
      <w:tr w:rsidR="00AE5066" w:rsidRPr="00EB4277" w:rsidTr="00883D31">
        <w:tc>
          <w:tcPr>
            <w:tcW w:w="810" w:type="dxa"/>
          </w:tcPr>
          <w:p w:rsidR="00AE5066" w:rsidRPr="00EB4277" w:rsidRDefault="00AE5066" w:rsidP="00AE5066">
            <w:pPr>
              <w:pStyle w:val="ListParagraph"/>
              <w:numPr>
                <w:ilvl w:val="0"/>
                <w:numId w:val="7"/>
              </w:numPr>
              <w:rPr>
                <w:rFonts w:cs="Times New Roman"/>
                <w:sz w:val="24"/>
                <w:szCs w:val="24"/>
              </w:rPr>
            </w:pP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 xml:space="preserve">B. </w:t>
            </w:r>
            <w:proofErr w:type="spellStart"/>
            <w:r w:rsidRPr="00EB4277">
              <w:rPr>
                <w:rFonts w:cs="Times New Roman"/>
                <w:sz w:val="24"/>
                <w:szCs w:val="24"/>
              </w:rPr>
              <w:t>Pharm</w:t>
            </w:r>
            <w:proofErr w:type="spellEnd"/>
            <w:r w:rsidRPr="00EB4277">
              <w:rPr>
                <w:rFonts w:cs="Times New Roman"/>
                <w:sz w:val="24"/>
                <w:szCs w:val="24"/>
              </w:rPr>
              <w:t xml:space="preserve"> (Industrial tour)</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36</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2015-16</w:t>
            </w:r>
          </w:p>
        </w:tc>
      </w:tr>
      <w:tr w:rsidR="00AE5066" w:rsidRPr="00EB4277" w:rsidTr="00883D31">
        <w:tc>
          <w:tcPr>
            <w:tcW w:w="810" w:type="dxa"/>
          </w:tcPr>
          <w:p w:rsidR="00AE5066" w:rsidRPr="00EB4277" w:rsidRDefault="00AE5066" w:rsidP="00AE5066">
            <w:pPr>
              <w:pStyle w:val="ListParagraph"/>
              <w:numPr>
                <w:ilvl w:val="0"/>
                <w:numId w:val="7"/>
              </w:numPr>
              <w:rPr>
                <w:rFonts w:cs="Times New Roman"/>
                <w:sz w:val="24"/>
                <w:szCs w:val="24"/>
              </w:rPr>
            </w:pPr>
          </w:p>
        </w:tc>
        <w:tc>
          <w:tcPr>
            <w:tcW w:w="5850" w:type="dxa"/>
          </w:tcPr>
          <w:p w:rsidR="00AE5066" w:rsidRPr="00EB4277" w:rsidRDefault="00AE5066" w:rsidP="00883D31">
            <w:pPr>
              <w:rPr>
                <w:rFonts w:cs="Times New Roman"/>
                <w:sz w:val="24"/>
                <w:szCs w:val="24"/>
              </w:rPr>
            </w:pPr>
            <w:r w:rsidRPr="00EB4277">
              <w:rPr>
                <w:rFonts w:cs="Times New Roman"/>
                <w:sz w:val="24"/>
                <w:szCs w:val="24"/>
              </w:rPr>
              <w:t xml:space="preserve">  M. </w:t>
            </w:r>
            <w:proofErr w:type="spellStart"/>
            <w:r w:rsidRPr="00EB4277">
              <w:rPr>
                <w:rFonts w:cs="Times New Roman"/>
                <w:sz w:val="24"/>
                <w:szCs w:val="24"/>
              </w:rPr>
              <w:t>Pharm</w:t>
            </w:r>
            <w:proofErr w:type="spellEnd"/>
            <w:r w:rsidRPr="00EB4277">
              <w:rPr>
                <w:rFonts w:cs="Times New Roman"/>
                <w:sz w:val="24"/>
                <w:szCs w:val="24"/>
              </w:rPr>
              <w:t xml:space="preserve"> Research projects</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05B1</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06</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2015-16</w:t>
            </w:r>
          </w:p>
        </w:tc>
      </w:tr>
      <w:tr w:rsidR="00AE5066" w:rsidRPr="00EB4277" w:rsidTr="00883D31">
        <w:tc>
          <w:tcPr>
            <w:tcW w:w="810" w:type="dxa"/>
            <w:shd w:val="clear" w:color="auto" w:fill="BFBFBF" w:themeFill="background1" w:themeFillShade="BF"/>
          </w:tcPr>
          <w:p w:rsidR="00AE5066" w:rsidRPr="00EB4277" w:rsidRDefault="00AE5066" w:rsidP="00883D31">
            <w:pPr>
              <w:jc w:val="center"/>
              <w:rPr>
                <w:rFonts w:cs="Times New Roman"/>
                <w:sz w:val="24"/>
                <w:szCs w:val="24"/>
              </w:rPr>
            </w:pPr>
          </w:p>
        </w:tc>
        <w:tc>
          <w:tcPr>
            <w:tcW w:w="7200" w:type="dxa"/>
            <w:gridSpan w:val="2"/>
            <w:tcBorders>
              <w:right w:val="single" w:sz="4" w:space="0" w:color="auto"/>
            </w:tcBorders>
            <w:shd w:val="clear" w:color="auto" w:fill="BFBFBF" w:themeFill="background1" w:themeFillShade="BF"/>
          </w:tcPr>
          <w:p w:rsidR="00AE5066" w:rsidRPr="00EB4277" w:rsidRDefault="00AE5066" w:rsidP="00883D31">
            <w:pPr>
              <w:jc w:val="center"/>
              <w:rPr>
                <w:rFonts w:cs="Times New Roman"/>
                <w:sz w:val="24"/>
                <w:szCs w:val="24"/>
              </w:rPr>
            </w:pPr>
          </w:p>
        </w:tc>
        <w:tc>
          <w:tcPr>
            <w:tcW w:w="1350" w:type="dxa"/>
            <w:tcBorders>
              <w:left w:val="single" w:sz="4" w:space="0" w:color="auto"/>
            </w:tcBorders>
            <w:shd w:val="clear" w:color="auto" w:fill="BFBFBF" w:themeFill="background1" w:themeFillShade="BF"/>
          </w:tcPr>
          <w:p w:rsidR="00AE5066" w:rsidRPr="00EB4277" w:rsidRDefault="00AE5066" w:rsidP="00883D31">
            <w:pPr>
              <w:jc w:val="center"/>
              <w:rPr>
                <w:rFonts w:cs="Times New Roman"/>
                <w:sz w:val="24"/>
                <w:szCs w:val="24"/>
              </w:rPr>
            </w:pPr>
          </w:p>
        </w:tc>
        <w:tc>
          <w:tcPr>
            <w:tcW w:w="1260" w:type="dxa"/>
            <w:shd w:val="clear" w:color="auto" w:fill="BFBFBF" w:themeFill="background1" w:themeFillShade="BF"/>
          </w:tcPr>
          <w:p w:rsidR="00AE5066" w:rsidRPr="00EB4277" w:rsidRDefault="00AE5066" w:rsidP="00883D31">
            <w:pPr>
              <w:jc w:val="center"/>
              <w:rPr>
                <w:rFonts w:cs="Times New Roman"/>
                <w:b/>
                <w:sz w:val="24"/>
                <w:szCs w:val="24"/>
              </w:rPr>
            </w:pPr>
            <w:r w:rsidRPr="00EB4277">
              <w:rPr>
                <w:rFonts w:cs="Times New Roman"/>
                <w:b/>
                <w:sz w:val="24"/>
                <w:szCs w:val="24"/>
              </w:rPr>
              <w:t>Year 2</w:t>
            </w:r>
          </w:p>
        </w:tc>
      </w:tr>
      <w:tr w:rsidR="00AE5066" w:rsidRPr="00EB4277" w:rsidTr="00883D31">
        <w:tc>
          <w:tcPr>
            <w:tcW w:w="810" w:type="dxa"/>
          </w:tcPr>
          <w:p w:rsidR="00AE5066" w:rsidRPr="00EB4277" w:rsidRDefault="00AE5066" w:rsidP="00883D31">
            <w:pPr>
              <w:jc w:val="center"/>
              <w:rPr>
                <w:rFonts w:cs="Times New Roman"/>
                <w:sz w:val="24"/>
                <w:szCs w:val="24"/>
              </w:rPr>
            </w:pPr>
            <w:r w:rsidRPr="00EB4277">
              <w:rPr>
                <w:rFonts w:cs="Times New Roman"/>
                <w:sz w:val="24"/>
                <w:szCs w:val="24"/>
              </w:rPr>
              <w:t>1.</w:t>
            </w: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 xml:space="preserve">B. </w:t>
            </w:r>
            <w:proofErr w:type="spellStart"/>
            <w:r w:rsidRPr="00EB4277">
              <w:rPr>
                <w:rFonts w:cs="Times New Roman"/>
                <w:sz w:val="24"/>
                <w:szCs w:val="24"/>
              </w:rPr>
              <w:t>Pharm</w:t>
            </w:r>
            <w:proofErr w:type="spellEnd"/>
            <w:r w:rsidRPr="00EB4277">
              <w:rPr>
                <w:rFonts w:cs="Times New Roman"/>
                <w:sz w:val="24"/>
                <w:szCs w:val="24"/>
              </w:rPr>
              <w:t xml:space="preserve"> (Industrial training PY-806)</w:t>
            </w:r>
          </w:p>
        </w:tc>
        <w:tc>
          <w:tcPr>
            <w:tcW w:w="1350" w:type="dxa"/>
            <w:tcBorders>
              <w:right w:val="single" w:sz="4" w:space="0" w:color="auto"/>
            </w:tcBorders>
          </w:tcPr>
          <w:p w:rsidR="00AE5066" w:rsidRPr="00EB4277" w:rsidRDefault="00AE5066" w:rsidP="00883D31">
            <w:pPr>
              <w:jc w:val="center"/>
              <w:rPr>
                <w:color w:val="000000"/>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50</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2016-17</w:t>
            </w:r>
          </w:p>
        </w:tc>
      </w:tr>
      <w:tr w:rsidR="00AE5066" w:rsidRPr="00EB4277" w:rsidTr="00883D31">
        <w:tc>
          <w:tcPr>
            <w:tcW w:w="810" w:type="dxa"/>
          </w:tcPr>
          <w:p w:rsidR="00AE5066" w:rsidRPr="00EB4277" w:rsidRDefault="00AE5066" w:rsidP="00883D31">
            <w:pPr>
              <w:jc w:val="center"/>
              <w:rPr>
                <w:rFonts w:cs="Times New Roman"/>
                <w:sz w:val="24"/>
                <w:szCs w:val="24"/>
              </w:rPr>
            </w:pPr>
            <w:r w:rsidRPr="00EB4277">
              <w:rPr>
                <w:rFonts w:cs="Times New Roman"/>
                <w:sz w:val="24"/>
                <w:szCs w:val="24"/>
              </w:rPr>
              <w:t>2.</w:t>
            </w: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Field visit (</w:t>
            </w:r>
            <w:proofErr w:type="spellStart"/>
            <w:r w:rsidRPr="00EB4277">
              <w:rPr>
                <w:rFonts w:cs="Times New Roman"/>
                <w:sz w:val="24"/>
                <w:szCs w:val="24"/>
              </w:rPr>
              <w:t>B.Pharm</w:t>
            </w:r>
            <w:proofErr w:type="spellEnd"/>
            <w:r w:rsidRPr="00EB4277">
              <w:rPr>
                <w:rFonts w:cs="Times New Roman"/>
                <w:sz w:val="24"/>
                <w:szCs w:val="24"/>
              </w:rPr>
              <w:t xml:space="preserve"> (Environmental Studies FC-201)</w:t>
            </w:r>
          </w:p>
        </w:tc>
        <w:tc>
          <w:tcPr>
            <w:tcW w:w="1350" w:type="dxa"/>
            <w:tcBorders>
              <w:right w:val="single" w:sz="4" w:space="0" w:color="auto"/>
            </w:tcBorders>
          </w:tcPr>
          <w:p w:rsidR="00AE5066" w:rsidRPr="00EB4277" w:rsidRDefault="00AE5066" w:rsidP="00883D31">
            <w:pPr>
              <w:jc w:val="center"/>
              <w:rPr>
                <w:rFonts w:cs="Times New Roman"/>
                <w:b/>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17</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2016-17</w:t>
            </w:r>
          </w:p>
        </w:tc>
      </w:tr>
      <w:tr w:rsidR="00AE5066" w:rsidRPr="00EB4277" w:rsidTr="00883D31">
        <w:tc>
          <w:tcPr>
            <w:tcW w:w="810" w:type="dxa"/>
          </w:tcPr>
          <w:p w:rsidR="00AE5066" w:rsidRPr="00EB4277" w:rsidRDefault="00AE5066" w:rsidP="00883D31">
            <w:pPr>
              <w:jc w:val="center"/>
              <w:rPr>
                <w:rFonts w:cs="Times New Roman"/>
                <w:sz w:val="24"/>
                <w:szCs w:val="24"/>
              </w:rPr>
            </w:pPr>
            <w:r w:rsidRPr="00EB4277">
              <w:rPr>
                <w:rFonts w:cs="Times New Roman"/>
                <w:sz w:val="24"/>
                <w:szCs w:val="24"/>
              </w:rPr>
              <w:t>3.</w:t>
            </w: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 xml:space="preserve">B. </w:t>
            </w:r>
            <w:proofErr w:type="spellStart"/>
            <w:r w:rsidRPr="00EB4277">
              <w:rPr>
                <w:rFonts w:cs="Times New Roman"/>
                <w:sz w:val="24"/>
                <w:szCs w:val="24"/>
              </w:rPr>
              <w:t>Pharm</w:t>
            </w:r>
            <w:proofErr w:type="spellEnd"/>
            <w:r w:rsidRPr="00EB4277">
              <w:rPr>
                <w:rFonts w:cs="Times New Roman"/>
                <w:sz w:val="24"/>
                <w:szCs w:val="24"/>
              </w:rPr>
              <w:t xml:space="preserve"> (Industry Visit)</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50</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2016-17</w:t>
            </w:r>
          </w:p>
        </w:tc>
      </w:tr>
      <w:tr w:rsidR="00AE5066" w:rsidRPr="00EB4277" w:rsidTr="00883D31">
        <w:tc>
          <w:tcPr>
            <w:tcW w:w="810" w:type="dxa"/>
          </w:tcPr>
          <w:p w:rsidR="00AE5066" w:rsidRPr="00EB4277" w:rsidRDefault="00AE5066" w:rsidP="00883D31">
            <w:pPr>
              <w:jc w:val="center"/>
              <w:rPr>
                <w:rFonts w:cs="Times New Roman"/>
                <w:sz w:val="24"/>
                <w:szCs w:val="24"/>
              </w:rPr>
            </w:pPr>
            <w:r w:rsidRPr="00EB4277">
              <w:rPr>
                <w:rFonts w:cs="Times New Roman"/>
                <w:sz w:val="24"/>
                <w:szCs w:val="24"/>
              </w:rPr>
              <w:t>4.</w:t>
            </w: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 xml:space="preserve">  M. </w:t>
            </w:r>
            <w:proofErr w:type="spellStart"/>
            <w:r w:rsidRPr="00EB4277">
              <w:rPr>
                <w:rFonts w:cs="Times New Roman"/>
                <w:sz w:val="24"/>
                <w:szCs w:val="24"/>
              </w:rPr>
              <w:t>Pharm</w:t>
            </w:r>
            <w:proofErr w:type="spellEnd"/>
            <w:r w:rsidRPr="00EB4277">
              <w:rPr>
                <w:rFonts w:cs="Times New Roman"/>
                <w:sz w:val="24"/>
                <w:szCs w:val="24"/>
              </w:rPr>
              <w:t xml:space="preserve"> Research projects</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05B1</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03</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2016-17</w:t>
            </w:r>
          </w:p>
        </w:tc>
      </w:tr>
      <w:tr w:rsidR="00AE5066" w:rsidRPr="00EB4277" w:rsidTr="00883D31">
        <w:tc>
          <w:tcPr>
            <w:tcW w:w="810" w:type="dxa"/>
            <w:shd w:val="clear" w:color="auto" w:fill="BFBFBF" w:themeFill="background1" w:themeFillShade="BF"/>
          </w:tcPr>
          <w:p w:rsidR="00AE5066" w:rsidRPr="00EB4277" w:rsidRDefault="00AE5066" w:rsidP="00883D31">
            <w:pPr>
              <w:jc w:val="center"/>
              <w:rPr>
                <w:rFonts w:cs="Times New Roman"/>
                <w:sz w:val="24"/>
                <w:szCs w:val="24"/>
              </w:rPr>
            </w:pPr>
          </w:p>
        </w:tc>
        <w:tc>
          <w:tcPr>
            <w:tcW w:w="7200" w:type="dxa"/>
            <w:gridSpan w:val="2"/>
            <w:tcBorders>
              <w:right w:val="single" w:sz="4" w:space="0" w:color="auto"/>
            </w:tcBorders>
            <w:shd w:val="clear" w:color="auto" w:fill="BFBFBF" w:themeFill="background1" w:themeFillShade="BF"/>
          </w:tcPr>
          <w:p w:rsidR="00AE5066" w:rsidRPr="00EB4277" w:rsidRDefault="00AE5066" w:rsidP="00883D31">
            <w:pPr>
              <w:jc w:val="center"/>
              <w:rPr>
                <w:rFonts w:cs="Times New Roman"/>
                <w:b/>
                <w:sz w:val="24"/>
                <w:szCs w:val="24"/>
              </w:rPr>
            </w:pPr>
          </w:p>
        </w:tc>
        <w:tc>
          <w:tcPr>
            <w:tcW w:w="2610" w:type="dxa"/>
            <w:gridSpan w:val="2"/>
            <w:tcBorders>
              <w:left w:val="single" w:sz="4" w:space="0" w:color="auto"/>
            </w:tcBorders>
            <w:shd w:val="clear" w:color="auto" w:fill="BFBFBF" w:themeFill="background1" w:themeFillShade="BF"/>
          </w:tcPr>
          <w:p w:rsidR="00AE5066" w:rsidRPr="00EB4277" w:rsidRDefault="00AE5066" w:rsidP="00883D31">
            <w:pPr>
              <w:rPr>
                <w:rFonts w:cs="Times New Roman"/>
                <w:b/>
                <w:sz w:val="24"/>
                <w:szCs w:val="24"/>
              </w:rPr>
            </w:pPr>
            <w:r w:rsidRPr="00EB4277">
              <w:rPr>
                <w:rFonts w:cs="Times New Roman"/>
                <w:b/>
                <w:sz w:val="24"/>
                <w:szCs w:val="24"/>
              </w:rPr>
              <w:t>Year 3</w:t>
            </w:r>
          </w:p>
        </w:tc>
      </w:tr>
      <w:tr w:rsidR="00AE5066" w:rsidRPr="00EB4277" w:rsidTr="00883D31">
        <w:tc>
          <w:tcPr>
            <w:tcW w:w="810" w:type="dxa"/>
          </w:tcPr>
          <w:p w:rsidR="00AE5066" w:rsidRPr="00EB4277" w:rsidRDefault="00AE5066" w:rsidP="00883D31">
            <w:pPr>
              <w:jc w:val="center"/>
              <w:rPr>
                <w:rFonts w:cs="Times New Roman"/>
                <w:sz w:val="24"/>
                <w:szCs w:val="24"/>
              </w:rPr>
            </w:pPr>
            <w:r w:rsidRPr="00EB4277">
              <w:rPr>
                <w:rFonts w:cs="Times New Roman"/>
                <w:sz w:val="24"/>
                <w:szCs w:val="24"/>
              </w:rPr>
              <w:t>1.</w:t>
            </w: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 xml:space="preserve">B. </w:t>
            </w:r>
            <w:proofErr w:type="spellStart"/>
            <w:r w:rsidRPr="00EB4277">
              <w:rPr>
                <w:rFonts w:cs="Times New Roman"/>
                <w:sz w:val="24"/>
                <w:szCs w:val="24"/>
              </w:rPr>
              <w:t>Pharm</w:t>
            </w:r>
            <w:proofErr w:type="spellEnd"/>
            <w:r w:rsidRPr="00EB4277">
              <w:rPr>
                <w:rFonts w:cs="Times New Roman"/>
                <w:sz w:val="24"/>
                <w:szCs w:val="24"/>
              </w:rPr>
              <w:t xml:space="preserve"> (Industrial training PY-806)</w:t>
            </w:r>
          </w:p>
        </w:tc>
        <w:tc>
          <w:tcPr>
            <w:tcW w:w="1350" w:type="dxa"/>
            <w:tcBorders>
              <w:right w:val="single" w:sz="4" w:space="0" w:color="auto"/>
            </w:tcBorders>
          </w:tcPr>
          <w:p w:rsidR="00AE5066" w:rsidRPr="00EB4277" w:rsidRDefault="00AE5066" w:rsidP="00883D31">
            <w:pPr>
              <w:jc w:val="center"/>
              <w:rPr>
                <w:color w:val="000000"/>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35</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2017-18</w:t>
            </w:r>
          </w:p>
        </w:tc>
      </w:tr>
      <w:tr w:rsidR="00AE5066" w:rsidRPr="00EB4277" w:rsidTr="00883D31">
        <w:tc>
          <w:tcPr>
            <w:tcW w:w="810" w:type="dxa"/>
          </w:tcPr>
          <w:p w:rsidR="00AE5066" w:rsidRPr="00EB4277" w:rsidRDefault="00AE5066" w:rsidP="00883D31">
            <w:pPr>
              <w:jc w:val="center"/>
              <w:rPr>
                <w:rFonts w:cs="Times New Roman"/>
                <w:sz w:val="24"/>
                <w:szCs w:val="24"/>
              </w:rPr>
            </w:pPr>
            <w:r w:rsidRPr="00EB4277">
              <w:rPr>
                <w:rFonts w:cs="Times New Roman"/>
                <w:sz w:val="24"/>
                <w:szCs w:val="24"/>
              </w:rPr>
              <w:t>2.</w:t>
            </w: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Field visit (</w:t>
            </w:r>
            <w:proofErr w:type="spellStart"/>
            <w:r w:rsidRPr="00EB4277">
              <w:rPr>
                <w:rFonts w:cs="Times New Roman"/>
                <w:sz w:val="24"/>
                <w:szCs w:val="24"/>
              </w:rPr>
              <w:t>B.Pharm</w:t>
            </w:r>
            <w:proofErr w:type="spellEnd"/>
            <w:r w:rsidRPr="00EB4277">
              <w:rPr>
                <w:rFonts w:cs="Times New Roman"/>
                <w:sz w:val="24"/>
                <w:szCs w:val="24"/>
              </w:rPr>
              <w:t xml:space="preserve"> (Environmental Studies FC-201)</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22</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2017-18</w:t>
            </w:r>
          </w:p>
        </w:tc>
      </w:tr>
      <w:tr w:rsidR="00AE5066" w:rsidRPr="00EB4277" w:rsidTr="00883D31">
        <w:tc>
          <w:tcPr>
            <w:tcW w:w="810" w:type="dxa"/>
            <w:shd w:val="clear" w:color="auto" w:fill="BFBFBF" w:themeFill="background1" w:themeFillShade="BF"/>
          </w:tcPr>
          <w:p w:rsidR="00AE5066" w:rsidRPr="00EB4277" w:rsidRDefault="00AE5066" w:rsidP="00883D31">
            <w:pPr>
              <w:jc w:val="center"/>
              <w:rPr>
                <w:rFonts w:cs="Times New Roman"/>
                <w:sz w:val="24"/>
                <w:szCs w:val="24"/>
              </w:rPr>
            </w:pPr>
          </w:p>
        </w:tc>
        <w:tc>
          <w:tcPr>
            <w:tcW w:w="7200" w:type="dxa"/>
            <w:gridSpan w:val="2"/>
            <w:tcBorders>
              <w:right w:val="single" w:sz="4" w:space="0" w:color="auto"/>
            </w:tcBorders>
            <w:shd w:val="clear" w:color="auto" w:fill="BFBFBF" w:themeFill="background1" w:themeFillShade="BF"/>
          </w:tcPr>
          <w:p w:rsidR="00AE5066" w:rsidRPr="00EB4277" w:rsidRDefault="00AE5066" w:rsidP="00883D31">
            <w:pPr>
              <w:jc w:val="center"/>
              <w:rPr>
                <w:rFonts w:cs="Times New Roman"/>
                <w:sz w:val="24"/>
                <w:szCs w:val="24"/>
              </w:rPr>
            </w:pPr>
          </w:p>
        </w:tc>
        <w:tc>
          <w:tcPr>
            <w:tcW w:w="1350" w:type="dxa"/>
            <w:tcBorders>
              <w:left w:val="single" w:sz="4" w:space="0" w:color="auto"/>
            </w:tcBorders>
            <w:shd w:val="clear" w:color="auto" w:fill="BFBFBF" w:themeFill="background1" w:themeFillShade="BF"/>
          </w:tcPr>
          <w:p w:rsidR="00AE5066" w:rsidRPr="00EB4277" w:rsidRDefault="00AE5066" w:rsidP="00883D31">
            <w:pPr>
              <w:jc w:val="center"/>
              <w:rPr>
                <w:rFonts w:cs="Times New Roman"/>
                <w:sz w:val="24"/>
                <w:szCs w:val="24"/>
              </w:rPr>
            </w:pPr>
          </w:p>
        </w:tc>
        <w:tc>
          <w:tcPr>
            <w:tcW w:w="1260" w:type="dxa"/>
            <w:shd w:val="clear" w:color="auto" w:fill="BFBFBF" w:themeFill="background1" w:themeFillShade="BF"/>
          </w:tcPr>
          <w:p w:rsidR="00AE5066" w:rsidRPr="00EB4277" w:rsidRDefault="00AE5066" w:rsidP="00883D31">
            <w:pPr>
              <w:jc w:val="center"/>
              <w:rPr>
                <w:rFonts w:cs="Times New Roman"/>
                <w:b/>
                <w:sz w:val="24"/>
                <w:szCs w:val="24"/>
              </w:rPr>
            </w:pPr>
            <w:r w:rsidRPr="00EB4277">
              <w:rPr>
                <w:rFonts w:cs="Times New Roman"/>
                <w:b/>
                <w:sz w:val="24"/>
                <w:szCs w:val="24"/>
              </w:rPr>
              <w:t>Year 4</w:t>
            </w:r>
          </w:p>
        </w:tc>
      </w:tr>
      <w:tr w:rsidR="00AE5066" w:rsidRPr="00EB4277" w:rsidTr="00883D31">
        <w:trPr>
          <w:trHeight w:val="260"/>
        </w:trPr>
        <w:tc>
          <w:tcPr>
            <w:tcW w:w="810" w:type="dxa"/>
          </w:tcPr>
          <w:p w:rsidR="00AE5066" w:rsidRPr="00EB4277" w:rsidRDefault="00AE5066" w:rsidP="00883D31">
            <w:pPr>
              <w:ind w:left="270"/>
              <w:jc w:val="center"/>
              <w:rPr>
                <w:rFonts w:cs="Times New Roman"/>
                <w:sz w:val="24"/>
                <w:szCs w:val="24"/>
              </w:rPr>
            </w:pP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 xml:space="preserve">B. </w:t>
            </w:r>
            <w:proofErr w:type="spellStart"/>
            <w:r w:rsidRPr="00EB4277">
              <w:rPr>
                <w:rFonts w:cs="Times New Roman"/>
                <w:sz w:val="24"/>
                <w:szCs w:val="24"/>
              </w:rPr>
              <w:t>Pharm</w:t>
            </w:r>
            <w:proofErr w:type="spellEnd"/>
            <w:r w:rsidRPr="00EB4277">
              <w:rPr>
                <w:rFonts w:cs="Times New Roman"/>
                <w:sz w:val="24"/>
                <w:szCs w:val="24"/>
              </w:rPr>
              <w:t xml:space="preserve"> (Industrial training PY-806)</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40</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2018-19</w:t>
            </w:r>
          </w:p>
        </w:tc>
      </w:tr>
      <w:tr w:rsidR="00AE5066" w:rsidRPr="00EB4277" w:rsidTr="00883D31">
        <w:trPr>
          <w:trHeight w:val="350"/>
        </w:trPr>
        <w:tc>
          <w:tcPr>
            <w:tcW w:w="810" w:type="dxa"/>
          </w:tcPr>
          <w:p w:rsidR="00AE5066" w:rsidRPr="00EB4277" w:rsidRDefault="00AE5066" w:rsidP="00AE5066">
            <w:pPr>
              <w:pStyle w:val="ListParagraph"/>
              <w:numPr>
                <w:ilvl w:val="0"/>
                <w:numId w:val="9"/>
              </w:numPr>
              <w:jc w:val="center"/>
              <w:rPr>
                <w:rFonts w:cs="Times New Roman"/>
                <w:sz w:val="24"/>
                <w:szCs w:val="24"/>
              </w:rPr>
            </w:pP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Industry Visit</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38</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2018-19</w:t>
            </w:r>
          </w:p>
        </w:tc>
      </w:tr>
      <w:tr w:rsidR="00AE5066" w:rsidRPr="00EB4277" w:rsidTr="00883D31">
        <w:tc>
          <w:tcPr>
            <w:tcW w:w="810" w:type="dxa"/>
          </w:tcPr>
          <w:p w:rsidR="00AE5066" w:rsidRPr="00EB4277" w:rsidRDefault="00AE5066" w:rsidP="00AE5066">
            <w:pPr>
              <w:pStyle w:val="ListParagraph"/>
              <w:numPr>
                <w:ilvl w:val="0"/>
                <w:numId w:val="9"/>
              </w:numPr>
              <w:jc w:val="center"/>
              <w:rPr>
                <w:rFonts w:cs="Times New Roman"/>
                <w:sz w:val="24"/>
                <w:szCs w:val="24"/>
              </w:rPr>
            </w:pP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 xml:space="preserve">Field visit B. </w:t>
            </w:r>
            <w:proofErr w:type="spellStart"/>
            <w:r w:rsidRPr="00EB4277">
              <w:rPr>
                <w:rFonts w:cs="Times New Roman"/>
                <w:sz w:val="24"/>
                <w:szCs w:val="24"/>
              </w:rPr>
              <w:t>Pharm</w:t>
            </w:r>
            <w:proofErr w:type="spellEnd"/>
            <w:r w:rsidRPr="00EB4277">
              <w:rPr>
                <w:rFonts w:cs="Times New Roman"/>
                <w:sz w:val="24"/>
                <w:szCs w:val="24"/>
              </w:rPr>
              <w:t xml:space="preserve"> (Medicinal Chemistry-I BP402T)</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12</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2018-19</w:t>
            </w:r>
          </w:p>
        </w:tc>
      </w:tr>
      <w:tr w:rsidR="00AE5066" w:rsidRPr="00EB4277" w:rsidTr="00883D31">
        <w:trPr>
          <w:trHeight w:val="305"/>
        </w:trPr>
        <w:tc>
          <w:tcPr>
            <w:tcW w:w="810" w:type="dxa"/>
          </w:tcPr>
          <w:p w:rsidR="00AE5066" w:rsidRPr="00EB4277" w:rsidRDefault="00AE5066" w:rsidP="00AE5066">
            <w:pPr>
              <w:pStyle w:val="ListParagraph"/>
              <w:numPr>
                <w:ilvl w:val="0"/>
                <w:numId w:val="9"/>
              </w:numPr>
              <w:jc w:val="center"/>
              <w:rPr>
                <w:rFonts w:cs="Times New Roman"/>
                <w:sz w:val="24"/>
                <w:szCs w:val="24"/>
              </w:rPr>
            </w:pP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Field visit  to PBRI</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33</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2018-19</w:t>
            </w:r>
          </w:p>
        </w:tc>
      </w:tr>
      <w:tr w:rsidR="00AE5066" w:rsidRPr="00EB4277" w:rsidTr="00883D31">
        <w:tc>
          <w:tcPr>
            <w:tcW w:w="810" w:type="dxa"/>
          </w:tcPr>
          <w:p w:rsidR="00AE5066" w:rsidRPr="00EB4277" w:rsidRDefault="00AE5066" w:rsidP="00AE5066">
            <w:pPr>
              <w:pStyle w:val="ListParagraph"/>
              <w:numPr>
                <w:ilvl w:val="0"/>
                <w:numId w:val="9"/>
              </w:numPr>
              <w:jc w:val="center"/>
              <w:rPr>
                <w:rFonts w:cs="Times New Roman"/>
                <w:sz w:val="24"/>
                <w:szCs w:val="24"/>
              </w:rPr>
            </w:pP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 xml:space="preserve">  M. </w:t>
            </w:r>
            <w:proofErr w:type="spellStart"/>
            <w:r w:rsidRPr="00EB4277">
              <w:rPr>
                <w:rFonts w:cs="Times New Roman"/>
                <w:sz w:val="24"/>
                <w:szCs w:val="24"/>
              </w:rPr>
              <w:t>Pharm</w:t>
            </w:r>
            <w:proofErr w:type="spellEnd"/>
            <w:r w:rsidRPr="00EB4277">
              <w:rPr>
                <w:rFonts w:cs="Times New Roman"/>
                <w:sz w:val="24"/>
                <w:szCs w:val="24"/>
              </w:rPr>
              <w:t xml:space="preserve"> Research projects</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05B1</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08</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2018-19</w:t>
            </w:r>
          </w:p>
        </w:tc>
      </w:tr>
      <w:tr w:rsidR="00AE5066" w:rsidRPr="00EB4277" w:rsidTr="00883D31">
        <w:tc>
          <w:tcPr>
            <w:tcW w:w="810" w:type="dxa"/>
            <w:shd w:val="clear" w:color="auto" w:fill="BFBFBF" w:themeFill="background1" w:themeFillShade="BF"/>
          </w:tcPr>
          <w:p w:rsidR="00AE5066" w:rsidRPr="00EB4277" w:rsidRDefault="00AE5066" w:rsidP="00883D31">
            <w:pPr>
              <w:jc w:val="center"/>
              <w:rPr>
                <w:rFonts w:cs="Times New Roman"/>
                <w:sz w:val="24"/>
                <w:szCs w:val="24"/>
              </w:rPr>
            </w:pPr>
          </w:p>
        </w:tc>
        <w:tc>
          <w:tcPr>
            <w:tcW w:w="7200" w:type="dxa"/>
            <w:gridSpan w:val="2"/>
            <w:tcBorders>
              <w:right w:val="single" w:sz="4" w:space="0" w:color="auto"/>
            </w:tcBorders>
            <w:shd w:val="clear" w:color="auto" w:fill="BFBFBF" w:themeFill="background1" w:themeFillShade="BF"/>
          </w:tcPr>
          <w:p w:rsidR="00AE5066" w:rsidRPr="00EB4277" w:rsidRDefault="00AE5066" w:rsidP="00883D31">
            <w:pPr>
              <w:jc w:val="center"/>
              <w:rPr>
                <w:rFonts w:cs="Times New Roman"/>
                <w:sz w:val="24"/>
                <w:szCs w:val="24"/>
              </w:rPr>
            </w:pPr>
          </w:p>
        </w:tc>
        <w:tc>
          <w:tcPr>
            <w:tcW w:w="1350" w:type="dxa"/>
            <w:tcBorders>
              <w:left w:val="single" w:sz="4" w:space="0" w:color="auto"/>
            </w:tcBorders>
            <w:shd w:val="clear" w:color="auto" w:fill="BFBFBF" w:themeFill="background1" w:themeFillShade="BF"/>
          </w:tcPr>
          <w:p w:rsidR="00AE5066" w:rsidRPr="00EB4277" w:rsidRDefault="00AE5066" w:rsidP="00883D31">
            <w:pPr>
              <w:jc w:val="center"/>
              <w:rPr>
                <w:rFonts w:cs="Times New Roman"/>
                <w:sz w:val="24"/>
                <w:szCs w:val="24"/>
              </w:rPr>
            </w:pPr>
          </w:p>
        </w:tc>
        <w:tc>
          <w:tcPr>
            <w:tcW w:w="1260" w:type="dxa"/>
            <w:shd w:val="clear" w:color="auto" w:fill="BFBFBF" w:themeFill="background1" w:themeFillShade="BF"/>
          </w:tcPr>
          <w:p w:rsidR="00AE5066" w:rsidRPr="00EB4277" w:rsidRDefault="00AE5066" w:rsidP="00883D31">
            <w:pPr>
              <w:jc w:val="center"/>
              <w:rPr>
                <w:rFonts w:cs="Times New Roman"/>
                <w:b/>
                <w:sz w:val="24"/>
                <w:szCs w:val="24"/>
              </w:rPr>
            </w:pPr>
            <w:r w:rsidRPr="00EB4277">
              <w:rPr>
                <w:rFonts w:cs="Times New Roman"/>
                <w:b/>
                <w:sz w:val="24"/>
                <w:szCs w:val="24"/>
              </w:rPr>
              <w:t>Year 5</w:t>
            </w:r>
          </w:p>
        </w:tc>
      </w:tr>
      <w:tr w:rsidR="00AE5066" w:rsidRPr="00EB4277" w:rsidTr="00883D31">
        <w:trPr>
          <w:trHeight w:val="377"/>
        </w:trPr>
        <w:tc>
          <w:tcPr>
            <w:tcW w:w="810" w:type="dxa"/>
          </w:tcPr>
          <w:p w:rsidR="00AE5066" w:rsidRPr="00EB4277" w:rsidRDefault="00AE5066" w:rsidP="00AE5066">
            <w:pPr>
              <w:pStyle w:val="ListParagraph"/>
              <w:numPr>
                <w:ilvl w:val="0"/>
                <w:numId w:val="8"/>
              </w:numPr>
              <w:jc w:val="center"/>
              <w:rPr>
                <w:rFonts w:cs="Times New Roman"/>
                <w:sz w:val="24"/>
                <w:szCs w:val="24"/>
              </w:rPr>
            </w:pPr>
            <w:r w:rsidRPr="00EB4277">
              <w:rPr>
                <w:rFonts w:cs="Times New Roman"/>
                <w:sz w:val="24"/>
                <w:szCs w:val="24"/>
              </w:rPr>
              <w:t>1.</w:t>
            </w: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 xml:space="preserve">B. </w:t>
            </w:r>
            <w:proofErr w:type="spellStart"/>
            <w:r w:rsidRPr="00EB4277">
              <w:rPr>
                <w:rFonts w:cs="Times New Roman"/>
                <w:sz w:val="24"/>
                <w:szCs w:val="24"/>
              </w:rPr>
              <w:t>Pharm</w:t>
            </w:r>
            <w:proofErr w:type="spellEnd"/>
            <w:r w:rsidRPr="00EB4277">
              <w:rPr>
                <w:rFonts w:cs="Times New Roman"/>
                <w:sz w:val="24"/>
                <w:szCs w:val="24"/>
              </w:rPr>
              <w:t xml:space="preserve"> (Industrial training PY-806)</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43</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2019-2020</w:t>
            </w:r>
          </w:p>
        </w:tc>
      </w:tr>
      <w:tr w:rsidR="00AE5066" w:rsidRPr="00EB4277" w:rsidTr="00883D31">
        <w:trPr>
          <w:trHeight w:val="278"/>
        </w:trPr>
        <w:tc>
          <w:tcPr>
            <w:tcW w:w="810" w:type="dxa"/>
          </w:tcPr>
          <w:p w:rsidR="00AE5066" w:rsidRPr="00EB4277" w:rsidRDefault="00AE5066" w:rsidP="00AE5066">
            <w:pPr>
              <w:pStyle w:val="ListParagraph"/>
              <w:numPr>
                <w:ilvl w:val="0"/>
                <w:numId w:val="8"/>
              </w:numPr>
              <w:jc w:val="center"/>
              <w:rPr>
                <w:rFonts w:cs="Times New Roman"/>
                <w:sz w:val="24"/>
                <w:szCs w:val="24"/>
              </w:rPr>
            </w:pPr>
            <w:r w:rsidRPr="00EB4277">
              <w:rPr>
                <w:rFonts w:cs="Times New Roman"/>
                <w:sz w:val="24"/>
                <w:szCs w:val="24"/>
              </w:rPr>
              <w:t>2.</w:t>
            </w: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Internship</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03</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2019-2020</w:t>
            </w:r>
          </w:p>
        </w:tc>
      </w:tr>
      <w:tr w:rsidR="00AE5066" w:rsidRPr="00EB4277" w:rsidTr="00883D31">
        <w:trPr>
          <w:trHeight w:val="422"/>
        </w:trPr>
        <w:tc>
          <w:tcPr>
            <w:tcW w:w="810" w:type="dxa"/>
          </w:tcPr>
          <w:p w:rsidR="00AE5066" w:rsidRPr="00EB4277" w:rsidRDefault="00AE5066" w:rsidP="00AE5066">
            <w:pPr>
              <w:pStyle w:val="ListParagraph"/>
              <w:numPr>
                <w:ilvl w:val="0"/>
                <w:numId w:val="8"/>
              </w:numPr>
              <w:jc w:val="center"/>
              <w:rPr>
                <w:rFonts w:cs="Times New Roman"/>
                <w:sz w:val="24"/>
                <w:szCs w:val="24"/>
              </w:rPr>
            </w:pPr>
            <w:r w:rsidRPr="00EB4277">
              <w:rPr>
                <w:rFonts w:cs="Times New Roman"/>
                <w:sz w:val="24"/>
                <w:szCs w:val="24"/>
              </w:rPr>
              <w:t>3</w:t>
            </w: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 xml:space="preserve">Field visit B. </w:t>
            </w:r>
            <w:proofErr w:type="spellStart"/>
            <w:r w:rsidRPr="00EB4277">
              <w:rPr>
                <w:rFonts w:cs="Times New Roman"/>
                <w:sz w:val="24"/>
                <w:szCs w:val="24"/>
              </w:rPr>
              <w:t>Pharm</w:t>
            </w:r>
            <w:proofErr w:type="spellEnd"/>
            <w:r w:rsidRPr="00EB4277">
              <w:rPr>
                <w:rFonts w:cs="Times New Roman"/>
                <w:sz w:val="24"/>
                <w:szCs w:val="24"/>
              </w:rPr>
              <w:t xml:space="preserve"> (Medicinal Chemistry-I BP402T)</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13</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2019-2020</w:t>
            </w:r>
          </w:p>
        </w:tc>
      </w:tr>
      <w:tr w:rsidR="00AE5066" w:rsidRPr="00EB4277" w:rsidTr="00883D31">
        <w:tc>
          <w:tcPr>
            <w:tcW w:w="810" w:type="dxa"/>
          </w:tcPr>
          <w:p w:rsidR="00AE5066" w:rsidRPr="00EB4277" w:rsidRDefault="00AE5066" w:rsidP="00AE5066">
            <w:pPr>
              <w:pStyle w:val="ListParagraph"/>
              <w:numPr>
                <w:ilvl w:val="0"/>
                <w:numId w:val="8"/>
              </w:numPr>
              <w:jc w:val="center"/>
              <w:rPr>
                <w:rFonts w:cs="Times New Roman"/>
                <w:sz w:val="24"/>
                <w:szCs w:val="24"/>
              </w:rPr>
            </w:pPr>
            <w:r w:rsidRPr="00EB4277">
              <w:rPr>
                <w:rFonts w:cs="Times New Roman"/>
                <w:sz w:val="24"/>
                <w:szCs w:val="24"/>
              </w:rPr>
              <w:t>4.</w:t>
            </w:r>
          </w:p>
        </w:tc>
        <w:tc>
          <w:tcPr>
            <w:tcW w:w="5850" w:type="dxa"/>
          </w:tcPr>
          <w:p w:rsidR="00AE5066" w:rsidRPr="00EB4277" w:rsidRDefault="00AE5066" w:rsidP="00883D31">
            <w:pPr>
              <w:jc w:val="center"/>
              <w:rPr>
                <w:rFonts w:cs="Times New Roman"/>
                <w:sz w:val="24"/>
                <w:szCs w:val="24"/>
              </w:rPr>
            </w:pPr>
            <w:r w:rsidRPr="00EB4277">
              <w:rPr>
                <w:rFonts w:cs="Times New Roman"/>
                <w:sz w:val="24"/>
                <w:szCs w:val="24"/>
              </w:rPr>
              <w:t>Industry Visit</w:t>
            </w:r>
          </w:p>
        </w:tc>
        <w:tc>
          <w:tcPr>
            <w:tcW w:w="1350" w:type="dxa"/>
            <w:tcBorders>
              <w:right w:val="single" w:sz="4" w:space="0" w:color="auto"/>
            </w:tcBorders>
          </w:tcPr>
          <w:p w:rsidR="00AE5066" w:rsidRPr="00EB4277" w:rsidRDefault="00AE5066" w:rsidP="00883D31">
            <w:pPr>
              <w:jc w:val="center"/>
              <w:rPr>
                <w:rFonts w:cs="Times New Roman"/>
                <w:sz w:val="24"/>
                <w:szCs w:val="24"/>
              </w:rPr>
            </w:pPr>
            <w:r w:rsidRPr="00EB4277">
              <w:rPr>
                <w:color w:val="000000"/>
                <w:sz w:val="24"/>
                <w:szCs w:val="24"/>
              </w:rPr>
              <w:t>04A</w:t>
            </w:r>
          </w:p>
        </w:tc>
        <w:tc>
          <w:tcPr>
            <w:tcW w:w="1350" w:type="dxa"/>
            <w:tcBorders>
              <w:left w:val="single" w:sz="4" w:space="0" w:color="auto"/>
            </w:tcBorders>
          </w:tcPr>
          <w:p w:rsidR="00AE5066" w:rsidRPr="00EB4277" w:rsidRDefault="00AE5066" w:rsidP="00883D31">
            <w:pPr>
              <w:jc w:val="center"/>
              <w:rPr>
                <w:rFonts w:cs="Times New Roman"/>
                <w:sz w:val="24"/>
                <w:szCs w:val="24"/>
              </w:rPr>
            </w:pPr>
            <w:r w:rsidRPr="00EB4277">
              <w:rPr>
                <w:rFonts w:cs="Times New Roman"/>
                <w:sz w:val="24"/>
                <w:szCs w:val="24"/>
              </w:rPr>
              <w:t>41</w:t>
            </w:r>
          </w:p>
        </w:tc>
        <w:tc>
          <w:tcPr>
            <w:tcW w:w="1260" w:type="dxa"/>
          </w:tcPr>
          <w:p w:rsidR="00AE5066" w:rsidRPr="00EB4277" w:rsidRDefault="00AE5066" w:rsidP="00883D31">
            <w:pPr>
              <w:jc w:val="center"/>
              <w:rPr>
                <w:rFonts w:cs="Times New Roman"/>
                <w:sz w:val="24"/>
                <w:szCs w:val="24"/>
              </w:rPr>
            </w:pPr>
            <w:r w:rsidRPr="00EB4277">
              <w:rPr>
                <w:rFonts w:cs="Times New Roman"/>
                <w:sz w:val="24"/>
                <w:szCs w:val="24"/>
              </w:rPr>
              <w:t>2019-2020</w:t>
            </w:r>
          </w:p>
        </w:tc>
      </w:tr>
    </w:tbl>
    <w:p w:rsidR="00AE5066" w:rsidRPr="001C4C62" w:rsidRDefault="00AE5066" w:rsidP="00AE5066">
      <w:pPr>
        <w:spacing w:after="100" w:afterAutospacing="1" w:line="240" w:lineRule="auto"/>
        <w:rPr>
          <w:rFonts w:eastAsia="Times New Roman" w:cs="Segoe UI"/>
          <w:sz w:val="24"/>
          <w:szCs w:val="24"/>
        </w:rPr>
      </w:pPr>
    </w:p>
    <w:p w:rsidR="00AE5066" w:rsidRPr="00EB4277" w:rsidRDefault="00AE5066" w:rsidP="00AE5066">
      <w:pPr>
        <w:jc w:val="center"/>
        <w:rPr>
          <w:b/>
          <w:sz w:val="24"/>
          <w:szCs w:val="24"/>
        </w:rPr>
      </w:pPr>
    </w:p>
    <w:p w:rsidR="00AE5066" w:rsidRPr="008D08E0" w:rsidRDefault="00AE5066" w:rsidP="00AE5066">
      <w:pPr>
        <w:jc w:val="center"/>
        <w:rPr>
          <w:b/>
          <w:sz w:val="28"/>
          <w:szCs w:val="24"/>
        </w:rPr>
      </w:pPr>
      <w:r w:rsidRPr="008D08E0">
        <w:rPr>
          <w:b/>
          <w:sz w:val="28"/>
          <w:szCs w:val="24"/>
        </w:rPr>
        <w:lastRenderedPageBreak/>
        <w:t>People’s Dental Academy</w:t>
      </w:r>
    </w:p>
    <w:p w:rsidR="00AE5066" w:rsidRPr="00EB4277" w:rsidRDefault="00AE5066" w:rsidP="00AE5066">
      <w:pPr>
        <w:pStyle w:val="NormalWeb"/>
        <w:spacing w:before="0" w:beforeAutospacing="0"/>
        <w:rPr>
          <w:rFonts w:asciiTheme="minorHAnsi" w:hAnsiTheme="minorHAnsi" w:cs="Segoe UI"/>
        </w:rPr>
      </w:pPr>
      <w:r w:rsidRPr="00EB4277">
        <w:rPr>
          <w:rFonts w:asciiTheme="minorHAnsi" w:hAnsiTheme="minorHAnsi" w:cs="Segoe UI"/>
        </w:rPr>
        <w:t>The Board of Studies (</w:t>
      </w:r>
      <w:proofErr w:type="spellStart"/>
      <w:r w:rsidRPr="00EB4277">
        <w:rPr>
          <w:rFonts w:asciiTheme="minorHAnsi" w:hAnsiTheme="minorHAnsi" w:cs="Segoe UI"/>
        </w:rPr>
        <w:t>BoS</w:t>
      </w:r>
      <w:proofErr w:type="spellEnd"/>
      <w:r w:rsidRPr="00EB4277">
        <w:rPr>
          <w:rFonts w:asciiTheme="minorHAnsi" w:hAnsiTheme="minorHAnsi" w:cs="Segoe UI"/>
        </w:rPr>
        <w:t>) meet periodically to keep track of challenges to make the curriculum socially relevant and job oriented. The existing courses are modified and tuned keeping in view the guidelines of regulatory bodies (DCI). Dental camps comprising oral health screening, education on the same and self-identification of oral diseases, etc. are conducted</w:t>
      </w:r>
      <w:r>
        <w:rPr>
          <w:rFonts w:asciiTheme="minorHAnsi" w:hAnsiTheme="minorHAnsi" w:cs="Segoe UI"/>
        </w:rPr>
        <w:t xml:space="preserve"> focusing</w:t>
      </w:r>
      <w:r w:rsidRPr="00EB4277">
        <w:rPr>
          <w:rFonts w:asciiTheme="minorHAnsi" w:hAnsiTheme="minorHAnsi" w:cs="Segoe UI"/>
        </w:rPr>
        <w:t xml:space="preserve"> on the protection and improvement of oral health in patients and community at-large. It leaves behind much greater awareness and a better motivated administration.</w:t>
      </w:r>
      <w:r>
        <w:rPr>
          <w:rFonts w:asciiTheme="minorHAnsi" w:hAnsiTheme="minorHAnsi" w:cs="Segoe UI"/>
        </w:rPr>
        <w:t xml:space="preserve"> </w:t>
      </w:r>
      <w:r w:rsidRPr="00EB4277">
        <w:rPr>
          <w:rFonts w:asciiTheme="minorHAnsi" w:hAnsiTheme="minorHAnsi" w:cs="Segoe UI"/>
        </w:rPr>
        <w:t>At the macro level too, it creates awareness and motivation, across a wide cross section to include Government, business houses, voluntary organizations and individual volunteers.</w:t>
      </w:r>
    </w:p>
    <w:tbl>
      <w:tblPr>
        <w:tblW w:w="0" w:type="auto"/>
        <w:tblInd w:w="91" w:type="dxa"/>
        <w:tblLook w:val="04A0"/>
      </w:tblPr>
      <w:tblGrid>
        <w:gridCol w:w="588"/>
        <w:gridCol w:w="1071"/>
        <w:gridCol w:w="732"/>
        <w:gridCol w:w="1263"/>
        <w:gridCol w:w="2650"/>
        <w:gridCol w:w="1066"/>
        <w:gridCol w:w="1764"/>
      </w:tblGrid>
      <w:tr w:rsidR="00AE5066" w:rsidRPr="00BC376A" w:rsidTr="00883D3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b/>
                <w:color w:val="000000"/>
                <w:sz w:val="24"/>
                <w:szCs w:val="24"/>
              </w:rPr>
            </w:pPr>
            <w:proofErr w:type="spellStart"/>
            <w:r w:rsidRPr="00BC376A">
              <w:rPr>
                <w:rFonts w:eastAsia="Times New Roman" w:cs="Times New Roman"/>
                <w:b/>
                <w:color w:val="000000"/>
                <w:sz w:val="24"/>
                <w:szCs w:val="24"/>
              </w:rPr>
              <w:t>Sno</w:t>
            </w:r>
            <w:proofErr w:type="spellEnd"/>
          </w:p>
        </w:tc>
        <w:tc>
          <w:tcPr>
            <w:tcW w:w="0" w:type="auto"/>
            <w:tcBorders>
              <w:top w:val="single" w:sz="4" w:space="0" w:color="auto"/>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b/>
                <w:color w:val="000000"/>
                <w:sz w:val="24"/>
                <w:szCs w:val="24"/>
              </w:rPr>
            </w:pPr>
            <w:r w:rsidRPr="00BC376A">
              <w:rPr>
                <w:rFonts w:eastAsia="Times New Roman" w:cs="Times New Roman"/>
                <w:b/>
                <w:color w:val="000000"/>
                <w:sz w:val="24"/>
                <w:szCs w:val="24"/>
              </w:rPr>
              <w:t>Program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b/>
                <w:color w:val="000000"/>
                <w:sz w:val="24"/>
                <w:szCs w:val="24"/>
              </w:rPr>
            </w:pPr>
            <w:r w:rsidRPr="00BC376A">
              <w:rPr>
                <w:rFonts w:eastAsia="Times New Roman" w:cs="Times New Roman"/>
                <w:b/>
                <w:color w:val="000000"/>
                <w:sz w:val="24"/>
                <w:szCs w:val="24"/>
              </w:rPr>
              <w:t xml:space="preserve">Level </w:t>
            </w:r>
          </w:p>
        </w:tc>
        <w:tc>
          <w:tcPr>
            <w:tcW w:w="0" w:type="auto"/>
            <w:tcBorders>
              <w:top w:val="single" w:sz="4" w:space="0" w:color="auto"/>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b/>
                <w:color w:val="000000"/>
                <w:sz w:val="24"/>
                <w:szCs w:val="24"/>
              </w:rPr>
            </w:pPr>
            <w:r w:rsidRPr="00BC376A">
              <w:rPr>
                <w:rFonts w:eastAsia="Times New Roman" w:cs="Times New Roman"/>
                <w:b/>
                <w:color w:val="000000"/>
                <w:sz w:val="24"/>
                <w:szCs w:val="24"/>
              </w:rPr>
              <w:t>Year</w:t>
            </w:r>
          </w:p>
        </w:tc>
        <w:tc>
          <w:tcPr>
            <w:tcW w:w="0" w:type="auto"/>
            <w:tcBorders>
              <w:top w:val="single" w:sz="4" w:space="0" w:color="auto"/>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b/>
                <w:color w:val="000000"/>
                <w:sz w:val="24"/>
                <w:szCs w:val="24"/>
              </w:rPr>
            </w:pPr>
            <w:r w:rsidRPr="00BC376A">
              <w:rPr>
                <w:rFonts w:eastAsia="Times New Roman" w:cs="Times New Roman"/>
                <w:b/>
                <w:color w:val="000000"/>
                <w:sz w:val="24"/>
                <w:szCs w:val="24"/>
              </w:rPr>
              <w:t>Activity</w:t>
            </w:r>
          </w:p>
        </w:tc>
        <w:tc>
          <w:tcPr>
            <w:tcW w:w="0" w:type="auto"/>
            <w:tcBorders>
              <w:top w:val="single" w:sz="4" w:space="0" w:color="auto"/>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b/>
                <w:color w:val="000000"/>
                <w:sz w:val="24"/>
                <w:szCs w:val="24"/>
              </w:rPr>
            </w:pPr>
            <w:r w:rsidRPr="00BC376A">
              <w:rPr>
                <w:rFonts w:eastAsia="Times New Roman" w:cs="Times New Roman"/>
                <w:b/>
                <w:color w:val="000000"/>
                <w:sz w:val="24"/>
                <w:szCs w:val="24"/>
              </w:rPr>
              <w:t>Total No</w:t>
            </w:r>
          </w:p>
        </w:tc>
        <w:tc>
          <w:tcPr>
            <w:tcW w:w="0" w:type="auto"/>
            <w:tcBorders>
              <w:top w:val="single" w:sz="4" w:space="0" w:color="auto"/>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b/>
                <w:color w:val="000000"/>
                <w:sz w:val="24"/>
                <w:szCs w:val="24"/>
              </w:rPr>
            </w:pPr>
            <w:r w:rsidRPr="00BC376A">
              <w:rPr>
                <w:rFonts w:eastAsia="Times New Roman" w:cs="Times New Roman"/>
                <w:b/>
                <w:color w:val="000000"/>
                <w:sz w:val="24"/>
                <w:szCs w:val="24"/>
              </w:rPr>
              <w:t xml:space="preserve">No. of Students </w:t>
            </w:r>
          </w:p>
        </w:tc>
      </w:tr>
      <w:tr w:rsidR="00AE5066" w:rsidRPr="00BC376A"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BDS</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UG</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2015-16</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Incinerator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74</w:t>
            </w:r>
          </w:p>
        </w:tc>
      </w:tr>
      <w:tr w:rsidR="00AE5066" w:rsidRPr="00BC376A"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PHC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74</w:t>
            </w:r>
          </w:p>
        </w:tc>
      </w:tr>
      <w:tr w:rsidR="00AE5066" w:rsidRPr="00BC376A"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BMW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74</w:t>
            </w:r>
          </w:p>
        </w:tc>
      </w:tr>
      <w:tr w:rsidR="00AE5066" w:rsidRPr="00BC376A"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Private Dental</w:t>
            </w:r>
            <w:r>
              <w:rPr>
                <w:rFonts w:eastAsia="Times New Roman" w:cs="Times New Roman"/>
                <w:color w:val="000000"/>
                <w:sz w:val="24"/>
                <w:szCs w:val="24"/>
              </w:rPr>
              <w:t xml:space="preserve"> </w:t>
            </w:r>
            <w:r w:rsidRPr="00BC376A">
              <w:rPr>
                <w:rFonts w:eastAsia="Times New Roman" w:cs="Times New Roman"/>
                <w:color w:val="000000"/>
                <w:sz w:val="24"/>
                <w:szCs w:val="24"/>
              </w:rPr>
              <w:t>Clinic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74</w:t>
            </w:r>
          </w:p>
        </w:tc>
      </w:tr>
      <w:tr w:rsidR="00AE5066" w:rsidRPr="00BC376A"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Camp</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79</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488</w:t>
            </w:r>
          </w:p>
        </w:tc>
      </w:tr>
      <w:tr w:rsidR="00AE5066" w:rsidRPr="00BC376A"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BDS</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UG</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2016-2017</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Incinerator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76</w:t>
            </w:r>
          </w:p>
        </w:tc>
      </w:tr>
      <w:tr w:rsidR="00AE5066" w:rsidRPr="00BC376A"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PHC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76</w:t>
            </w:r>
          </w:p>
        </w:tc>
      </w:tr>
      <w:tr w:rsidR="00AE5066" w:rsidRPr="00BC376A"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BMW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76</w:t>
            </w:r>
          </w:p>
        </w:tc>
      </w:tr>
      <w:tr w:rsidR="00AE5066" w:rsidRPr="00BC376A"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9</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Private Dental</w:t>
            </w:r>
            <w:r>
              <w:rPr>
                <w:rFonts w:eastAsia="Times New Roman" w:cs="Times New Roman"/>
                <w:color w:val="000000"/>
                <w:sz w:val="24"/>
                <w:szCs w:val="24"/>
              </w:rPr>
              <w:t xml:space="preserve"> </w:t>
            </w:r>
            <w:r w:rsidRPr="00BC376A">
              <w:rPr>
                <w:rFonts w:eastAsia="Times New Roman" w:cs="Times New Roman"/>
                <w:color w:val="000000"/>
                <w:sz w:val="24"/>
                <w:szCs w:val="24"/>
              </w:rPr>
              <w:t>Clinic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76</w:t>
            </w:r>
          </w:p>
        </w:tc>
      </w:tr>
      <w:tr w:rsidR="00AE5066" w:rsidRPr="00BC376A"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 xml:space="preserve">Camp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60</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385</w:t>
            </w:r>
          </w:p>
        </w:tc>
      </w:tr>
      <w:tr w:rsidR="00AE5066" w:rsidRPr="00BC376A"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BDS</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UG</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2017-2018</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Incinerator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78</w:t>
            </w:r>
          </w:p>
        </w:tc>
      </w:tr>
      <w:tr w:rsidR="00AE5066" w:rsidRPr="00BC376A"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12</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PHC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78</w:t>
            </w:r>
          </w:p>
        </w:tc>
      </w:tr>
      <w:tr w:rsidR="00AE5066" w:rsidRPr="00BC376A" w:rsidTr="00883D3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13</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BMW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78</w:t>
            </w:r>
          </w:p>
        </w:tc>
      </w:tr>
      <w:tr w:rsidR="00AE5066" w:rsidRPr="00BC376A" w:rsidTr="00883D3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14</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Private Dental</w:t>
            </w:r>
            <w:r>
              <w:rPr>
                <w:rFonts w:eastAsia="Times New Roman" w:cs="Times New Roman"/>
                <w:color w:val="000000"/>
                <w:sz w:val="24"/>
                <w:szCs w:val="24"/>
              </w:rPr>
              <w:t xml:space="preserve"> </w:t>
            </w:r>
            <w:r w:rsidRPr="00BC376A">
              <w:rPr>
                <w:rFonts w:eastAsia="Times New Roman" w:cs="Times New Roman"/>
                <w:color w:val="000000"/>
                <w:sz w:val="24"/>
                <w:szCs w:val="24"/>
              </w:rPr>
              <w:t>Clinic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78</w:t>
            </w:r>
          </w:p>
        </w:tc>
      </w:tr>
      <w:tr w:rsidR="00AE5066" w:rsidRPr="00BC376A" w:rsidTr="00883D3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15</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Camp</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68</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385</w:t>
            </w:r>
          </w:p>
        </w:tc>
      </w:tr>
      <w:tr w:rsidR="00AE5066" w:rsidRPr="00BC376A" w:rsidTr="00883D3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16</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BDS</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UG</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2018-2019</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Incinerator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45</w:t>
            </w:r>
          </w:p>
        </w:tc>
      </w:tr>
      <w:tr w:rsidR="00AE5066" w:rsidRPr="00BC376A" w:rsidTr="00883D3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17</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PHC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45</w:t>
            </w:r>
          </w:p>
        </w:tc>
      </w:tr>
      <w:tr w:rsidR="00AE5066" w:rsidRPr="00BC376A" w:rsidTr="00883D3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18</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BMW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45</w:t>
            </w:r>
          </w:p>
        </w:tc>
      </w:tr>
      <w:tr w:rsidR="00AE5066" w:rsidRPr="00BC376A" w:rsidTr="00883D3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19</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Private Dental</w:t>
            </w:r>
            <w:r>
              <w:rPr>
                <w:rFonts w:eastAsia="Times New Roman" w:cs="Times New Roman"/>
                <w:color w:val="000000"/>
                <w:sz w:val="24"/>
                <w:szCs w:val="24"/>
              </w:rPr>
              <w:t xml:space="preserve"> </w:t>
            </w:r>
            <w:r w:rsidRPr="00BC376A">
              <w:rPr>
                <w:rFonts w:eastAsia="Times New Roman" w:cs="Times New Roman"/>
                <w:color w:val="000000"/>
                <w:sz w:val="24"/>
                <w:szCs w:val="24"/>
              </w:rPr>
              <w:t>Clinic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45</w:t>
            </w:r>
          </w:p>
        </w:tc>
      </w:tr>
      <w:tr w:rsidR="00AE5066" w:rsidRPr="00BC376A" w:rsidTr="00883D3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20</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Camp</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70</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395</w:t>
            </w:r>
          </w:p>
        </w:tc>
      </w:tr>
      <w:tr w:rsidR="00AE5066" w:rsidRPr="00BC376A" w:rsidTr="00883D3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21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BDS</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UG</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2019-2020</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Incinerator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95</w:t>
            </w:r>
          </w:p>
        </w:tc>
      </w:tr>
      <w:tr w:rsidR="00AE5066" w:rsidRPr="00BC376A" w:rsidTr="00883D3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22</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PHC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95</w:t>
            </w:r>
          </w:p>
        </w:tc>
      </w:tr>
      <w:tr w:rsidR="00AE5066" w:rsidRPr="00BC376A" w:rsidTr="00883D3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BMW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95</w:t>
            </w:r>
          </w:p>
        </w:tc>
      </w:tr>
      <w:tr w:rsidR="00AE5066" w:rsidRPr="00BC376A" w:rsidTr="00883D3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24</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 xml:space="preserve">Private </w:t>
            </w:r>
            <w:proofErr w:type="spellStart"/>
            <w:r w:rsidRPr="00BC376A">
              <w:rPr>
                <w:rFonts w:eastAsia="Times New Roman" w:cs="Times New Roman"/>
                <w:color w:val="000000"/>
                <w:sz w:val="24"/>
                <w:szCs w:val="24"/>
              </w:rPr>
              <w:t>DentalClinic</w:t>
            </w:r>
            <w:proofErr w:type="spellEnd"/>
            <w:r w:rsidRPr="00BC376A">
              <w:rPr>
                <w:rFonts w:eastAsia="Times New Roman" w:cs="Times New Roman"/>
                <w:color w:val="000000"/>
                <w:sz w:val="24"/>
                <w:szCs w:val="24"/>
              </w:rPr>
              <w:t xml:space="preserve"> Visit</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95</w:t>
            </w:r>
          </w:p>
        </w:tc>
      </w:tr>
      <w:tr w:rsidR="00AE5066" w:rsidRPr="00BC376A" w:rsidTr="00883D3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25</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rPr>
                <w:rFonts w:eastAsia="Times New Roman" w:cs="Times New Roman"/>
                <w:color w:val="000000"/>
                <w:sz w:val="24"/>
                <w:szCs w:val="24"/>
              </w:rPr>
            </w:pPr>
            <w:r w:rsidRPr="00BC376A">
              <w:rPr>
                <w:rFonts w:eastAsia="Times New Roman" w:cs="Times New Roman"/>
                <w:color w:val="000000"/>
                <w:sz w:val="24"/>
                <w:szCs w:val="24"/>
              </w:rPr>
              <w:t>Camp</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65</w:t>
            </w:r>
          </w:p>
        </w:tc>
        <w:tc>
          <w:tcPr>
            <w:tcW w:w="0" w:type="auto"/>
            <w:tcBorders>
              <w:top w:val="nil"/>
              <w:left w:val="nil"/>
              <w:bottom w:val="single" w:sz="4" w:space="0" w:color="auto"/>
              <w:right w:val="single" w:sz="4" w:space="0" w:color="auto"/>
            </w:tcBorders>
            <w:shd w:val="clear" w:color="auto" w:fill="auto"/>
            <w:noWrap/>
            <w:hideMark/>
          </w:tcPr>
          <w:p w:rsidR="00AE5066" w:rsidRPr="00BC376A" w:rsidRDefault="00AE5066" w:rsidP="00883D31">
            <w:pPr>
              <w:spacing w:after="0" w:line="240" w:lineRule="auto"/>
              <w:jc w:val="center"/>
              <w:rPr>
                <w:rFonts w:eastAsia="Times New Roman" w:cs="Times New Roman"/>
                <w:color w:val="000000"/>
                <w:sz w:val="24"/>
                <w:szCs w:val="24"/>
              </w:rPr>
            </w:pPr>
            <w:r w:rsidRPr="00BC376A">
              <w:rPr>
                <w:rFonts w:eastAsia="Times New Roman" w:cs="Times New Roman"/>
                <w:color w:val="000000"/>
                <w:sz w:val="24"/>
                <w:szCs w:val="24"/>
              </w:rPr>
              <w:t>301</w:t>
            </w:r>
          </w:p>
        </w:tc>
      </w:tr>
    </w:tbl>
    <w:p w:rsidR="00AE5066" w:rsidRDefault="00AE5066" w:rsidP="00AE5066">
      <w:pPr>
        <w:rPr>
          <w:sz w:val="24"/>
          <w:szCs w:val="24"/>
        </w:rPr>
      </w:pPr>
    </w:p>
    <w:p w:rsidR="00AE5066" w:rsidRDefault="00AE5066" w:rsidP="00AE5066">
      <w:pPr>
        <w:rPr>
          <w:sz w:val="24"/>
          <w:szCs w:val="24"/>
        </w:rPr>
      </w:pPr>
    </w:p>
    <w:p w:rsidR="00AE5066" w:rsidRPr="008D08E0" w:rsidRDefault="00AE5066" w:rsidP="00AE5066">
      <w:pPr>
        <w:spacing w:after="0"/>
        <w:jc w:val="center"/>
        <w:rPr>
          <w:rFonts w:eastAsia="Times New Roman" w:cs="Times New Roman"/>
          <w:b/>
          <w:sz w:val="28"/>
          <w:szCs w:val="24"/>
        </w:rPr>
      </w:pPr>
      <w:r w:rsidRPr="008D08E0">
        <w:rPr>
          <w:rFonts w:eastAsia="Times New Roman" w:cs="Times New Roman"/>
          <w:b/>
          <w:sz w:val="28"/>
          <w:szCs w:val="24"/>
        </w:rPr>
        <w:t>Peoples’ Dental Academy,</w:t>
      </w:r>
    </w:p>
    <w:p w:rsidR="00AE5066" w:rsidRPr="00EB4277" w:rsidRDefault="00AE5066" w:rsidP="00AE5066">
      <w:pPr>
        <w:spacing w:after="0"/>
        <w:jc w:val="center"/>
        <w:rPr>
          <w:rFonts w:eastAsia="Times New Roman" w:cs="Times New Roman"/>
          <w:b/>
          <w:sz w:val="24"/>
          <w:szCs w:val="24"/>
        </w:rPr>
      </w:pPr>
    </w:p>
    <w:tbl>
      <w:tblPr>
        <w:tblStyle w:val="TableGrid"/>
        <w:tblW w:w="0" w:type="auto"/>
        <w:tblLook w:val="04A0"/>
      </w:tblPr>
      <w:tblGrid>
        <w:gridCol w:w="563"/>
        <w:gridCol w:w="4495"/>
        <w:gridCol w:w="2160"/>
        <w:gridCol w:w="1069"/>
        <w:gridCol w:w="1289"/>
      </w:tblGrid>
      <w:tr w:rsidR="00AE5066" w:rsidRPr="00EB4277" w:rsidTr="00883D31">
        <w:trPr>
          <w:trHeight w:val="675"/>
        </w:trPr>
        <w:tc>
          <w:tcPr>
            <w:tcW w:w="0" w:type="auto"/>
          </w:tcPr>
          <w:p w:rsidR="00AE5066" w:rsidRPr="00EB4277" w:rsidRDefault="00AE5066" w:rsidP="00883D31">
            <w:pPr>
              <w:rPr>
                <w:rFonts w:cs="Times New Roman"/>
                <w:sz w:val="24"/>
                <w:szCs w:val="24"/>
              </w:rPr>
            </w:pPr>
            <w:r w:rsidRPr="00EB4277">
              <w:rPr>
                <w:rFonts w:cs="Times New Roman"/>
                <w:sz w:val="24"/>
                <w:szCs w:val="24"/>
              </w:rPr>
              <w:t>s. no.</w:t>
            </w:r>
          </w:p>
        </w:tc>
        <w:tc>
          <w:tcPr>
            <w:tcW w:w="4495" w:type="dxa"/>
          </w:tcPr>
          <w:p w:rsidR="00AE5066" w:rsidRPr="00EB4277" w:rsidRDefault="00AE5066" w:rsidP="00883D31">
            <w:pPr>
              <w:rPr>
                <w:rFonts w:cs="Times New Roman"/>
                <w:sz w:val="24"/>
                <w:szCs w:val="24"/>
              </w:rPr>
            </w:pPr>
            <w:r w:rsidRPr="00EB4277">
              <w:rPr>
                <w:rFonts w:cs="Times New Roman"/>
                <w:b/>
                <w:sz w:val="24"/>
                <w:szCs w:val="24"/>
              </w:rPr>
              <w:t xml:space="preserve">                                     </w:t>
            </w:r>
            <w:r w:rsidRPr="00EB4277">
              <w:rPr>
                <w:rFonts w:eastAsia="Times New Roman" w:cs="Times New Roman"/>
                <w:b/>
                <w:sz w:val="24"/>
                <w:szCs w:val="24"/>
              </w:rPr>
              <w:t>Research title</w:t>
            </w:r>
          </w:p>
        </w:tc>
        <w:tc>
          <w:tcPr>
            <w:tcW w:w="2160" w:type="dxa"/>
          </w:tcPr>
          <w:p w:rsidR="00AE5066" w:rsidRPr="00EB4277" w:rsidRDefault="00AE5066" w:rsidP="00883D31">
            <w:pPr>
              <w:rPr>
                <w:rFonts w:cs="Times New Roman"/>
                <w:b/>
                <w:sz w:val="24"/>
                <w:szCs w:val="24"/>
              </w:rPr>
            </w:pPr>
            <w:r w:rsidRPr="00EB4277">
              <w:rPr>
                <w:rFonts w:cs="Times New Roman"/>
                <w:b/>
                <w:sz w:val="24"/>
                <w:szCs w:val="24"/>
              </w:rPr>
              <w:t xml:space="preserve">    Name of Students</w:t>
            </w:r>
          </w:p>
        </w:tc>
        <w:tc>
          <w:tcPr>
            <w:tcW w:w="1069" w:type="dxa"/>
          </w:tcPr>
          <w:p w:rsidR="00AE5066" w:rsidRPr="00EB4277" w:rsidRDefault="00AE5066" w:rsidP="00883D31">
            <w:pPr>
              <w:rPr>
                <w:rFonts w:cs="Times New Roman"/>
                <w:b/>
                <w:sz w:val="24"/>
                <w:szCs w:val="24"/>
              </w:rPr>
            </w:pPr>
            <w:r w:rsidRPr="00EB4277">
              <w:rPr>
                <w:rFonts w:cs="Times New Roman"/>
                <w:b/>
                <w:sz w:val="24"/>
                <w:szCs w:val="24"/>
              </w:rPr>
              <w:t xml:space="preserve">   year</w:t>
            </w:r>
          </w:p>
        </w:tc>
        <w:tc>
          <w:tcPr>
            <w:tcW w:w="0" w:type="auto"/>
          </w:tcPr>
          <w:p w:rsidR="00AE5066" w:rsidRPr="00EB4277" w:rsidRDefault="00AE5066" w:rsidP="00883D31">
            <w:pPr>
              <w:rPr>
                <w:rFonts w:cs="Times New Roman"/>
                <w:sz w:val="24"/>
                <w:szCs w:val="24"/>
              </w:rPr>
            </w:pPr>
            <w:r w:rsidRPr="00EB4277">
              <w:rPr>
                <w:rFonts w:cs="Times New Roman"/>
                <w:b/>
                <w:sz w:val="24"/>
                <w:szCs w:val="24"/>
              </w:rPr>
              <w:t xml:space="preserve">       </w:t>
            </w:r>
            <w:r w:rsidRPr="00EB4277">
              <w:rPr>
                <w:rFonts w:eastAsia="Times New Roman" w:cs="Times New Roman"/>
                <w:b/>
                <w:sz w:val="24"/>
                <w:szCs w:val="24"/>
              </w:rPr>
              <w:t>Status</w:t>
            </w:r>
            <w:r w:rsidRPr="00EB4277">
              <w:rPr>
                <w:rFonts w:cs="Times New Roman"/>
                <w:b/>
                <w:sz w:val="24"/>
                <w:szCs w:val="24"/>
              </w:rPr>
              <w:t xml:space="preserve"> </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t>1</w:t>
            </w:r>
          </w:p>
        </w:tc>
        <w:tc>
          <w:tcPr>
            <w:tcW w:w="4495" w:type="dxa"/>
          </w:tcPr>
          <w:p w:rsidR="00AE5066" w:rsidRPr="00EB4277" w:rsidRDefault="00AE5066" w:rsidP="00883D31">
            <w:pPr>
              <w:rPr>
                <w:rFonts w:cs="Times New Roman"/>
                <w:b/>
                <w:sz w:val="24"/>
                <w:szCs w:val="24"/>
              </w:rPr>
            </w:pPr>
            <w:r w:rsidRPr="00EB4277">
              <w:rPr>
                <w:rFonts w:cs="Times New Roman"/>
                <w:b/>
                <w:sz w:val="24"/>
                <w:szCs w:val="24"/>
              </w:rPr>
              <w:t xml:space="preserve">Affordable and accessible oral health care : a </w:t>
            </w:r>
            <w:proofErr w:type="spellStart"/>
            <w:r w:rsidRPr="00EB4277">
              <w:rPr>
                <w:rFonts w:cs="Times New Roman"/>
                <w:b/>
                <w:sz w:val="24"/>
                <w:szCs w:val="24"/>
              </w:rPr>
              <w:t>Systemetic</w:t>
            </w:r>
            <w:proofErr w:type="spellEnd"/>
            <w:r w:rsidRPr="00EB4277">
              <w:rPr>
                <w:rFonts w:cs="Times New Roman"/>
                <w:b/>
                <w:sz w:val="24"/>
                <w:szCs w:val="24"/>
              </w:rPr>
              <w:t xml:space="preserve"> Approach, </w:t>
            </w:r>
            <w:proofErr w:type="spellStart"/>
            <w:r w:rsidRPr="00EB4277">
              <w:rPr>
                <w:rFonts w:cs="Times New Roman"/>
                <w:b/>
                <w:sz w:val="24"/>
                <w:szCs w:val="24"/>
              </w:rPr>
              <w:t>int</w:t>
            </w:r>
            <w:proofErr w:type="spellEnd"/>
            <w:r w:rsidRPr="00EB4277">
              <w:rPr>
                <w:rFonts w:cs="Times New Roman"/>
                <w:b/>
                <w:sz w:val="24"/>
                <w:szCs w:val="24"/>
              </w:rPr>
              <w:t xml:space="preserve"> </w:t>
            </w:r>
            <w:proofErr w:type="spellStart"/>
            <w:r w:rsidRPr="00EB4277">
              <w:rPr>
                <w:rFonts w:cs="Times New Roman"/>
                <w:b/>
                <w:sz w:val="24"/>
                <w:szCs w:val="24"/>
              </w:rPr>
              <w:t>joural</w:t>
            </w:r>
            <w:proofErr w:type="spellEnd"/>
            <w:r w:rsidRPr="00EB4277">
              <w:rPr>
                <w:rFonts w:cs="Times New Roman"/>
                <w:b/>
                <w:sz w:val="24"/>
                <w:szCs w:val="24"/>
              </w:rPr>
              <w:t xml:space="preserve"> of dental science and innovative research,</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Swati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Agrawal</w:t>
            </w:r>
            <w:proofErr w:type="spellEnd"/>
            <w:r w:rsidRPr="00EB4277">
              <w:rPr>
                <w:rFonts w:eastAsia="Times New Roman" w:cs="Times New Roman"/>
                <w:sz w:val="24"/>
                <w:szCs w:val="24"/>
              </w:rPr>
              <w:t xml:space="preserve"> </w:t>
            </w:r>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2018-19</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t>2</w:t>
            </w:r>
          </w:p>
        </w:tc>
        <w:tc>
          <w:tcPr>
            <w:tcW w:w="4495" w:type="dxa"/>
          </w:tcPr>
          <w:p w:rsidR="00AE5066" w:rsidRPr="00EB4277" w:rsidRDefault="00AE5066" w:rsidP="00883D31">
            <w:pPr>
              <w:rPr>
                <w:rFonts w:cs="Times New Roman"/>
                <w:b/>
                <w:sz w:val="24"/>
                <w:szCs w:val="24"/>
              </w:rPr>
            </w:pPr>
            <w:r w:rsidRPr="00EB4277">
              <w:rPr>
                <w:rFonts w:cs="Times New Roman"/>
                <w:b/>
                <w:sz w:val="24"/>
                <w:szCs w:val="24"/>
              </w:rPr>
              <w:t>Effectiveness of visual communication to comprehend health education – a rationale approach,</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Swati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Agrawal</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2018-19</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t>3</w:t>
            </w:r>
          </w:p>
        </w:tc>
        <w:tc>
          <w:tcPr>
            <w:tcW w:w="4495" w:type="dxa"/>
          </w:tcPr>
          <w:p w:rsidR="00AE5066" w:rsidRPr="00EB4277" w:rsidRDefault="00AE5066" w:rsidP="00883D31">
            <w:pPr>
              <w:rPr>
                <w:rFonts w:cs="Times New Roman"/>
                <w:b/>
                <w:sz w:val="24"/>
                <w:szCs w:val="24"/>
              </w:rPr>
            </w:pPr>
            <w:r w:rsidRPr="00EB4277">
              <w:rPr>
                <w:rFonts w:cs="Times New Roman"/>
                <w:b/>
                <w:sz w:val="24"/>
                <w:szCs w:val="24"/>
                <w:u w:color="000000"/>
              </w:rPr>
              <w:t>Early Detection and Prevention of Oral Cancer : An Overview,</w:t>
            </w:r>
            <w:r w:rsidRPr="00EB4277">
              <w:rPr>
                <w:rFonts w:cs="Times New Roman"/>
                <w:b/>
                <w:sz w:val="24"/>
                <w:szCs w:val="24"/>
              </w:rPr>
              <w:t xml:space="preserve">  Journal Of Community Medicine And Public Health</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Swati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Agrawal</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2018-19</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t>4</w:t>
            </w:r>
          </w:p>
        </w:tc>
        <w:tc>
          <w:tcPr>
            <w:tcW w:w="4495" w:type="dxa"/>
          </w:tcPr>
          <w:p w:rsidR="00AE5066" w:rsidRPr="00EB4277" w:rsidRDefault="00AE5066" w:rsidP="00883D31">
            <w:pPr>
              <w:rPr>
                <w:rFonts w:cs="Times New Roman"/>
                <w:b/>
                <w:sz w:val="24"/>
                <w:szCs w:val="24"/>
                <w:u w:color="000000"/>
              </w:rPr>
            </w:pPr>
            <w:r w:rsidRPr="00EB4277">
              <w:rPr>
                <w:rFonts w:cs="Times New Roman"/>
                <w:b/>
                <w:sz w:val="24"/>
                <w:szCs w:val="24"/>
                <w:u w:color="000000"/>
              </w:rPr>
              <w:t>Discernment, Apropos on Dispensation of Hospital Waste among Paramedics - A Descriptive Study</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Swati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Agrawal</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2018-19</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t>5</w:t>
            </w:r>
          </w:p>
        </w:tc>
        <w:tc>
          <w:tcPr>
            <w:tcW w:w="4495" w:type="dxa"/>
          </w:tcPr>
          <w:p w:rsidR="00AE5066" w:rsidRPr="00EB4277" w:rsidRDefault="00AE5066" w:rsidP="00883D31">
            <w:pPr>
              <w:rPr>
                <w:rFonts w:cs="Times New Roman"/>
                <w:b/>
                <w:sz w:val="24"/>
                <w:szCs w:val="24"/>
                <w:u w:color="000000"/>
              </w:rPr>
            </w:pPr>
            <w:r w:rsidRPr="00EB4277">
              <w:rPr>
                <w:rFonts w:cs="Times New Roman"/>
                <w:b/>
                <w:bCs/>
                <w:sz w:val="24"/>
                <w:szCs w:val="24"/>
              </w:rPr>
              <w:t xml:space="preserve">Oral Health Status &amp; Treatment Needs Of Patient Attending Anti Retro- Viral Therapy Among </w:t>
            </w:r>
            <w:r>
              <w:rPr>
                <w:rFonts w:cs="Times New Roman"/>
                <w:b/>
                <w:bCs/>
                <w:sz w:val="24"/>
                <w:szCs w:val="24"/>
              </w:rPr>
              <w:t>HIV</w:t>
            </w:r>
            <w:r w:rsidRPr="00EB4277">
              <w:rPr>
                <w:rFonts w:cs="Times New Roman"/>
                <w:b/>
                <w:bCs/>
                <w:sz w:val="24"/>
                <w:szCs w:val="24"/>
              </w:rPr>
              <w:t xml:space="preserve"> Patient In Government Medical College, Bhopal- A Cross- Sectional Study</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Vineesh</w:t>
            </w:r>
            <w:proofErr w:type="spellEnd"/>
            <w:r w:rsidRPr="00EB4277">
              <w:rPr>
                <w:rFonts w:eastAsia="Times New Roman" w:cs="Times New Roman"/>
                <w:sz w:val="24"/>
                <w:szCs w:val="24"/>
              </w:rPr>
              <w:t xml:space="preserve"> Vishnu, </w:t>
            </w:r>
            <w:proofErr w:type="spellStart"/>
            <w:r w:rsidRPr="00EB4277">
              <w:rPr>
                <w:rFonts w:eastAsia="Times New Roman" w:cs="Times New Roman"/>
                <w:sz w:val="24"/>
                <w:szCs w:val="24"/>
              </w:rPr>
              <w:t>Ashwini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Dayma</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2017-18</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t>6</w:t>
            </w:r>
          </w:p>
        </w:tc>
        <w:tc>
          <w:tcPr>
            <w:tcW w:w="4495" w:type="dxa"/>
          </w:tcPr>
          <w:p w:rsidR="00AE5066" w:rsidRPr="00EB4277" w:rsidRDefault="00AE5066" w:rsidP="00883D31">
            <w:pPr>
              <w:rPr>
                <w:rFonts w:cs="Times New Roman"/>
                <w:b/>
                <w:bCs/>
                <w:sz w:val="24"/>
                <w:szCs w:val="24"/>
              </w:rPr>
            </w:pPr>
            <w:r w:rsidRPr="00EB4277">
              <w:rPr>
                <w:rFonts w:cs="Times New Roman"/>
                <w:b/>
                <w:bCs/>
                <w:sz w:val="24"/>
                <w:szCs w:val="24"/>
              </w:rPr>
              <w:t>Evaluation Of Local-Delivery System Containing 80% Aloe</w:t>
            </w:r>
            <w:r>
              <w:rPr>
                <w:rFonts w:cs="Times New Roman"/>
                <w:b/>
                <w:bCs/>
                <w:sz w:val="24"/>
                <w:szCs w:val="24"/>
              </w:rPr>
              <w:t xml:space="preserve"> </w:t>
            </w:r>
            <w:proofErr w:type="spellStart"/>
            <w:r w:rsidRPr="00EB4277">
              <w:rPr>
                <w:rFonts w:cs="Times New Roman"/>
                <w:b/>
                <w:bCs/>
                <w:sz w:val="24"/>
                <w:szCs w:val="24"/>
              </w:rPr>
              <w:t>vera</w:t>
            </w:r>
            <w:proofErr w:type="spellEnd"/>
            <w:r w:rsidRPr="00EB4277">
              <w:rPr>
                <w:rFonts w:cs="Times New Roman"/>
                <w:b/>
                <w:bCs/>
                <w:sz w:val="24"/>
                <w:szCs w:val="24"/>
              </w:rPr>
              <w:t xml:space="preserve"> Gel Used As An Adjunct To Scaling And Root Planning In</w:t>
            </w:r>
            <w:r>
              <w:rPr>
                <w:rFonts w:cs="Times New Roman"/>
                <w:b/>
                <w:bCs/>
                <w:sz w:val="24"/>
                <w:szCs w:val="24"/>
              </w:rPr>
              <w:t xml:space="preserve"> </w:t>
            </w:r>
            <w:r w:rsidRPr="00EB4277">
              <w:rPr>
                <w:rFonts w:cs="Times New Roman"/>
                <w:b/>
                <w:bCs/>
                <w:sz w:val="24"/>
                <w:szCs w:val="24"/>
              </w:rPr>
              <w:t xml:space="preserve">chronic </w:t>
            </w:r>
            <w:proofErr w:type="spellStart"/>
            <w:r w:rsidRPr="00EB4277">
              <w:rPr>
                <w:rFonts w:cs="Times New Roman"/>
                <w:b/>
                <w:bCs/>
                <w:sz w:val="24"/>
                <w:szCs w:val="24"/>
              </w:rPr>
              <w:t>Periodontitis</w:t>
            </w:r>
            <w:proofErr w:type="spellEnd"/>
            <w:r w:rsidRPr="00EB4277">
              <w:rPr>
                <w:rFonts w:cs="Times New Roman"/>
                <w:b/>
                <w:bCs/>
                <w:sz w:val="24"/>
                <w:szCs w:val="24"/>
              </w:rPr>
              <w:t>:</w:t>
            </w:r>
            <w:r>
              <w:rPr>
                <w:rFonts w:cs="Times New Roman"/>
                <w:b/>
                <w:bCs/>
                <w:sz w:val="24"/>
                <w:szCs w:val="24"/>
              </w:rPr>
              <w:t xml:space="preserve"> </w:t>
            </w:r>
            <w:r w:rsidRPr="00EB4277">
              <w:rPr>
                <w:rFonts w:cs="Times New Roman"/>
                <w:b/>
                <w:bCs/>
                <w:sz w:val="24"/>
                <w:szCs w:val="24"/>
              </w:rPr>
              <w:t>A Clinical Study</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Prakash</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singh,Anshika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khare</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2017-18</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t>7</w:t>
            </w:r>
          </w:p>
        </w:tc>
        <w:tc>
          <w:tcPr>
            <w:tcW w:w="4495"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Oral health status and treatment need among General Engineering industry</w:t>
            </w:r>
            <w:r>
              <w:rPr>
                <w:rFonts w:eastAsia="Times New Roman" w:cs="Times New Roman"/>
                <w:sz w:val="24"/>
                <w:szCs w:val="24"/>
              </w:rPr>
              <w:t xml:space="preserve"> </w:t>
            </w:r>
            <w:r w:rsidRPr="00EB4277">
              <w:rPr>
                <w:rFonts w:eastAsia="Times New Roman" w:cs="Times New Roman"/>
                <w:sz w:val="24"/>
                <w:szCs w:val="24"/>
              </w:rPr>
              <w:t>(GEI): A cross sectional study.</w:t>
            </w:r>
          </w:p>
          <w:p w:rsidR="00AE5066" w:rsidRPr="00EB4277" w:rsidRDefault="00AE5066" w:rsidP="00883D31">
            <w:pPr>
              <w:rPr>
                <w:rFonts w:eastAsia="Times New Roman" w:cs="Times New Roman"/>
                <w:sz w:val="24"/>
                <w:szCs w:val="24"/>
              </w:rPr>
            </w:pPr>
          </w:p>
          <w:p w:rsidR="00AE5066" w:rsidRPr="00EB4277" w:rsidRDefault="00AE5066" w:rsidP="00883D31">
            <w:pPr>
              <w:rPr>
                <w:rFonts w:cs="Times New Roman"/>
                <w:b/>
                <w:bCs/>
                <w:sz w:val="24"/>
                <w:szCs w:val="24"/>
              </w:rPr>
            </w:pP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Prakash</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singh,Anshika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khare</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2017-18</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t>8</w:t>
            </w:r>
          </w:p>
        </w:tc>
        <w:tc>
          <w:tcPr>
            <w:tcW w:w="4495" w:type="dxa"/>
          </w:tcPr>
          <w:p w:rsidR="00AE5066" w:rsidRPr="00EB4277" w:rsidRDefault="00AE5066" w:rsidP="00883D31">
            <w:pPr>
              <w:rPr>
                <w:rFonts w:cs="Times New Roman"/>
                <w:b/>
                <w:bCs/>
                <w:sz w:val="24"/>
                <w:szCs w:val="24"/>
              </w:rPr>
            </w:pPr>
            <w:r w:rsidRPr="00EB4277">
              <w:rPr>
                <w:rFonts w:eastAsia="Times New Roman" w:cs="Times New Roman"/>
                <w:sz w:val="24"/>
                <w:szCs w:val="24"/>
              </w:rPr>
              <w:t xml:space="preserve">Oral health status and treatment need among tribal population of </w:t>
            </w:r>
            <w:proofErr w:type="spellStart"/>
            <w:r w:rsidRPr="00EB4277">
              <w:rPr>
                <w:rFonts w:eastAsia="Times New Roman" w:cs="Times New Roman"/>
                <w:sz w:val="24"/>
                <w:szCs w:val="24"/>
              </w:rPr>
              <w:t>Raisen</w:t>
            </w:r>
            <w:proofErr w:type="spellEnd"/>
            <w:r w:rsidRPr="00EB4277">
              <w:rPr>
                <w:rFonts w:eastAsia="Times New Roman" w:cs="Times New Roman"/>
                <w:sz w:val="24"/>
                <w:szCs w:val="24"/>
              </w:rPr>
              <w:t xml:space="preserve"> District: A cross sectional study</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Prakash</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singh,Anshika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khare</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2017-18</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t>9</w:t>
            </w:r>
          </w:p>
        </w:tc>
        <w:tc>
          <w:tcPr>
            <w:tcW w:w="4495"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Oral health status and treatment need among leather factory workers: A cross sectional study.</w:t>
            </w:r>
          </w:p>
          <w:p w:rsidR="00AE5066" w:rsidRPr="00EB4277" w:rsidRDefault="00AE5066" w:rsidP="00883D31">
            <w:pPr>
              <w:rPr>
                <w:rFonts w:cs="Times New Roman"/>
                <w:b/>
                <w:bCs/>
                <w:sz w:val="24"/>
                <w:szCs w:val="24"/>
              </w:rPr>
            </w:pP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Ashwini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Dayma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Anshika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khare</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2016-17</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lastRenderedPageBreak/>
              <w:t>10</w:t>
            </w:r>
          </w:p>
        </w:tc>
        <w:tc>
          <w:tcPr>
            <w:tcW w:w="4495"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 xml:space="preserve">Validating </w:t>
            </w:r>
            <w:proofErr w:type="spellStart"/>
            <w:r w:rsidRPr="00EB4277">
              <w:rPr>
                <w:rFonts w:eastAsia="Times New Roman" w:cs="Times New Roman"/>
                <w:sz w:val="24"/>
                <w:szCs w:val="24"/>
              </w:rPr>
              <w:t>organoleptics</w:t>
            </w:r>
            <w:proofErr w:type="spellEnd"/>
            <w:r w:rsidRPr="00EB4277">
              <w:rPr>
                <w:rFonts w:eastAsia="Times New Roman" w:cs="Times New Roman"/>
                <w:sz w:val="24"/>
                <w:szCs w:val="24"/>
              </w:rPr>
              <w:t xml:space="preserve"> with instrumental halitosis measurement among patient with malodor.</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Ashwini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Dayma</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2016-17</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t>11</w:t>
            </w:r>
          </w:p>
        </w:tc>
        <w:tc>
          <w:tcPr>
            <w:tcW w:w="4495"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 xml:space="preserve">A Comparative clinical study to evaluate the efficacy and safety of </w:t>
            </w:r>
            <w:proofErr w:type="spellStart"/>
            <w:r w:rsidRPr="00EB4277">
              <w:rPr>
                <w:rFonts w:eastAsia="Times New Roman" w:cs="Times New Roman"/>
                <w:sz w:val="24"/>
                <w:szCs w:val="24"/>
              </w:rPr>
              <w:t>Hiora</w:t>
            </w:r>
            <w:proofErr w:type="spellEnd"/>
            <w:r w:rsidRPr="00EB4277">
              <w:rPr>
                <w:rFonts w:eastAsia="Times New Roman" w:cs="Times New Roman"/>
                <w:sz w:val="24"/>
                <w:szCs w:val="24"/>
              </w:rPr>
              <w:t>-mouthwash in improving oral health in patients undergoing dental procedure</w:t>
            </w:r>
            <w:r w:rsidRPr="00EB4277">
              <w:rPr>
                <w:sz w:val="24"/>
                <w:szCs w:val="24"/>
              </w:rPr>
              <w:t>.</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Ashwini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Dayma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Anshika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khare</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2016-17</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t>12</w:t>
            </w:r>
          </w:p>
        </w:tc>
        <w:tc>
          <w:tcPr>
            <w:tcW w:w="4495" w:type="dxa"/>
          </w:tcPr>
          <w:p w:rsidR="00AE5066" w:rsidRPr="00EB4277" w:rsidRDefault="00AE5066" w:rsidP="00883D31">
            <w:pPr>
              <w:rPr>
                <w:rFonts w:eastAsia="Times New Roman" w:cs="Times New Roman"/>
                <w:sz w:val="24"/>
                <w:szCs w:val="24"/>
              </w:rPr>
            </w:pPr>
            <w:r w:rsidRPr="00EB4277">
              <w:rPr>
                <w:rFonts w:cs="Times New Roman"/>
                <w:sz w:val="24"/>
                <w:szCs w:val="24"/>
              </w:rPr>
              <w:t>Dental Tissue as Imperative Marker For Human Identification In Mass Disaster</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Anshika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khare</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2017-18</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t>13</w:t>
            </w:r>
          </w:p>
        </w:tc>
        <w:tc>
          <w:tcPr>
            <w:tcW w:w="4495" w:type="dxa"/>
          </w:tcPr>
          <w:p w:rsidR="00AE5066" w:rsidRPr="00EB4277" w:rsidRDefault="00AE5066" w:rsidP="00883D31">
            <w:pPr>
              <w:pStyle w:val="NoSpacing1"/>
              <w:jc w:val="both"/>
              <w:rPr>
                <w:rFonts w:asciiTheme="minorHAnsi" w:hAnsiTheme="minorHAnsi"/>
                <w:sz w:val="24"/>
                <w:szCs w:val="24"/>
              </w:rPr>
            </w:pPr>
            <w:r w:rsidRPr="00EB4277">
              <w:rPr>
                <w:rFonts w:asciiTheme="minorHAnsi" w:hAnsiTheme="minorHAnsi"/>
                <w:color w:val="000000"/>
                <w:sz w:val="24"/>
                <w:szCs w:val="24"/>
              </w:rPr>
              <w:t>Association of Osteoporosis and periodontal health among middle women: A hospital based study.</w:t>
            </w:r>
          </w:p>
          <w:p w:rsidR="00AE5066" w:rsidRPr="00EB4277" w:rsidRDefault="00AE5066" w:rsidP="00883D31">
            <w:pPr>
              <w:rPr>
                <w:rFonts w:cs="Times New Roman"/>
                <w:sz w:val="24"/>
                <w:szCs w:val="24"/>
              </w:rPr>
            </w:pP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Ashwini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Dayma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Anshika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khare</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2017-18</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874"/>
        </w:trPr>
        <w:tc>
          <w:tcPr>
            <w:tcW w:w="0" w:type="auto"/>
          </w:tcPr>
          <w:p w:rsidR="00AE5066" w:rsidRPr="00EB4277" w:rsidRDefault="00AE5066" w:rsidP="00883D31">
            <w:pPr>
              <w:rPr>
                <w:b/>
                <w:sz w:val="24"/>
                <w:szCs w:val="24"/>
              </w:rPr>
            </w:pPr>
            <w:r>
              <w:rPr>
                <w:b/>
                <w:sz w:val="24"/>
                <w:szCs w:val="24"/>
              </w:rPr>
              <w:t>14</w:t>
            </w:r>
          </w:p>
        </w:tc>
        <w:tc>
          <w:tcPr>
            <w:tcW w:w="4495" w:type="dxa"/>
          </w:tcPr>
          <w:p w:rsidR="00AE5066" w:rsidRPr="00EB4277" w:rsidRDefault="00AE5066" w:rsidP="00883D31">
            <w:pPr>
              <w:spacing w:line="360" w:lineRule="auto"/>
              <w:rPr>
                <w:rFonts w:cs="Times New Roman"/>
                <w:sz w:val="24"/>
                <w:szCs w:val="24"/>
              </w:rPr>
            </w:pPr>
            <w:r w:rsidRPr="00EB4277">
              <w:rPr>
                <w:rFonts w:cs="Times New Roman"/>
                <w:sz w:val="24"/>
                <w:szCs w:val="24"/>
              </w:rPr>
              <w:t>Use of hand signals for communication during dental procedure – a survey</w:t>
            </w:r>
          </w:p>
          <w:p w:rsidR="00AE5066" w:rsidRPr="00EB4277" w:rsidRDefault="00AE5066" w:rsidP="00883D31">
            <w:pPr>
              <w:pStyle w:val="NoSpacing1"/>
              <w:tabs>
                <w:tab w:val="left" w:pos="2106"/>
              </w:tabs>
              <w:jc w:val="both"/>
              <w:rPr>
                <w:rFonts w:asciiTheme="minorHAnsi" w:hAnsiTheme="minorHAnsi"/>
                <w:color w:val="000000"/>
                <w:sz w:val="24"/>
                <w:szCs w:val="24"/>
              </w:rPr>
            </w:pPr>
            <w:r w:rsidRPr="00EB4277">
              <w:rPr>
                <w:rFonts w:asciiTheme="minorHAnsi" w:hAnsiTheme="minorHAnsi"/>
                <w:color w:val="000000"/>
                <w:sz w:val="24"/>
                <w:szCs w:val="24"/>
              </w:rPr>
              <w:tab/>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Avani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jain</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diwakar</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singh</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2015-16</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Completed</w:t>
            </w:r>
          </w:p>
        </w:tc>
      </w:tr>
      <w:tr w:rsidR="00AE5066" w:rsidRPr="00EB4277" w:rsidTr="00883D31">
        <w:trPr>
          <w:trHeight w:val="953"/>
        </w:trPr>
        <w:tc>
          <w:tcPr>
            <w:tcW w:w="0" w:type="auto"/>
          </w:tcPr>
          <w:p w:rsidR="00AE5066" w:rsidRPr="00EB4277" w:rsidRDefault="00AE5066" w:rsidP="00883D31">
            <w:pPr>
              <w:rPr>
                <w:b/>
                <w:sz w:val="24"/>
                <w:szCs w:val="24"/>
              </w:rPr>
            </w:pPr>
            <w:r>
              <w:rPr>
                <w:b/>
                <w:sz w:val="24"/>
                <w:szCs w:val="24"/>
              </w:rPr>
              <w:t>15</w:t>
            </w:r>
          </w:p>
        </w:tc>
        <w:tc>
          <w:tcPr>
            <w:tcW w:w="4495" w:type="dxa"/>
          </w:tcPr>
          <w:p w:rsidR="00AE5066" w:rsidRPr="00EB4277" w:rsidRDefault="00AE5066" w:rsidP="00883D31">
            <w:pPr>
              <w:rPr>
                <w:sz w:val="24"/>
                <w:szCs w:val="24"/>
              </w:rPr>
            </w:pPr>
            <w:r w:rsidRPr="00EB4277">
              <w:rPr>
                <w:rFonts w:eastAsia="Times New Roman" w:cs="Times New Roman"/>
                <w:sz w:val="24"/>
                <w:szCs w:val="24"/>
              </w:rPr>
              <w:t>Knowledge, attitude &amp; behavior practice of community pharmacists towards oral health &amp; oral hygiene product in Bhopal city</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Jinal</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jain</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blassy</w:t>
            </w:r>
            <w:proofErr w:type="spellEnd"/>
            <w:r w:rsidRPr="00EB4277">
              <w:rPr>
                <w:rFonts w:eastAsia="Times New Roman" w:cs="Times New Roman"/>
                <w:sz w:val="24"/>
                <w:szCs w:val="24"/>
              </w:rPr>
              <w:t xml:space="preserve"> </w:t>
            </w:r>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2015-16</w:t>
            </w:r>
          </w:p>
        </w:tc>
        <w:tc>
          <w:tcPr>
            <w:tcW w:w="0" w:type="auto"/>
          </w:tcPr>
          <w:p w:rsidR="00AE5066" w:rsidRPr="00EB4277" w:rsidRDefault="00AE5066" w:rsidP="00883D31">
            <w:pPr>
              <w:rPr>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b/>
                <w:sz w:val="24"/>
                <w:szCs w:val="24"/>
              </w:rPr>
            </w:pPr>
            <w:r>
              <w:rPr>
                <w:rFonts w:eastAsia="Times New Roman" w:cs="Times New Roman"/>
                <w:b/>
                <w:sz w:val="24"/>
                <w:szCs w:val="24"/>
              </w:rPr>
              <w:t>16</w:t>
            </w:r>
          </w:p>
        </w:tc>
        <w:tc>
          <w:tcPr>
            <w:tcW w:w="4495" w:type="dxa"/>
          </w:tcPr>
          <w:p w:rsidR="00AE5066" w:rsidRPr="00EB4277" w:rsidRDefault="00AE5066" w:rsidP="00883D31">
            <w:pPr>
              <w:spacing w:line="360" w:lineRule="auto"/>
              <w:rPr>
                <w:rFonts w:cs="Times New Roman"/>
                <w:sz w:val="24"/>
                <w:szCs w:val="24"/>
              </w:rPr>
            </w:pPr>
            <w:bookmarkStart w:id="0" w:name="_GoBack"/>
            <w:bookmarkEnd w:id="0"/>
          </w:p>
          <w:p w:rsidR="00AE5066" w:rsidRPr="00EB4277" w:rsidRDefault="00AE5066" w:rsidP="00883D31">
            <w:pPr>
              <w:spacing w:line="360" w:lineRule="auto"/>
              <w:rPr>
                <w:rFonts w:cs="Times New Roman"/>
                <w:sz w:val="24"/>
                <w:szCs w:val="24"/>
              </w:rPr>
            </w:pPr>
            <w:r w:rsidRPr="00EB4277">
              <w:rPr>
                <w:rFonts w:cs="Times New Roman"/>
                <w:sz w:val="24"/>
                <w:szCs w:val="24"/>
              </w:rPr>
              <w:t>Use of hand signals for communication during dental procedure – a survey</w:t>
            </w:r>
          </w:p>
          <w:p w:rsidR="00AE5066" w:rsidRPr="00EB4277" w:rsidRDefault="00AE5066" w:rsidP="00883D31">
            <w:pPr>
              <w:rPr>
                <w:rFonts w:cs="Times New Roman"/>
                <w:sz w:val="24"/>
                <w:szCs w:val="24"/>
              </w:rPr>
            </w:pPr>
          </w:p>
        </w:tc>
        <w:tc>
          <w:tcPr>
            <w:tcW w:w="2160" w:type="dxa"/>
          </w:tcPr>
          <w:p w:rsidR="00AE5066" w:rsidRPr="00EB4277" w:rsidRDefault="00AE5066" w:rsidP="00883D31">
            <w:pPr>
              <w:rPr>
                <w:rFonts w:cs="Times New Roman"/>
                <w:sz w:val="24"/>
                <w:szCs w:val="24"/>
              </w:rPr>
            </w:pPr>
            <w:proofErr w:type="spellStart"/>
            <w:r w:rsidRPr="00EB4277">
              <w:rPr>
                <w:rFonts w:cs="Times New Roman"/>
                <w:sz w:val="24"/>
                <w:szCs w:val="24"/>
              </w:rPr>
              <w:t>Sweta</w:t>
            </w:r>
            <w:proofErr w:type="spellEnd"/>
            <w:r w:rsidRPr="00EB4277">
              <w:rPr>
                <w:rFonts w:cs="Times New Roman"/>
                <w:sz w:val="24"/>
                <w:szCs w:val="24"/>
              </w:rPr>
              <w:t xml:space="preserve"> </w:t>
            </w:r>
            <w:proofErr w:type="spellStart"/>
            <w:r w:rsidRPr="00EB4277">
              <w:rPr>
                <w:rFonts w:cs="Times New Roman"/>
                <w:sz w:val="24"/>
                <w:szCs w:val="24"/>
              </w:rPr>
              <w:t>ranjan</w:t>
            </w:r>
            <w:proofErr w:type="spellEnd"/>
          </w:p>
        </w:tc>
        <w:tc>
          <w:tcPr>
            <w:tcW w:w="1069" w:type="dxa"/>
          </w:tcPr>
          <w:p w:rsidR="00AE5066" w:rsidRPr="00EB4277" w:rsidRDefault="00AE5066" w:rsidP="00883D31">
            <w:pPr>
              <w:rPr>
                <w:rFonts w:cs="Times New Roman"/>
                <w:sz w:val="24"/>
                <w:szCs w:val="24"/>
              </w:rPr>
            </w:pPr>
            <w:r w:rsidRPr="00EB4277">
              <w:rPr>
                <w:rFonts w:cs="Times New Roman"/>
                <w:sz w:val="24"/>
                <w:szCs w:val="24"/>
              </w:rPr>
              <w:t>2015-16</w:t>
            </w:r>
          </w:p>
        </w:tc>
        <w:tc>
          <w:tcPr>
            <w:tcW w:w="0" w:type="auto"/>
          </w:tcPr>
          <w:p w:rsidR="00AE5066" w:rsidRPr="00EB4277" w:rsidRDefault="00AE5066" w:rsidP="00883D31">
            <w:pPr>
              <w:rPr>
                <w:sz w:val="24"/>
                <w:szCs w:val="24"/>
              </w:rPr>
            </w:pPr>
            <w:r w:rsidRPr="00EB4277">
              <w:rPr>
                <w:rFonts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b/>
                <w:sz w:val="24"/>
                <w:szCs w:val="24"/>
              </w:rPr>
            </w:pPr>
            <w:r>
              <w:rPr>
                <w:rFonts w:eastAsia="Times New Roman" w:cs="Times New Roman"/>
                <w:b/>
                <w:sz w:val="24"/>
                <w:szCs w:val="24"/>
              </w:rPr>
              <w:t>17</w:t>
            </w:r>
          </w:p>
        </w:tc>
        <w:tc>
          <w:tcPr>
            <w:tcW w:w="4495" w:type="dxa"/>
          </w:tcPr>
          <w:p w:rsidR="00AE5066" w:rsidRPr="00EB4277" w:rsidRDefault="00AE5066" w:rsidP="00883D31">
            <w:pPr>
              <w:rPr>
                <w:rFonts w:cs="Times New Roman"/>
                <w:sz w:val="24"/>
                <w:szCs w:val="24"/>
              </w:rPr>
            </w:pPr>
            <w:r w:rsidRPr="00EB4277">
              <w:rPr>
                <w:rFonts w:cs="Times New Roman"/>
                <w:sz w:val="24"/>
                <w:szCs w:val="24"/>
              </w:rPr>
              <w:t>Recent trends in prevention of oral cancer.</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Deeksha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barmate</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huda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nisar</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2018-19</w:t>
            </w:r>
          </w:p>
        </w:tc>
        <w:tc>
          <w:tcPr>
            <w:tcW w:w="0" w:type="auto"/>
          </w:tcPr>
          <w:p w:rsidR="00AE5066" w:rsidRPr="00EB4277" w:rsidRDefault="00AE5066" w:rsidP="00883D31">
            <w:pPr>
              <w:rPr>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b/>
                <w:sz w:val="24"/>
                <w:szCs w:val="24"/>
              </w:rPr>
            </w:pPr>
            <w:r>
              <w:rPr>
                <w:rFonts w:eastAsia="Times New Roman" w:cs="Times New Roman"/>
                <w:b/>
                <w:sz w:val="24"/>
                <w:szCs w:val="24"/>
              </w:rPr>
              <w:t>18</w:t>
            </w:r>
          </w:p>
        </w:tc>
        <w:tc>
          <w:tcPr>
            <w:tcW w:w="4495" w:type="dxa"/>
          </w:tcPr>
          <w:p w:rsidR="00AE5066" w:rsidRPr="00EB4277" w:rsidRDefault="00AE5066" w:rsidP="00883D31">
            <w:pPr>
              <w:rPr>
                <w:rFonts w:cs="Times New Roman"/>
                <w:sz w:val="24"/>
                <w:szCs w:val="24"/>
              </w:rPr>
            </w:pPr>
            <w:r w:rsidRPr="00EB4277">
              <w:rPr>
                <w:rFonts w:cs="Times New Roman"/>
                <w:sz w:val="24"/>
                <w:szCs w:val="24"/>
              </w:rPr>
              <w:t>Development and implementation of tobacco cessation module and assess its effectiveness in dental undergraduates.</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Anamika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naskar</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arushi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chaure</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2018-19</w:t>
            </w:r>
          </w:p>
        </w:tc>
        <w:tc>
          <w:tcPr>
            <w:tcW w:w="0" w:type="auto"/>
          </w:tcPr>
          <w:p w:rsidR="00AE5066" w:rsidRPr="00EB4277" w:rsidRDefault="00AE5066" w:rsidP="00883D31">
            <w:pPr>
              <w:rPr>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sz w:val="24"/>
                <w:szCs w:val="24"/>
              </w:rPr>
            </w:pPr>
            <w:r>
              <w:rPr>
                <w:rFonts w:eastAsia="Times New Roman" w:cs="Times New Roman"/>
                <w:sz w:val="24"/>
                <w:szCs w:val="24"/>
              </w:rPr>
              <w:t>19</w:t>
            </w:r>
          </w:p>
        </w:tc>
        <w:tc>
          <w:tcPr>
            <w:tcW w:w="4495" w:type="dxa"/>
          </w:tcPr>
          <w:p w:rsidR="00AE5066" w:rsidRPr="00EB4277" w:rsidRDefault="00AE5066" w:rsidP="00883D31">
            <w:pPr>
              <w:rPr>
                <w:rFonts w:cs="Times New Roman"/>
                <w:sz w:val="24"/>
                <w:szCs w:val="24"/>
              </w:rPr>
            </w:pPr>
            <w:r w:rsidRPr="00EB4277">
              <w:rPr>
                <w:rFonts w:cs="Times New Roman"/>
                <w:sz w:val="24"/>
                <w:szCs w:val="24"/>
              </w:rPr>
              <w:t xml:space="preserve">Assessment of intern’s and pg’s knowledge regarding equipment ergonomics. </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Geetika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Yadav,jhilmil</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2016-17</w:t>
            </w:r>
          </w:p>
        </w:tc>
        <w:tc>
          <w:tcPr>
            <w:tcW w:w="0" w:type="auto"/>
          </w:tcPr>
          <w:p w:rsidR="00AE5066" w:rsidRPr="00EB4277" w:rsidRDefault="00AE5066" w:rsidP="00883D31">
            <w:pPr>
              <w:rPr>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sz w:val="24"/>
                <w:szCs w:val="24"/>
              </w:rPr>
            </w:pPr>
            <w:r>
              <w:rPr>
                <w:rFonts w:eastAsia="Times New Roman" w:cs="Times New Roman"/>
                <w:sz w:val="24"/>
                <w:szCs w:val="24"/>
              </w:rPr>
              <w:lastRenderedPageBreak/>
              <w:t>20</w:t>
            </w:r>
          </w:p>
        </w:tc>
        <w:tc>
          <w:tcPr>
            <w:tcW w:w="4495" w:type="dxa"/>
          </w:tcPr>
          <w:p w:rsidR="00AE5066" w:rsidRPr="00EB4277" w:rsidRDefault="00AE5066" w:rsidP="00883D31">
            <w:pPr>
              <w:rPr>
                <w:rFonts w:cs="Times New Roman"/>
                <w:sz w:val="24"/>
                <w:szCs w:val="24"/>
              </w:rPr>
            </w:pPr>
            <w:r w:rsidRPr="00EB4277">
              <w:rPr>
                <w:rFonts w:cs="Times New Roman"/>
                <w:sz w:val="24"/>
                <w:szCs w:val="24"/>
              </w:rPr>
              <w:t>Awareness of NRT among dental practitioner.</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Sachin</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Jha,Shikha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Jaiswal</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2017-18</w:t>
            </w:r>
          </w:p>
        </w:tc>
        <w:tc>
          <w:tcPr>
            <w:tcW w:w="0" w:type="auto"/>
          </w:tcPr>
          <w:p w:rsidR="00AE5066" w:rsidRPr="00EB4277" w:rsidRDefault="00AE5066" w:rsidP="00883D31">
            <w:pPr>
              <w:rPr>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sz w:val="24"/>
                <w:szCs w:val="24"/>
              </w:rPr>
            </w:pPr>
            <w:r>
              <w:rPr>
                <w:rFonts w:eastAsia="Times New Roman" w:cs="Times New Roman"/>
                <w:sz w:val="24"/>
                <w:szCs w:val="24"/>
              </w:rPr>
              <w:t>21</w:t>
            </w:r>
          </w:p>
        </w:tc>
        <w:tc>
          <w:tcPr>
            <w:tcW w:w="4495" w:type="dxa"/>
          </w:tcPr>
          <w:p w:rsidR="00AE5066" w:rsidRPr="00EB4277" w:rsidRDefault="00AE5066" w:rsidP="00883D31">
            <w:pPr>
              <w:rPr>
                <w:rFonts w:cs="Times New Roman"/>
                <w:sz w:val="24"/>
                <w:szCs w:val="24"/>
              </w:rPr>
            </w:pPr>
            <w:r w:rsidRPr="00EB4277">
              <w:rPr>
                <w:rFonts w:cs="Times New Roman"/>
                <w:sz w:val="24"/>
                <w:szCs w:val="24"/>
              </w:rPr>
              <w:t>Importance and Awareness of Consent among dental practitioner.</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Tanvee</w:t>
            </w:r>
            <w:proofErr w:type="spellEnd"/>
            <w:r w:rsidRPr="00EB4277">
              <w:rPr>
                <w:rFonts w:eastAsia="Times New Roman" w:cs="Times New Roman"/>
                <w:sz w:val="24"/>
                <w:szCs w:val="24"/>
              </w:rPr>
              <w:t xml:space="preserve"> Jain, </w:t>
            </w:r>
            <w:proofErr w:type="spellStart"/>
            <w:r w:rsidRPr="00EB4277">
              <w:rPr>
                <w:rFonts w:eastAsia="Times New Roman" w:cs="Times New Roman"/>
                <w:sz w:val="24"/>
                <w:szCs w:val="24"/>
              </w:rPr>
              <w:t>Sweta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Ranjan</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2017-18</w:t>
            </w:r>
          </w:p>
        </w:tc>
        <w:tc>
          <w:tcPr>
            <w:tcW w:w="0" w:type="auto"/>
          </w:tcPr>
          <w:p w:rsidR="00AE5066" w:rsidRPr="00EB4277" w:rsidRDefault="00AE5066" w:rsidP="00883D31">
            <w:pPr>
              <w:rPr>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sz w:val="24"/>
                <w:szCs w:val="24"/>
              </w:rPr>
            </w:pPr>
            <w:r>
              <w:rPr>
                <w:rFonts w:eastAsia="Times New Roman" w:cs="Times New Roman"/>
                <w:sz w:val="24"/>
                <w:szCs w:val="24"/>
              </w:rPr>
              <w:t>22</w:t>
            </w:r>
          </w:p>
        </w:tc>
        <w:tc>
          <w:tcPr>
            <w:tcW w:w="4495" w:type="dxa"/>
          </w:tcPr>
          <w:p w:rsidR="00AE5066" w:rsidRPr="00EB4277" w:rsidRDefault="00AE5066" w:rsidP="00883D31">
            <w:pPr>
              <w:rPr>
                <w:rFonts w:cs="Times New Roman"/>
                <w:sz w:val="24"/>
                <w:szCs w:val="24"/>
              </w:rPr>
            </w:pPr>
            <w:r w:rsidRPr="00EB4277">
              <w:rPr>
                <w:rFonts w:cs="Times New Roman"/>
                <w:sz w:val="24"/>
                <w:szCs w:val="24"/>
              </w:rPr>
              <w:t xml:space="preserve">Knowledge, attitude and Practice of Dental produces by the out patients of Dental college and hospital –questioner study </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Shubhangi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pathal</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2017-18</w:t>
            </w:r>
          </w:p>
        </w:tc>
        <w:tc>
          <w:tcPr>
            <w:tcW w:w="0" w:type="auto"/>
          </w:tcPr>
          <w:p w:rsidR="00AE5066" w:rsidRPr="00EB4277" w:rsidRDefault="00AE5066" w:rsidP="00883D31">
            <w:pPr>
              <w:rPr>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sz w:val="24"/>
                <w:szCs w:val="24"/>
              </w:rPr>
            </w:pPr>
            <w:r>
              <w:rPr>
                <w:rFonts w:eastAsia="Times New Roman" w:cs="Times New Roman"/>
                <w:sz w:val="24"/>
                <w:szCs w:val="24"/>
              </w:rPr>
              <w:t>23</w:t>
            </w:r>
          </w:p>
        </w:tc>
        <w:tc>
          <w:tcPr>
            <w:tcW w:w="4495" w:type="dxa"/>
          </w:tcPr>
          <w:p w:rsidR="00AE5066" w:rsidRPr="00EB4277" w:rsidRDefault="00AE5066" w:rsidP="00883D31">
            <w:pPr>
              <w:rPr>
                <w:rFonts w:cs="Times New Roman"/>
                <w:sz w:val="24"/>
                <w:szCs w:val="24"/>
              </w:rPr>
            </w:pPr>
            <w:r w:rsidRPr="00EB4277">
              <w:rPr>
                <w:rFonts w:cs="Times New Roman"/>
                <w:sz w:val="24"/>
                <w:szCs w:val="24"/>
              </w:rPr>
              <w:t>Knowledge and attitude of pharmacist regarding sugar control in medicine in Bhopal city</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Sangeeta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sahu</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shubham</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gupta</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2017-18</w:t>
            </w:r>
          </w:p>
        </w:tc>
        <w:tc>
          <w:tcPr>
            <w:tcW w:w="0" w:type="auto"/>
          </w:tcPr>
          <w:p w:rsidR="00AE5066" w:rsidRPr="00EB4277" w:rsidRDefault="00AE5066" w:rsidP="00883D31">
            <w:pPr>
              <w:rPr>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sz w:val="24"/>
                <w:szCs w:val="24"/>
              </w:rPr>
            </w:pPr>
            <w:r>
              <w:rPr>
                <w:rFonts w:eastAsia="Times New Roman" w:cs="Times New Roman"/>
                <w:sz w:val="24"/>
                <w:szCs w:val="24"/>
              </w:rPr>
              <w:t>24</w:t>
            </w:r>
          </w:p>
        </w:tc>
        <w:tc>
          <w:tcPr>
            <w:tcW w:w="4495" w:type="dxa"/>
          </w:tcPr>
          <w:p w:rsidR="00AE5066" w:rsidRPr="00EB4277" w:rsidRDefault="00AE5066" w:rsidP="00883D31">
            <w:pPr>
              <w:rPr>
                <w:rFonts w:cs="Times New Roman"/>
                <w:sz w:val="24"/>
                <w:szCs w:val="24"/>
              </w:rPr>
            </w:pPr>
            <w:r w:rsidRPr="00EB4277">
              <w:rPr>
                <w:rFonts w:cs="Times New Roman"/>
                <w:sz w:val="24"/>
                <w:szCs w:val="24"/>
              </w:rPr>
              <w:t>Knowledge and perception regarding NRT’s and e-cigarettes among health professionals and students in Bhopal city</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Kajal</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Detani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Prachi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Dwivedi</w:t>
            </w:r>
            <w:proofErr w:type="spellEnd"/>
            <w:r w:rsidRPr="00EB4277">
              <w:rPr>
                <w:rFonts w:eastAsia="Times New Roman" w:cs="Times New Roman"/>
                <w:sz w:val="24"/>
                <w:szCs w:val="24"/>
              </w:rPr>
              <w:t xml:space="preserve"> </w:t>
            </w:r>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2018-19</w:t>
            </w:r>
          </w:p>
        </w:tc>
        <w:tc>
          <w:tcPr>
            <w:tcW w:w="0" w:type="auto"/>
          </w:tcPr>
          <w:p w:rsidR="00AE5066" w:rsidRPr="00EB4277" w:rsidRDefault="00AE5066" w:rsidP="00883D31">
            <w:pPr>
              <w:rPr>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sz w:val="24"/>
                <w:szCs w:val="24"/>
              </w:rPr>
            </w:pPr>
            <w:r>
              <w:rPr>
                <w:rFonts w:eastAsia="Times New Roman" w:cs="Times New Roman"/>
                <w:sz w:val="24"/>
                <w:szCs w:val="24"/>
              </w:rPr>
              <w:t>25</w:t>
            </w:r>
          </w:p>
        </w:tc>
        <w:tc>
          <w:tcPr>
            <w:tcW w:w="4495" w:type="dxa"/>
          </w:tcPr>
          <w:p w:rsidR="00AE5066" w:rsidRPr="00EB4277" w:rsidRDefault="00AE5066" w:rsidP="00883D31">
            <w:pPr>
              <w:rPr>
                <w:rFonts w:cs="Times New Roman"/>
                <w:sz w:val="24"/>
                <w:szCs w:val="24"/>
              </w:rPr>
            </w:pPr>
            <w:r w:rsidRPr="00EB4277">
              <w:rPr>
                <w:rFonts w:cs="Times New Roman"/>
                <w:sz w:val="24"/>
                <w:szCs w:val="24"/>
              </w:rPr>
              <w:t>Oral cancer awareness among dental patient in Bhopal</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Isha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chouksey</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Navneet</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kaur</w:t>
            </w:r>
            <w:proofErr w:type="spellEnd"/>
            <w:r w:rsidRPr="00EB4277">
              <w:rPr>
                <w:rFonts w:eastAsia="Times New Roman" w:cs="Times New Roman"/>
                <w:sz w:val="24"/>
                <w:szCs w:val="24"/>
              </w:rPr>
              <w:t xml:space="preserve"> </w:t>
            </w:r>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2018-19</w:t>
            </w:r>
          </w:p>
        </w:tc>
        <w:tc>
          <w:tcPr>
            <w:tcW w:w="0" w:type="auto"/>
          </w:tcPr>
          <w:p w:rsidR="00AE5066" w:rsidRPr="00EB4277" w:rsidRDefault="00AE5066" w:rsidP="00883D31">
            <w:pPr>
              <w:rPr>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sz w:val="24"/>
                <w:szCs w:val="24"/>
              </w:rPr>
            </w:pPr>
            <w:r>
              <w:rPr>
                <w:rFonts w:eastAsia="Times New Roman" w:cs="Times New Roman"/>
                <w:sz w:val="24"/>
                <w:szCs w:val="24"/>
              </w:rPr>
              <w:t>26</w:t>
            </w:r>
          </w:p>
        </w:tc>
        <w:tc>
          <w:tcPr>
            <w:tcW w:w="4495" w:type="dxa"/>
          </w:tcPr>
          <w:p w:rsidR="00AE5066" w:rsidRPr="00EB4277" w:rsidRDefault="00AE5066" w:rsidP="00883D31">
            <w:pPr>
              <w:rPr>
                <w:rFonts w:cs="Times New Roman"/>
                <w:sz w:val="24"/>
                <w:szCs w:val="24"/>
              </w:rPr>
            </w:pPr>
            <w:r w:rsidRPr="00EB4277">
              <w:rPr>
                <w:rFonts w:cs="Times New Roman"/>
                <w:sz w:val="24"/>
                <w:szCs w:val="24"/>
              </w:rPr>
              <w:t>Assessment of barriers in geriatric dental care</w:t>
            </w:r>
          </w:p>
          <w:p w:rsidR="00AE5066" w:rsidRPr="00EB4277" w:rsidRDefault="00AE5066" w:rsidP="00883D31">
            <w:pPr>
              <w:rPr>
                <w:rFonts w:cs="Times New Roman"/>
                <w:sz w:val="24"/>
                <w:szCs w:val="24"/>
              </w:rPr>
            </w:pP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Pratiksha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Paradkar</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Ragini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Yadav</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2019-20</w:t>
            </w:r>
          </w:p>
        </w:tc>
        <w:tc>
          <w:tcPr>
            <w:tcW w:w="0" w:type="auto"/>
          </w:tcPr>
          <w:p w:rsidR="00AE5066" w:rsidRPr="00EB4277" w:rsidRDefault="00AE5066" w:rsidP="00883D31">
            <w:pPr>
              <w:rPr>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sz w:val="24"/>
                <w:szCs w:val="24"/>
              </w:rPr>
            </w:pPr>
            <w:r>
              <w:rPr>
                <w:rFonts w:eastAsia="Times New Roman" w:cs="Times New Roman"/>
                <w:sz w:val="24"/>
                <w:szCs w:val="24"/>
              </w:rPr>
              <w:t>27</w:t>
            </w:r>
          </w:p>
        </w:tc>
        <w:tc>
          <w:tcPr>
            <w:tcW w:w="4495" w:type="dxa"/>
          </w:tcPr>
          <w:p w:rsidR="00AE5066" w:rsidRPr="00EB4277" w:rsidRDefault="00AE5066" w:rsidP="00883D31">
            <w:pPr>
              <w:rPr>
                <w:rFonts w:cs="Times New Roman"/>
                <w:sz w:val="24"/>
                <w:szCs w:val="24"/>
              </w:rPr>
            </w:pPr>
            <w:r w:rsidRPr="00EB4277">
              <w:rPr>
                <w:rFonts w:eastAsia="Times New Roman" w:cs="Times New Roman"/>
                <w:sz w:val="24"/>
                <w:szCs w:val="24"/>
              </w:rPr>
              <w:t xml:space="preserve">Awareness Of Forensic </w:t>
            </w:r>
            <w:proofErr w:type="spellStart"/>
            <w:r w:rsidRPr="00EB4277">
              <w:rPr>
                <w:rFonts w:eastAsia="Times New Roman" w:cs="Times New Roman"/>
                <w:sz w:val="24"/>
                <w:szCs w:val="24"/>
              </w:rPr>
              <w:t>Odontology</w:t>
            </w:r>
            <w:proofErr w:type="spellEnd"/>
            <w:r w:rsidRPr="00EB4277">
              <w:rPr>
                <w:rFonts w:eastAsia="Times New Roman" w:cs="Times New Roman"/>
                <w:sz w:val="24"/>
                <w:szCs w:val="24"/>
              </w:rPr>
              <w:t xml:space="preserve"> Among Dental Practitioner’s</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Deepali</w:t>
            </w:r>
            <w:proofErr w:type="spellEnd"/>
            <w:r w:rsidRPr="00EB4277">
              <w:rPr>
                <w:rFonts w:eastAsia="Times New Roman" w:cs="Times New Roman"/>
                <w:sz w:val="24"/>
                <w:szCs w:val="24"/>
              </w:rPr>
              <w:t xml:space="preserve"> Engle ,Sufi </w:t>
            </w:r>
            <w:proofErr w:type="spellStart"/>
            <w:r w:rsidRPr="00EB4277">
              <w:rPr>
                <w:rFonts w:eastAsia="Times New Roman" w:cs="Times New Roman"/>
                <w:sz w:val="24"/>
                <w:szCs w:val="24"/>
              </w:rPr>
              <w:t>alemin</w:t>
            </w:r>
            <w:proofErr w:type="spellEnd"/>
            <w:r w:rsidRPr="00EB4277">
              <w:rPr>
                <w:rFonts w:eastAsia="Times New Roman" w:cs="Times New Roman"/>
                <w:sz w:val="24"/>
                <w:szCs w:val="24"/>
              </w:rPr>
              <w:t xml:space="preserve"> </w:t>
            </w:r>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2019-20</w:t>
            </w:r>
          </w:p>
        </w:tc>
        <w:tc>
          <w:tcPr>
            <w:tcW w:w="0" w:type="auto"/>
          </w:tcPr>
          <w:p w:rsidR="00AE5066" w:rsidRPr="00EB4277" w:rsidRDefault="00AE5066" w:rsidP="00883D31">
            <w:pPr>
              <w:rPr>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sz w:val="24"/>
                <w:szCs w:val="24"/>
              </w:rPr>
            </w:pPr>
            <w:r>
              <w:rPr>
                <w:rFonts w:eastAsia="Times New Roman" w:cs="Times New Roman"/>
                <w:sz w:val="24"/>
                <w:szCs w:val="24"/>
              </w:rPr>
              <w:t>28</w:t>
            </w:r>
          </w:p>
        </w:tc>
        <w:tc>
          <w:tcPr>
            <w:tcW w:w="4495" w:type="dxa"/>
          </w:tcPr>
          <w:p w:rsidR="00AE5066" w:rsidRPr="00EB4277" w:rsidRDefault="00AE5066" w:rsidP="00883D31">
            <w:pPr>
              <w:pStyle w:val="Heading1"/>
              <w:jc w:val="both"/>
              <w:outlineLvl w:val="0"/>
              <w:rPr>
                <w:rFonts w:asciiTheme="minorHAnsi" w:hAnsiTheme="minorHAnsi"/>
                <w:b w:val="0"/>
                <w:iCs/>
                <w:sz w:val="24"/>
                <w:szCs w:val="24"/>
              </w:rPr>
            </w:pPr>
            <w:r w:rsidRPr="00EB4277">
              <w:rPr>
                <w:rFonts w:asciiTheme="minorHAnsi" w:hAnsiTheme="minorHAnsi"/>
                <w:b w:val="0"/>
                <w:iCs/>
                <w:sz w:val="24"/>
                <w:szCs w:val="24"/>
              </w:rPr>
              <w:t xml:space="preserve">Personality Dynamics </w:t>
            </w:r>
            <w:proofErr w:type="gramStart"/>
            <w:r w:rsidRPr="00EB4277">
              <w:rPr>
                <w:rFonts w:asciiTheme="minorHAnsi" w:hAnsiTheme="minorHAnsi"/>
                <w:b w:val="0"/>
                <w:iCs/>
                <w:sz w:val="24"/>
                <w:szCs w:val="24"/>
              </w:rPr>
              <w:t>Among</w:t>
            </w:r>
            <w:proofErr w:type="gramEnd"/>
            <w:r w:rsidRPr="00EB4277">
              <w:rPr>
                <w:rFonts w:asciiTheme="minorHAnsi" w:hAnsiTheme="minorHAnsi"/>
                <w:b w:val="0"/>
                <w:iCs/>
                <w:sz w:val="24"/>
                <w:szCs w:val="24"/>
              </w:rPr>
              <w:t xml:space="preserve"> Dental Students Residing In Hostel And In Home</w:t>
            </w:r>
          </w:p>
          <w:p w:rsidR="00AE5066" w:rsidRPr="00EB4277" w:rsidRDefault="00AE5066" w:rsidP="00883D31">
            <w:pPr>
              <w:rPr>
                <w:rFonts w:cs="Times New Roman"/>
                <w:sz w:val="24"/>
                <w:szCs w:val="24"/>
              </w:rPr>
            </w:pP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Sauma</w:t>
            </w:r>
            <w:proofErr w:type="spellEnd"/>
            <w:r w:rsidRPr="00EB4277">
              <w:rPr>
                <w:rFonts w:eastAsia="Times New Roman" w:cs="Times New Roman"/>
                <w:sz w:val="24"/>
                <w:szCs w:val="24"/>
              </w:rPr>
              <w:t xml:space="preserve"> Sharma ,</w:t>
            </w:r>
            <w:proofErr w:type="spellStart"/>
            <w:r w:rsidRPr="00EB4277">
              <w:rPr>
                <w:rFonts w:eastAsia="Times New Roman" w:cs="Times New Roman"/>
                <w:sz w:val="24"/>
                <w:szCs w:val="24"/>
              </w:rPr>
              <w:t>Nidhi</w:t>
            </w:r>
            <w:proofErr w:type="spellEnd"/>
            <w:r w:rsidRPr="00EB4277">
              <w:rPr>
                <w:rFonts w:eastAsia="Times New Roman" w:cs="Times New Roman"/>
                <w:sz w:val="24"/>
                <w:szCs w:val="24"/>
              </w:rPr>
              <w:t xml:space="preserve"> Mehta </w:t>
            </w:r>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2019-20</w:t>
            </w:r>
          </w:p>
        </w:tc>
        <w:tc>
          <w:tcPr>
            <w:tcW w:w="0" w:type="auto"/>
          </w:tcPr>
          <w:p w:rsidR="00AE5066" w:rsidRPr="00EB4277" w:rsidRDefault="00AE5066" w:rsidP="00883D31">
            <w:pPr>
              <w:rPr>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sz w:val="24"/>
                <w:szCs w:val="24"/>
              </w:rPr>
            </w:pPr>
            <w:r>
              <w:rPr>
                <w:rFonts w:eastAsia="Times New Roman" w:cs="Times New Roman"/>
                <w:sz w:val="24"/>
                <w:szCs w:val="24"/>
              </w:rPr>
              <w:t>29</w:t>
            </w:r>
          </w:p>
        </w:tc>
        <w:tc>
          <w:tcPr>
            <w:tcW w:w="4495" w:type="dxa"/>
          </w:tcPr>
          <w:p w:rsidR="00AE5066" w:rsidRPr="00EB4277" w:rsidRDefault="00AE5066" w:rsidP="00883D31">
            <w:pPr>
              <w:pStyle w:val="Heading1"/>
              <w:jc w:val="both"/>
              <w:outlineLvl w:val="0"/>
              <w:rPr>
                <w:rFonts w:asciiTheme="minorHAnsi" w:hAnsiTheme="minorHAnsi"/>
                <w:b w:val="0"/>
                <w:iCs/>
                <w:sz w:val="24"/>
                <w:szCs w:val="24"/>
              </w:rPr>
            </w:pPr>
            <w:r w:rsidRPr="00EB4277">
              <w:rPr>
                <w:rFonts w:asciiTheme="minorHAnsi" w:hAnsiTheme="minorHAnsi"/>
                <w:b w:val="0"/>
                <w:iCs/>
                <w:sz w:val="24"/>
                <w:szCs w:val="24"/>
              </w:rPr>
              <w:t xml:space="preserve">Assessment of satisfaction level of patients during dental outreach programs in rural parts of Bhopal, India  </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Nainisha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jain</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jitaksha</w:t>
            </w:r>
            <w:proofErr w:type="spellEnd"/>
            <w:r w:rsidRPr="00EB4277">
              <w:rPr>
                <w:rFonts w:eastAsia="Times New Roman" w:cs="Times New Roman"/>
                <w:sz w:val="24"/>
                <w:szCs w:val="24"/>
              </w:rPr>
              <w:t xml:space="preserve"> Gandhi ,</w:t>
            </w:r>
            <w:proofErr w:type="spellStart"/>
            <w:r w:rsidRPr="00EB4277">
              <w:rPr>
                <w:rFonts w:eastAsia="Times New Roman" w:cs="Times New Roman"/>
                <w:sz w:val="24"/>
                <w:szCs w:val="24"/>
              </w:rPr>
              <w:t>priyanka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Kumari</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2019-20</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Ongoing</w:t>
            </w:r>
          </w:p>
        </w:tc>
      </w:tr>
      <w:tr w:rsidR="00AE5066" w:rsidRPr="00EB4277" w:rsidTr="00883D31">
        <w:trPr>
          <w:trHeight w:val="953"/>
        </w:trPr>
        <w:tc>
          <w:tcPr>
            <w:tcW w:w="0" w:type="auto"/>
          </w:tcPr>
          <w:p w:rsidR="00AE5066" w:rsidRPr="00EB4277" w:rsidRDefault="00AE5066" w:rsidP="00883D31">
            <w:pPr>
              <w:rPr>
                <w:rFonts w:eastAsia="Times New Roman" w:cs="Times New Roman"/>
                <w:sz w:val="24"/>
                <w:szCs w:val="24"/>
              </w:rPr>
            </w:pPr>
            <w:r>
              <w:rPr>
                <w:rFonts w:eastAsia="Times New Roman" w:cs="Times New Roman"/>
                <w:sz w:val="24"/>
                <w:szCs w:val="24"/>
              </w:rPr>
              <w:t>30</w:t>
            </w:r>
          </w:p>
        </w:tc>
        <w:tc>
          <w:tcPr>
            <w:tcW w:w="4495" w:type="dxa"/>
          </w:tcPr>
          <w:p w:rsidR="00AE5066" w:rsidRPr="00EB4277" w:rsidRDefault="00AE5066" w:rsidP="00883D31">
            <w:pPr>
              <w:pStyle w:val="Heading1"/>
              <w:jc w:val="both"/>
              <w:outlineLvl w:val="0"/>
              <w:rPr>
                <w:rFonts w:asciiTheme="minorHAnsi" w:hAnsiTheme="minorHAnsi"/>
                <w:b w:val="0"/>
                <w:iCs/>
                <w:sz w:val="24"/>
                <w:szCs w:val="24"/>
              </w:rPr>
            </w:pPr>
            <w:r w:rsidRPr="00EB4277">
              <w:rPr>
                <w:rFonts w:asciiTheme="minorHAnsi" w:hAnsiTheme="minorHAnsi"/>
                <w:b w:val="0"/>
                <w:iCs/>
                <w:sz w:val="24"/>
                <w:szCs w:val="24"/>
              </w:rPr>
              <w:t>Effect of Pictorial Warning Printed On Tobacco Packing.</w:t>
            </w:r>
          </w:p>
        </w:tc>
        <w:tc>
          <w:tcPr>
            <w:tcW w:w="2160" w:type="dxa"/>
          </w:tcPr>
          <w:p w:rsidR="00AE5066" w:rsidRPr="00EB4277" w:rsidRDefault="00AE5066" w:rsidP="00883D31">
            <w:pPr>
              <w:rPr>
                <w:rFonts w:eastAsia="Times New Roman" w:cs="Times New Roman"/>
                <w:sz w:val="24"/>
                <w:szCs w:val="24"/>
              </w:rPr>
            </w:pPr>
            <w:proofErr w:type="spellStart"/>
            <w:r w:rsidRPr="00EB4277">
              <w:rPr>
                <w:rFonts w:eastAsia="Times New Roman" w:cs="Times New Roman"/>
                <w:sz w:val="24"/>
                <w:szCs w:val="24"/>
              </w:rPr>
              <w:t>Shubhi</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Tanishqua</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Tanvee,Umang</w:t>
            </w:r>
            <w:proofErr w:type="spellEnd"/>
            <w:r w:rsidRPr="00EB4277">
              <w:rPr>
                <w:rFonts w:eastAsia="Times New Roman" w:cs="Times New Roman"/>
                <w:sz w:val="24"/>
                <w:szCs w:val="24"/>
              </w:rPr>
              <w:t xml:space="preserve">, </w:t>
            </w:r>
            <w:proofErr w:type="spellStart"/>
            <w:r w:rsidRPr="00EB4277">
              <w:rPr>
                <w:rFonts w:eastAsia="Times New Roman" w:cs="Times New Roman"/>
                <w:sz w:val="24"/>
                <w:szCs w:val="24"/>
              </w:rPr>
              <w:t>Rais</w:t>
            </w:r>
            <w:proofErr w:type="spellEnd"/>
          </w:p>
        </w:tc>
        <w:tc>
          <w:tcPr>
            <w:tcW w:w="1069" w:type="dxa"/>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2019-20</w:t>
            </w:r>
          </w:p>
        </w:tc>
        <w:tc>
          <w:tcPr>
            <w:tcW w:w="0" w:type="auto"/>
          </w:tcPr>
          <w:p w:rsidR="00AE5066" w:rsidRPr="00EB4277" w:rsidRDefault="00AE5066" w:rsidP="00883D31">
            <w:pPr>
              <w:rPr>
                <w:rFonts w:eastAsia="Times New Roman" w:cs="Times New Roman"/>
                <w:sz w:val="24"/>
                <w:szCs w:val="24"/>
              </w:rPr>
            </w:pPr>
            <w:r w:rsidRPr="00EB4277">
              <w:rPr>
                <w:rFonts w:eastAsia="Times New Roman" w:cs="Times New Roman"/>
                <w:sz w:val="24"/>
                <w:szCs w:val="24"/>
              </w:rPr>
              <w:t>Ongoing</w:t>
            </w:r>
          </w:p>
        </w:tc>
      </w:tr>
    </w:tbl>
    <w:p w:rsidR="00AE5066" w:rsidRPr="00EB4277" w:rsidRDefault="00AE5066" w:rsidP="00AE5066">
      <w:pPr>
        <w:rPr>
          <w:sz w:val="24"/>
          <w:szCs w:val="24"/>
        </w:rPr>
      </w:pPr>
    </w:p>
    <w:p w:rsidR="00AE5066" w:rsidRDefault="00AE5066" w:rsidP="00AE5066">
      <w:pPr>
        <w:rPr>
          <w:sz w:val="24"/>
          <w:szCs w:val="24"/>
        </w:rPr>
      </w:pPr>
    </w:p>
    <w:p w:rsidR="00AE5066" w:rsidRDefault="00AE5066" w:rsidP="00AE5066">
      <w:pPr>
        <w:rPr>
          <w:sz w:val="24"/>
          <w:szCs w:val="24"/>
        </w:rPr>
      </w:pPr>
    </w:p>
    <w:p w:rsidR="00AE5066" w:rsidRPr="008D08E0" w:rsidRDefault="00AE5066" w:rsidP="00AE5066">
      <w:pPr>
        <w:spacing w:after="100" w:afterAutospacing="1" w:line="240" w:lineRule="auto"/>
        <w:jc w:val="center"/>
        <w:rPr>
          <w:rFonts w:eastAsia="Times New Roman" w:cs="Segoe UI"/>
          <w:b/>
          <w:sz w:val="28"/>
          <w:szCs w:val="24"/>
        </w:rPr>
      </w:pPr>
      <w:r w:rsidRPr="008D08E0">
        <w:rPr>
          <w:rFonts w:eastAsia="Times New Roman" w:cs="Segoe UI"/>
          <w:b/>
          <w:sz w:val="28"/>
          <w:szCs w:val="24"/>
        </w:rPr>
        <w:t>People’s Institute of Management Research</w:t>
      </w:r>
    </w:p>
    <w:p w:rsidR="00AE5066" w:rsidRPr="002F1F29" w:rsidRDefault="00AE5066" w:rsidP="00AE5066">
      <w:pPr>
        <w:spacing w:after="100" w:afterAutospacing="1" w:line="240" w:lineRule="auto"/>
        <w:rPr>
          <w:rFonts w:eastAsia="Times New Roman" w:cs="Segoe UI"/>
          <w:sz w:val="24"/>
          <w:szCs w:val="24"/>
        </w:rPr>
      </w:pPr>
      <w:r w:rsidRPr="002F1F29">
        <w:rPr>
          <w:rFonts w:eastAsia="Times New Roman" w:cs="Segoe UI"/>
          <w:sz w:val="24"/>
          <w:szCs w:val="24"/>
        </w:rPr>
        <w:t>The University recognizes the fact that field trips and excursions are important components for a student’s development. They are educationally sound and an important ingredient to the instructional program of our college. These activities supplement and enrich classroom learning and encourage new interests amongst students. It also makes them more aware of community resources and helps them relate their educational experience to the outside world. Different field trips and excursions are planned and executed at Peoples University. As such, apart from the academic development, the social and overall development of our students is also being focused. Industry tours are an integral part of the University Curriculum. These tours ensure that students gain practical insights to industry operations in their respective areas of specialization. Some of the visits that students have undertaken are:</w:t>
      </w:r>
    </w:p>
    <w:tbl>
      <w:tblPr>
        <w:tblW w:w="9624" w:type="dxa"/>
        <w:tblInd w:w="93" w:type="dxa"/>
        <w:tblLook w:val="04A0"/>
      </w:tblPr>
      <w:tblGrid>
        <w:gridCol w:w="1575"/>
        <w:gridCol w:w="1559"/>
        <w:gridCol w:w="1417"/>
        <w:gridCol w:w="5073"/>
      </w:tblGrid>
      <w:tr w:rsidR="00AE5066" w:rsidRPr="00992F2A" w:rsidTr="00883D31">
        <w:trPr>
          <w:trHeight w:val="301"/>
        </w:trPr>
        <w:tc>
          <w:tcPr>
            <w:tcW w:w="9624" w:type="dxa"/>
            <w:gridSpan w:val="4"/>
            <w:tcBorders>
              <w:top w:val="nil"/>
              <w:left w:val="nil"/>
              <w:bottom w:val="nil"/>
              <w:right w:val="nil"/>
            </w:tcBorders>
            <w:shd w:val="clear" w:color="auto" w:fill="auto"/>
            <w:noWrap/>
            <w:vAlign w:val="bottom"/>
            <w:hideMark/>
          </w:tcPr>
          <w:p w:rsidR="00AE5066" w:rsidRPr="00992F2A" w:rsidRDefault="00AE5066" w:rsidP="00883D31">
            <w:pPr>
              <w:spacing w:after="0" w:line="240" w:lineRule="auto"/>
              <w:rPr>
                <w:rFonts w:eastAsia="Times New Roman"/>
                <w:color w:val="000000"/>
                <w:lang w:eastAsia="en-IN"/>
              </w:rPr>
            </w:pPr>
          </w:p>
        </w:tc>
      </w:tr>
      <w:tr w:rsidR="00AE5066" w:rsidRPr="00992F2A" w:rsidTr="00883D31">
        <w:trPr>
          <w:trHeight w:val="60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b/>
                <w:color w:val="000000"/>
                <w:lang w:eastAsia="en-IN"/>
              </w:rPr>
            </w:pPr>
            <w:r w:rsidRPr="00992F2A">
              <w:rPr>
                <w:rFonts w:eastAsia="Times New Roman"/>
                <w:b/>
                <w:color w:val="000000"/>
                <w:lang w:eastAsia="en-IN"/>
              </w:rPr>
              <w:t>Program name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b/>
                <w:color w:val="000000"/>
                <w:lang w:eastAsia="en-IN"/>
              </w:rPr>
            </w:pPr>
            <w:r w:rsidRPr="00992F2A">
              <w:rPr>
                <w:rFonts w:eastAsia="Times New Roman"/>
                <w:b/>
                <w:color w:val="000000"/>
                <w:lang w:eastAsia="en-IN"/>
              </w:rPr>
              <w:t>Program Code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b/>
                <w:color w:val="000000"/>
                <w:lang w:eastAsia="en-IN"/>
              </w:rPr>
            </w:pPr>
            <w:r w:rsidRPr="00992F2A">
              <w:rPr>
                <w:rFonts w:eastAsia="Times New Roman"/>
                <w:b/>
                <w:color w:val="000000"/>
                <w:lang w:eastAsia="en-IN"/>
              </w:rPr>
              <w:t>Year</w:t>
            </w:r>
          </w:p>
        </w:tc>
        <w:tc>
          <w:tcPr>
            <w:tcW w:w="5073" w:type="dxa"/>
            <w:tcBorders>
              <w:top w:val="single" w:sz="4" w:space="0" w:color="auto"/>
              <w:left w:val="nil"/>
              <w:bottom w:val="single" w:sz="4" w:space="0" w:color="auto"/>
              <w:right w:val="single" w:sz="4" w:space="0" w:color="auto"/>
            </w:tcBorders>
            <w:shd w:val="clear" w:color="auto" w:fill="auto"/>
            <w:vAlign w:val="center"/>
            <w:hideMark/>
          </w:tcPr>
          <w:p w:rsidR="00AE5066" w:rsidRPr="00992F2A" w:rsidRDefault="00AE5066" w:rsidP="00883D31">
            <w:pPr>
              <w:spacing w:after="0" w:line="240" w:lineRule="auto"/>
              <w:jc w:val="center"/>
              <w:rPr>
                <w:rFonts w:eastAsia="Times New Roman"/>
                <w:b/>
                <w:color w:val="000000"/>
                <w:lang w:eastAsia="en-IN"/>
              </w:rPr>
            </w:pPr>
            <w:r w:rsidRPr="00992F2A">
              <w:rPr>
                <w:rFonts w:eastAsia="Times New Roman"/>
                <w:b/>
                <w:color w:val="000000"/>
                <w:lang w:eastAsia="en-IN"/>
              </w:rPr>
              <w:t>No. of students undertaking field projects / internships</w:t>
            </w:r>
          </w:p>
        </w:tc>
      </w:tr>
      <w:tr w:rsidR="00AE5066" w:rsidRPr="00992F2A" w:rsidTr="00883D31">
        <w:trPr>
          <w:trHeight w:val="301"/>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MBA</w:t>
            </w:r>
          </w:p>
        </w:tc>
        <w:tc>
          <w:tcPr>
            <w:tcW w:w="1559"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07B</w:t>
            </w:r>
          </w:p>
        </w:tc>
        <w:tc>
          <w:tcPr>
            <w:tcW w:w="1417"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2014</w:t>
            </w:r>
          </w:p>
        </w:tc>
        <w:tc>
          <w:tcPr>
            <w:tcW w:w="5073"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67</w:t>
            </w:r>
          </w:p>
        </w:tc>
      </w:tr>
      <w:tr w:rsidR="00AE5066" w:rsidRPr="00992F2A" w:rsidTr="00883D31">
        <w:trPr>
          <w:trHeight w:val="301"/>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MBA</w:t>
            </w:r>
          </w:p>
        </w:tc>
        <w:tc>
          <w:tcPr>
            <w:tcW w:w="1559"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07B</w:t>
            </w:r>
          </w:p>
        </w:tc>
        <w:tc>
          <w:tcPr>
            <w:tcW w:w="1417"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2015</w:t>
            </w:r>
          </w:p>
        </w:tc>
        <w:tc>
          <w:tcPr>
            <w:tcW w:w="5073"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90</w:t>
            </w:r>
          </w:p>
        </w:tc>
      </w:tr>
      <w:tr w:rsidR="00AE5066" w:rsidRPr="00992F2A" w:rsidTr="00883D31">
        <w:trPr>
          <w:trHeight w:val="301"/>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MBA</w:t>
            </w:r>
          </w:p>
        </w:tc>
        <w:tc>
          <w:tcPr>
            <w:tcW w:w="1559"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07B</w:t>
            </w:r>
          </w:p>
        </w:tc>
        <w:tc>
          <w:tcPr>
            <w:tcW w:w="1417"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2016</w:t>
            </w:r>
          </w:p>
        </w:tc>
        <w:tc>
          <w:tcPr>
            <w:tcW w:w="5073"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48</w:t>
            </w:r>
          </w:p>
        </w:tc>
      </w:tr>
      <w:tr w:rsidR="00AE5066" w:rsidRPr="00992F2A" w:rsidTr="00883D31">
        <w:trPr>
          <w:trHeight w:val="301"/>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MBA</w:t>
            </w:r>
          </w:p>
        </w:tc>
        <w:tc>
          <w:tcPr>
            <w:tcW w:w="1559"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07B</w:t>
            </w:r>
          </w:p>
        </w:tc>
        <w:tc>
          <w:tcPr>
            <w:tcW w:w="1417"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2017</w:t>
            </w:r>
          </w:p>
        </w:tc>
        <w:tc>
          <w:tcPr>
            <w:tcW w:w="5073"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48</w:t>
            </w:r>
          </w:p>
        </w:tc>
      </w:tr>
      <w:tr w:rsidR="00AE5066" w:rsidRPr="00992F2A" w:rsidTr="00883D31">
        <w:trPr>
          <w:trHeight w:val="301"/>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MBA</w:t>
            </w:r>
          </w:p>
        </w:tc>
        <w:tc>
          <w:tcPr>
            <w:tcW w:w="1559"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07B</w:t>
            </w:r>
          </w:p>
        </w:tc>
        <w:tc>
          <w:tcPr>
            <w:tcW w:w="1417"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2018</w:t>
            </w:r>
          </w:p>
        </w:tc>
        <w:tc>
          <w:tcPr>
            <w:tcW w:w="5073"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69</w:t>
            </w:r>
          </w:p>
        </w:tc>
      </w:tr>
      <w:tr w:rsidR="00AE5066" w:rsidRPr="00992F2A" w:rsidTr="00883D31">
        <w:trPr>
          <w:trHeight w:val="301"/>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MBA (HA)</w:t>
            </w:r>
          </w:p>
        </w:tc>
        <w:tc>
          <w:tcPr>
            <w:tcW w:w="1559"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17B</w:t>
            </w:r>
          </w:p>
        </w:tc>
        <w:tc>
          <w:tcPr>
            <w:tcW w:w="1417"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2015</w:t>
            </w:r>
          </w:p>
        </w:tc>
        <w:tc>
          <w:tcPr>
            <w:tcW w:w="5073"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9</w:t>
            </w:r>
          </w:p>
        </w:tc>
      </w:tr>
      <w:tr w:rsidR="00AE5066" w:rsidRPr="00992F2A" w:rsidTr="00883D31">
        <w:trPr>
          <w:trHeight w:val="301"/>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MBA (HA)</w:t>
            </w:r>
          </w:p>
        </w:tc>
        <w:tc>
          <w:tcPr>
            <w:tcW w:w="1559"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17B</w:t>
            </w:r>
          </w:p>
        </w:tc>
        <w:tc>
          <w:tcPr>
            <w:tcW w:w="1417"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2016</w:t>
            </w:r>
          </w:p>
        </w:tc>
        <w:tc>
          <w:tcPr>
            <w:tcW w:w="5073"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14</w:t>
            </w:r>
          </w:p>
        </w:tc>
      </w:tr>
      <w:tr w:rsidR="00AE5066" w:rsidRPr="00992F2A" w:rsidTr="00883D31">
        <w:trPr>
          <w:trHeight w:val="301"/>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MBA (HA)</w:t>
            </w:r>
          </w:p>
        </w:tc>
        <w:tc>
          <w:tcPr>
            <w:tcW w:w="1559"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17B</w:t>
            </w:r>
          </w:p>
        </w:tc>
        <w:tc>
          <w:tcPr>
            <w:tcW w:w="1417"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2017</w:t>
            </w:r>
          </w:p>
        </w:tc>
        <w:tc>
          <w:tcPr>
            <w:tcW w:w="5073"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24</w:t>
            </w:r>
          </w:p>
        </w:tc>
      </w:tr>
      <w:tr w:rsidR="00AE5066" w:rsidRPr="00992F2A" w:rsidTr="00883D31">
        <w:trPr>
          <w:trHeight w:val="301"/>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MBA (HA)</w:t>
            </w:r>
          </w:p>
        </w:tc>
        <w:tc>
          <w:tcPr>
            <w:tcW w:w="1559"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17B</w:t>
            </w:r>
          </w:p>
        </w:tc>
        <w:tc>
          <w:tcPr>
            <w:tcW w:w="1417"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2018</w:t>
            </w:r>
          </w:p>
        </w:tc>
        <w:tc>
          <w:tcPr>
            <w:tcW w:w="5073" w:type="dxa"/>
            <w:tcBorders>
              <w:top w:val="nil"/>
              <w:left w:val="nil"/>
              <w:bottom w:val="single" w:sz="4" w:space="0" w:color="auto"/>
              <w:right w:val="single" w:sz="4" w:space="0" w:color="auto"/>
            </w:tcBorders>
            <w:shd w:val="clear" w:color="auto" w:fill="auto"/>
            <w:noWrap/>
            <w:vAlign w:val="center"/>
            <w:hideMark/>
          </w:tcPr>
          <w:p w:rsidR="00AE5066" w:rsidRPr="00992F2A" w:rsidRDefault="00AE5066" w:rsidP="00883D31">
            <w:pPr>
              <w:spacing w:after="0" w:line="240" w:lineRule="auto"/>
              <w:jc w:val="center"/>
              <w:rPr>
                <w:rFonts w:eastAsia="Times New Roman"/>
                <w:color w:val="000000"/>
                <w:lang w:eastAsia="en-IN"/>
              </w:rPr>
            </w:pPr>
            <w:r w:rsidRPr="00992F2A">
              <w:rPr>
                <w:rFonts w:eastAsia="Times New Roman"/>
                <w:color w:val="000000"/>
                <w:lang w:eastAsia="en-IN"/>
              </w:rPr>
              <w:t>22</w:t>
            </w:r>
          </w:p>
        </w:tc>
      </w:tr>
    </w:tbl>
    <w:p w:rsidR="00AE5066" w:rsidRDefault="00AE5066" w:rsidP="00AE5066">
      <w:pPr>
        <w:spacing w:before="100" w:beforeAutospacing="1" w:after="100" w:afterAutospacing="1" w:line="240" w:lineRule="auto"/>
        <w:rPr>
          <w:rFonts w:eastAsia="Times New Roman" w:cs="Segoe UI"/>
          <w:sz w:val="24"/>
          <w:szCs w:val="24"/>
        </w:rPr>
      </w:pPr>
    </w:p>
    <w:p w:rsidR="00AE5066" w:rsidRDefault="00AE5066" w:rsidP="00AE5066">
      <w:pPr>
        <w:spacing w:before="100" w:beforeAutospacing="1" w:after="100" w:afterAutospacing="1" w:line="240" w:lineRule="auto"/>
        <w:rPr>
          <w:rFonts w:eastAsia="Times New Roman" w:cs="Segoe UI"/>
          <w:sz w:val="24"/>
          <w:szCs w:val="24"/>
        </w:rPr>
      </w:pPr>
    </w:p>
    <w:p w:rsidR="00AE5066" w:rsidRDefault="00AE5066" w:rsidP="00AE5066">
      <w:pPr>
        <w:spacing w:before="100" w:beforeAutospacing="1" w:after="100" w:afterAutospacing="1" w:line="240" w:lineRule="auto"/>
        <w:rPr>
          <w:rFonts w:eastAsia="Times New Roman" w:cs="Segoe UI"/>
          <w:sz w:val="24"/>
          <w:szCs w:val="24"/>
        </w:rPr>
      </w:pPr>
    </w:p>
    <w:p w:rsidR="00AE5066" w:rsidRDefault="00AE5066" w:rsidP="00AE5066">
      <w:pPr>
        <w:spacing w:before="100" w:beforeAutospacing="1" w:after="100" w:afterAutospacing="1" w:line="240" w:lineRule="auto"/>
        <w:rPr>
          <w:rFonts w:eastAsia="Times New Roman" w:cs="Segoe UI"/>
          <w:sz w:val="24"/>
          <w:szCs w:val="24"/>
        </w:rPr>
      </w:pPr>
    </w:p>
    <w:p w:rsidR="00AE5066" w:rsidRDefault="00AE5066" w:rsidP="00AE5066">
      <w:pPr>
        <w:spacing w:before="100" w:beforeAutospacing="1" w:after="100" w:afterAutospacing="1" w:line="240" w:lineRule="auto"/>
        <w:rPr>
          <w:rFonts w:eastAsia="Times New Roman" w:cs="Segoe UI"/>
          <w:sz w:val="24"/>
          <w:szCs w:val="24"/>
        </w:rPr>
      </w:pPr>
    </w:p>
    <w:p w:rsidR="00AE5066" w:rsidRDefault="00AE5066" w:rsidP="00AE5066">
      <w:pPr>
        <w:spacing w:before="100" w:beforeAutospacing="1" w:after="100" w:afterAutospacing="1" w:line="240" w:lineRule="auto"/>
        <w:rPr>
          <w:rFonts w:eastAsia="Times New Roman" w:cs="Segoe UI"/>
          <w:sz w:val="24"/>
          <w:szCs w:val="24"/>
        </w:rPr>
      </w:pPr>
    </w:p>
    <w:p w:rsidR="00AE5066" w:rsidRPr="008D08E0" w:rsidRDefault="00AE5066" w:rsidP="00AE5066">
      <w:pPr>
        <w:spacing w:line="240" w:lineRule="auto"/>
        <w:jc w:val="center"/>
        <w:rPr>
          <w:rFonts w:cs="Times New Roman"/>
          <w:b/>
          <w:sz w:val="28"/>
          <w:szCs w:val="24"/>
        </w:rPr>
      </w:pPr>
      <w:r w:rsidRPr="008D08E0">
        <w:rPr>
          <w:rFonts w:cs="Times New Roman"/>
          <w:b/>
          <w:sz w:val="28"/>
          <w:szCs w:val="24"/>
        </w:rPr>
        <w:lastRenderedPageBreak/>
        <w:t>People’s College of Dental Sciences Bhopal</w:t>
      </w:r>
    </w:p>
    <w:p w:rsidR="00AE5066" w:rsidRPr="00EB4277" w:rsidRDefault="00AE5066" w:rsidP="00AE5066">
      <w:pPr>
        <w:pStyle w:val="NormalWeb"/>
        <w:spacing w:before="0" w:beforeAutospacing="0"/>
        <w:rPr>
          <w:rFonts w:asciiTheme="minorHAnsi" w:hAnsiTheme="minorHAnsi" w:cs="Segoe UI"/>
        </w:rPr>
      </w:pPr>
      <w:r w:rsidRPr="00EB4277">
        <w:rPr>
          <w:rFonts w:asciiTheme="minorHAnsi" w:hAnsiTheme="minorHAnsi" w:cs="Segoe UI"/>
        </w:rPr>
        <w:t xml:space="preserve">The students posted in Community </w:t>
      </w:r>
      <w:proofErr w:type="gramStart"/>
      <w:r w:rsidRPr="00EB4277">
        <w:rPr>
          <w:rFonts w:asciiTheme="minorHAnsi" w:hAnsiTheme="minorHAnsi" w:cs="Segoe UI"/>
        </w:rPr>
        <w:t>Department  of</w:t>
      </w:r>
      <w:proofErr w:type="gramEnd"/>
      <w:r w:rsidRPr="00EB4277">
        <w:rPr>
          <w:rFonts w:asciiTheme="minorHAnsi" w:hAnsiTheme="minorHAnsi" w:cs="Segoe UI"/>
        </w:rPr>
        <w:t xml:space="preserve"> the dental college are given surveys topics to be done during their posting to increase their awareness about oral health care needs of the population. </w:t>
      </w:r>
      <w:proofErr w:type="gramStart"/>
      <w:r w:rsidRPr="00EB4277">
        <w:rPr>
          <w:rFonts w:asciiTheme="minorHAnsi" w:hAnsiTheme="minorHAnsi" w:cs="Segoe UI"/>
        </w:rPr>
        <w:t>this</w:t>
      </w:r>
      <w:proofErr w:type="gramEnd"/>
      <w:r w:rsidRPr="00EB4277">
        <w:rPr>
          <w:rFonts w:asciiTheme="minorHAnsi" w:hAnsiTheme="minorHAnsi" w:cs="Segoe UI"/>
        </w:rPr>
        <w:t xml:space="preserve"> is achieved through our satellite centers through which regular school oral health programs, screening and treatment camps are carried out in urban and rural areas. This helps us to understand the community needs so as to render better care and help students to identify regional needs. </w:t>
      </w:r>
    </w:p>
    <w:tbl>
      <w:tblPr>
        <w:tblStyle w:val="TableGrid"/>
        <w:tblW w:w="0" w:type="auto"/>
        <w:tblLook w:val="04A0"/>
      </w:tblPr>
      <w:tblGrid>
        <w:gridCol w:w="1548"/>
        <w:gridCol w:w="3780"/>
        <w:gridCol w:w="1056"/>
        <w:gridCol w:w="2454"/>
      </w:tblGrid>
      <w:tr w:rsidR="00AE5066" w:rsidRPr="00EB4277" w:rsidTr="00883D31">
        <w:tc>
          <w:tcPr>
            <w:tcW w:w="1548" w:type="dxa"/>
          </w:tcPr>
          <w:p w:rsidR="00AE5066" w:rsidRPr="00EB4277" w:rsidRDefault="00AE5066" w:rsidP="00883D31">
            <w:pPr>
              <w:jc w:val="center"/>
              <w:rPr>
                <w:rFonts w:cs="Times New Roman"/>
                <w:b/>
                <w:sz w:val="24"/>
                <w:szCs w:val="24"/>
              </w:rPr>
            </w:pPr>
            <w:r w:rsidRPr="00EB4277">
              <w:rPr>
                <w:rFonts w:cs="Times New Roman"/>
                <w:b/>
                <w:sz w:val="24"/>
                <w:szCs w:val="24"/>
              </w:rPr>
              <w:t>Year</w:t>
            </w:r>
          </w:p>
        </w:tc>
        <w:tc>
          <w:tcPr>
            <w:tcW w:w="4836" w:type="dxa"/>
            <w:gridSpan w:val="2"/>
          </w:tcPr>
          <w:p w:rsidR="00AE5066" w:rsidRPr="00EB4277" w:rsidRDefault="00AE5066" w:rsidP="00883D31">
            <w:pPr>
              <w:jc w:val="center"/>
              <w:rPr>
                <w:rFonts w:cs="Times New Roman"/>
                <w:b/>
                <w:sz w:val="24"/>
                <w:szCs w:val="24"/>
              </w:rPr>
            </w:pPr>
            <w:r w:rsidRPr="00EB4277">
              <w:rPr>
                <w:rFonts w:cs="Times New Roman"/>
                <w:b/>
                <w:sz w:val="24"/>
                <w:szCs w:val="24"/>
              </w:rPr>
              <w:t>No. of Programs</w:t>
            </w:r>
          </w:p>
        </w:tc>
        <w:tc>
          <w:tcPr>
            <w:tcW w:w="2454" w:type="dxa"/>
          </w:tcPr>
          <w:p w:rsidR="00AE5066" w:rsidRPr="00EB4277" w:rsidRDefault="00AE5066" w:rsidP="00883D31">
            <w:pPr>
              <w:jc w:val="center"/>
              <w:rPr>
                <w:rFonts w:cs="Times New Roman"/>
                <w:b/>
                <w:sz w:val="24"/>
                <w:szCs w:val="24"/>
              </w:rPr>
            </w:pPr>
            <w:r w:rsidRPr="00EB4277">
              <w:rPr>
                <w:rFonts w:cs="Times New Roman"/>
                <w:b/>
                <w:sz w:val="24"/>
                <w:szCs w:val="24"/>
              </w:rPr>
              <w:t>No. of students</w:t>
            </w:r>
          </w:p>
        </w:tc>
      </w:tr>
      <w:tr w:rsidR="00AE5066" w:rsidRPr="00EB4277" w:rsidTr="00883D31">
        <w:trPr>
          <w:trHeight w:val="1700"/>
        </w:trPr>
        <w:tc>
          <w:tcPr>
            <w:tcW w:w="1548" w:type="dxa"/>
          </w:tcPr>
          <w:p w:rsidR="00AE5066" w:rsidRPr="00EB4277" w:rsidRDefault="00AE5066" w:rsidP="00883D31">
            <w:pPr>
              <w:rPr>
                <w:rFonts w:cs="Times New Roman"/>
                <w:sz w:val="24"/>
                <w:szCs w:val="24"/>
              </w:rPr>
            </w:pPr>
            <w:r w:rsidRPr="00EB4277">
              <w:rPr>
                <w:rFonts w:cs="Times New Roman"/>
                <w:sz w:val="24"/>
                <w:szCs w:val="24"/>
              </w:rPr>
              <w:t>2015-16</w:t>
            </w:r>
          </w:p>
        </w:tc>
        <w:tc>
          <w:tcPr>
            <w:tcW w:w="3780" w:type="dxa"/>
            <w:tcBorders>
              <w:bottom w:val="single" w:sz="4" w:space="0" w:color="auto"/>
              <w:right w:val="single" w:sz="4" w:space="0" w:color="auto"/>
            </w:tcBorders>
          </w:tcPr>
          <w:p w:rsidR="00AE5066" w:rsidRPr="00EB4277" w:rsidRDefault="00AE5066" w:rsidP="00883D31">
            <w:pPr>
              <w:rPr>
                <w:rFonts w:cs="Times New Roman"/>
                <w:sz w:val="24"/>
                <w:szCs w:val="24"/>
              </w:rPr>
            </w:pPr>
            <w:r w:rsidRPr="00EB4277">
              <w:rPr>
                <w:rFonts w:cs="Times New Roman"/>
                <w:sz w:val="24"/>
                <w:szCs w:val="24"/>
              </w:rPr>
              <w:t>Incinerator visit</w:t>
            </w:r>
          </w:p>
          <w:p w:rsidR="00AE5066" w:rsidRPr="00EB4277" w:rsidRDefault="00AE5066" w:rsidP="00883D31">
            <w:pPr>
              <w:rPr>
                <w:rFonts w:cs="Times New Roman"/>
                <w:sz w:val="24"/>
                <w:szCs w:val="24"/>
              </w:rPr>
            </w:pPr>
            <w:r w:rsidRPr="00EB4277">
              <w:rPr>
                <w:rFonts w:cs="Times New Roman"/>
                <w:sz w:val="24"/>
                <w:szCs w:val="24"/>
              </w:rPr>
              <w:t>PHC visit</w:t>
            </w:r>
          </w:p>
          <w:p w:rsidR="00AE5066" w:rsidRPr="00EB4277" w:rsidRDefault="00AE5066" w:rsidP="00883D31">
            <w:pPr>
              <w:rPr>
                <w:rFonts w:cs="Times New Roman"/>
                <w:sz w:val="24"/>
                <w:szCs w:val="24"/>
              </w:rPr>
            </w:pPr>
            <w:r w:rsidRPr="00EB4277">
              <w:rPr>
                <w:rFonts w:cs="Times New Roman"/>
                <w:sz w:val="24"/>
                <w:szCs w:val="24"/>
              </w:rPr>
              <w:t>Biomedical Waste management visit</w:t>
            </w:r>
          </w:p>
          <w:p w:rsidR="00AE5066" w:rsidRPr="00EB4277" w:rsidRDefault="00AE5066" w:rsidP="00883D31">
            <w:pPr>
              <w:rPr>
                <w:rFonts w:cs="Times New Roman"/>
                <w:sz w:val="24"/>
                <w:szCs w:val="24"/>
              </w:rPr>
            </w:pPr>
            <w:r w:rsidRPr="00EB4277">
              <w:rPr>
                <w:rFonts w:cs="Times New Roman"/>
                <w:sz w:val="24"/>
                <w:szCs w:val="24"/>
              </w:rPr>
              <w:t>Private Dental clinic visit</w:t>
            </w:r>
          </w:p>
          <w:p w:rsidR="00AE5066" w:rsidRPr="00EB4277" w:rsidRDefault="00AE5066" w:rsidP="00883D31">
            <w:pPr>
              <w:rPr>
                <w:rFonts w:cs="Times New Roman"/>
                <w:sz w:val="24"/>
                <w:szCs w:val="24"/>
              </w:rPr>
            </w:pPr>
            <w:r w:rsidRPr="00EB4277">
              <w:rPr>
                <w:rFonts w:cs="Times New Roman"/>
                <w:sz w:val="24"/>
                <w:szCs w:val="24"/>
              </w:rPr>
              <w:t>Camp visit</w:t>
            </w:r>
          </w:p>
          <w:p w:rsidR="00AE5066" w:rsidRPr="00EB4277" w:rsidRDefault="00AE5066" w:rsidP="00883D31">
            <w:pPr>
              <w:rPr>
                <w:rFonts w:cs="Times New Roman"/>
                <w:sz w:val="24"/>
                <w:szCs w:val="24"/>
              </w:rPr>
            </w:pPr>
          </w:p>
        </w:tc>
        <w:tc>
          <w:tcPr>
            <w:tcW w:w="1056" w:type="dxa"/>
            <w:tcBorders>
              <w:left w:val="single" w:sz="4" w:space="0" w:color="auto"/>
            </w:tcBorders>
          </w:tcPr>
          <w:p w:rsidR="00AE5066" w:rsidRPr="00EB4277" w:rsidRDefault="00AE5066" w:rsidP="00883D31">
            <w:pPr>
              <w:rPr>
                <w:rFonts w:cs="Times New Roman"/>
                <w:sz w:val="24"/>
                <w:szCs w:val="24"/>
              </w:rPr>
            </w:pPr>
            <w:r w:rsidRPr="00EB4277">
              <w:rPr>
                <w:rFonts w:cs="Times New Roman"/>
                <w:sz w:val="24"/>
                <w:szCs w:val="24"/>
              </w:rPr>
              <w:t>3</w:t>
            </w:r>
          </w:p>
          <w:p w:rsidR="00AE5066" w:rsidRPr="00EB4277" w:rsidRDefault="00AE5066" w:rsidP="00883D31">
            <w:pPr>
              <w:rPr>
                <w:rFonts w:cs="Times New Roman"/>
                <w:sz w:val="24"/>
                <w:szCs w:val="24"/>
              </w:rPr>
            </w:pPr>
            <w:r w:rsidRPr="00EB4277">
              <w:rPr>
                <w:rFonts w:cs="Times New Roman"/>
                <w:sz w:val="24"/>
                <w:szCs w:val="24"/>
              </w:rPr>
              <w:t>8</w:t>
            </w:r>
          </w:p>
          <w:p w:rsidR="00AE5066" w:rsidRPr="00EB4277" w:rsidRDefault="00AE5066" w:rsidP="00883D31">
            <w:pPr>
              <w:rPr>
                <w:rFonts w:cs="Times New Roman"/>
                <w:sz w:val="24"/>
                <w:szCs w:val="24"/>
              </w:rPr>
            </w:pPr>
            <w:r w:rsidRPr="00EB4277">
              <w:rPr>
                <w:rFonts w:cs="Times New Roman"/>
                <w:sz w:val="24"/>
                <w:szCs w:val="24"/>
              </w:rPr>
              <w:t>3</w:t>
            </w:r>
          </w:p>
          <w:p w:rsidR="00AE5066" w:rsidRPr="00EB4277" w:rsidRDefault="00AE5066" w:rsidP="00883D31">
            <w:pPr>
              <w:rPr>
                <w:rFonts w:cs="Times New Roman"/>
                <w:sz w:val="24"/>
                <w:szCs w:val="24"/>
              </w:rPr>
            </w:pPr>
            <w:r w:rsidRPr="00EB4277">
              <w:rPr>
                <w:rFonts w:cs="Times New Roman"/>
                <w:sz w:val="24"/>
                <w:szCs w:val="24"/>
              </w:rPr>
              <w:t>3</w:t>
            </w:r>
          </w:p>
          <w:p w:rsidR="00AE5066" w:rsidRPr="00EB4277" w:rsidRDefault="00AE5066" w:rsidP="00883D31">
            <w:pPr>
              <w:rPr>
                <w:rFonts w:cs="Times New Roman"/>
                <w:sz w:val="24"/>
                <w:szCs w:val="24"/>
              </w:rPr>
            </w:pPr>
            <w:r w:rsidRPr="00EB4277">
              <w:rPr>
                <w:rFonts w:cs="Times New Roman"/>
                <w:sz w:val="24"/>
                <w:szCs w:val="24"/>
              </w:rPr>
              <w:t>118</w:t>
            </w:r>
          </w:p>
        </w:tc>
        <w:tc>
          <w:tcPr>
            <w:tcW w:w="2454" w:type="dxa"/>
          </w:tcPr>
          <w:p w:rsidR="00AE5066" w:rsidRPr="00EB4277" w:rsidRDefault="00AE5066" w:rsidP="00883D31">
            <w:pPr>
              <w:rPr>
                <w:rFonts w:cs="Times New Roman"/>
                <w:sz w:val="24"/>
                <w:szCs w:val="24"/>
              </w:rPr>
            </w:pPr>
            <w:r w:rsidRPr="00EB4277">
              <w:rPr>
                <w:rFonts w:cs="Times New Roman"/>
                <w:sz w:val="24"/>
                <w:szCs w:val="24"/>
              </w:rPr>
              <w:t>56</w:t>
            </w:r>
          </w:p>
          <w:p w:rsidR="00AE5066" w:rsidRPr="00EB4277" w:rsidRDefault="00AE5066" w:rsidP="00883D31">
            <w:pPr>
              <w:rPr>
                <w:rFonts w:cs="Times New Roman"/>
                <w:sz w:val="24"/>
                <w:szCs w:val="24"/>
              </w:rPr>
            </w:pPr>
            <w:r w:rsidRPr="00EB4277">
              <w:rPr>
                <w:rFonts w:cs="Times New Roman"/>
                <w:sz w:val="24"/>
                <w:szCs w:val="24"/>
              </w:rPr>
              <w:t>56</w:t>
            </w:r>
          </w:p>
          <w:p w:rsidR="00AE5066" w:rsidRPr="00EB4277" w:rsidRDefault="00AE5066" w:rsidP="00883D31">
            <w:pPr>
              <w:rPr>
                <w:rFonts w:cs="Times New Roman"/>
                <w:sz w:val="24"/>
                <w:szCs w:val="24"/>
              </w:rPr>
            </w:pPr>
            <w:r w:rsidRPr="00EB4277">
              <w:rPr>
                <w:rFonts w:cs="Times New Roman"/>
                <w:sz w:val="24"/>
                <w:szCs w:val="24"/>
              </w:rPr>
              <w:t>56</w:t>
            </w:r>
          </w:p>
          <w:p w:rsidR="00AE5066" w:rsidRPr="00EB4277" w:rsidRDefault="00AE5066" w:rsidP="00883D31">
            <w:pPr>
              <w:rPr>
                <w:rFonts w:cs="Times New Roman"/>
                <w:sz w:val="24"/>
                <w:szCs w:val="24"/>
              </w:rPr>
            </w:pPr>
            <w:r w:rsidRPr="00EB4277">
              <w:rPr>
                <w:rFonts w:cs="Times New Roman"/>
                <w:sz w:val="24"/>
                <w:szCs w:val="24"/>
              </w:rPr>
              <w:t>56</w:t>
            </w:r>
          </w:p>
          <w:p w:rsidR="00AE5066" w:rsidRPr="00EB4277" w:rsidRDefault="00AE5066" w:rsidP="00883D31">
            <w:pPr>
              <w:rPr>
                <w:rFonts w:cs="Times New Roman"/>
                <w:sz w:val="24"/>
                <w:szCs w:val="24"/>
              </w:rPr>
            </w:pPr>
            <w:r w:rsidRPr="00EB4277">
              <w:rPr>
                <w:rFonts w:cs="Times New Roman"/>
                <w:sz w:val="24"/>
                <w:szCs w:val="24"/>
              </w:rPr>
              <w:t>602</w:t>
            </w:r>
          </w:p>
        </w:tc>
      </w:tr>
      <w:tr w:rsidR="00AE5066" w:rsidRPr="00EB4277" w:rsidTr="00883D31">
        <w:tc>
          <w:tcPr>
            <w:tcW w:w="1548" w:type="dxa"/>
          </w:tcPr>
          <w:p w:rsidR="00AE5066" w:rsidRPr="00EB4277" w:rsidRDefault="00AE5066" w:rsidP="00883D31">
            <w:pPr>
              <w:rPr>
                <w:rFonts w:cs="Times New Roman"/>
                <w:sz w:val="24"/>
                <w:szCs w:val="24"/>
              </w:rPr>
            </w:pPr>
            <w:r w:rsidRPr="00EB4277">
              <w:rPr>
                <w:rFonts w:cs="Times New Roman"/>
                <w:sz w:val="24"/>
                <w:szCs w:val="24"/>
              </w:rPr>
              <w:t>2016-17</w:t>
            </w:r>
          </w:p>
        </w:tc>
        <w:tc>
          <w:tcPr>
            <w:tcW w:w="3780" w:type="dxa"/>
            <w:tcBorders>
              <w:top w:val="single" w:sz="4" w:space="0" w:color="auto"/>
              <w:right w:val="single" w:sz="4" w:space="0" w:color="auto"/>
            </w:tcBorders>
          </w:tcPr>
          <w:p w:rsidR="00AE5066" w:rsidRPr="00EB4277" w:rsidRDefault="00AE5066" w:rsidP="00883D31">
            <w:pPr>
              <w:rPr>
                <w:rFonts w:cs="Times New Roman"/>
                <w:sz w:val="24"/>
                <w:szCs w:val="24"/>
              </w:rPr>
            </w:pPr>
            <w:r w:rsidRPr="00EB4277">
              <w:rPr>
                <w:rFonts w:cs="Times New Roman"/>
                <w:sz w:val="24"/>
                <w:szCs w:val="24"/>
              </w:rPr>
              <w:t>Incinerator visit</w:t>
            </w:r>
          </w:p>
          <w:p w:rsidR="00AE5066" w:rsidRPr="00EB4277" w:rsidRDefault="00AE5066" w:rsidP="00883D31">
            <w:pPr>
              <w:rPr>
                <w:rFonts w:cs="Times New Roman"/>
                <w:sz w:val="24"/>
                <w:szCs w:val="24"/>
              </w:rPr>
            </w:pPr>
            <w:r w:rsidRPr="00EB4277">
              <w:rPr>
                <w:rFonts w:cs="Times New Roman"/>
                <w:sz w:val="24"/>
                <w:szCs w:val="24"/>
              </w:rPr>
              <w:t>PHC visit</w:t>
            </w:r>
          </w:p>
          <w:p w:rsidR="00AE5066" w:rsidRPr="00EB4277" w:rsidRDefault="00AE5066" w:rsidP="00883D31">
            <w:pPr>
              <w:rPr>
                <w:rFonts w:cs="Times New Roman"/>
                <w:sz w:val="24"/>
                <w:szCs w:val="24"/>
              </w:rPr>
            </w:pPr>
            <w:r w:rsidRPr="00EB4277">
              <w:rPr>
                <w:rFonts w:cs="Times New Roman"/>
                <w:sz w:val="24"/>
                <w:szCs w:val="24"/>
              </w:rPr>
              <w:t>Biomedical Waste management visit</w:t>
            </w:r>
          </w:p>
          <w:p w:rsidR="00AE5066" w:rsidRPr="00EB4277" w:rsidRDefault="00AE5066" w:rsidP="00883D31">
            <w:pPr>
              <w:rPr>
                <w:rFonts w:cs="Times New Roman"/>
                <w:sz w:val="24"/>
                <w:szCs w:val="24"/>
              </w:rPr>
            </w:pPr>
            <w:r w:rsidRPr="00EB4277">
              <w:rPr>
                <w:rFonts w:cs="Times New Roman"/>
                <w:sz w:val="24"/>
                <w:szCs w:val="24"/>
              </w:rPr>
              <w:t>Private Dental clinic visit</w:t>
            </w:r>
          </w:p>
          <w:p w:rsidR="00AE5066" w:rsidRPr="00EB4277" w:rsidRDefault="00AE5066" w:rsidP="00883D31">
            <w:pPr>
              <w:rPr>
                <w:rFonts w:cs="Times New Roman"/>
                <w:sz w:val="24"/>
                <w:szCs w:val="24"/>
              </w:rPr>
            </w:pPr>
            <w:r w:rsidRPr="00EB4277">
              <w:rPr>
                <w:rFonts w:cs="Times New Roman"/>
                <w:sz w:val="24"/>
                <w:szCs w:val="24"/>
              </w:rPr>
              <w:t>Camp visit</w:t>
            </w:r>
          </w:p>
          <w:p w:rsidR="00AE5066" w:rsidRPr="00EB4277" w:rsidRDefault="00AE5066" w:rsidP="00883D31">
            <w:pPr>
              <w:rPr>
                <w:rFonts w:cs="Times New Roman"/>
                <w:sz w:val="24"/>
                <w:szCs w:val="24"/>
              </w:rPr>
            </w:pPr>
          </w:p>
        </w:tc>
        <w:tc>
          <w:tcPr>
            <w:tcW w:w="1056" w:type="dxa"/>
            <w:tcBorders>
              <w:left w:val="single" w:sz="4" w:space="0" w:color="auto"/>
            </w:tcBorders>
          </w:tcPr>
          <w:p w:rsidR="00AE5066" w:rsidRPr="00EB4277" w:rsidRDefault="00AE5066" w:rsidP="00883D31">
            <w:pPr>
              <w:rPr>
                <w:rFonts w:cs="Times New Roman"/>
                <w:sz w:val="24"/>
                <w:szCs w:val="24"/>
              </w:rPr>
            </w:pPr>
            <w:r w:rsidRPr="00EB4277">
              <w:rPr>
                <w:rFonts w:cs="Times New Roman"/>
                <w:sz w:val="24"/>
                <w:szCs w:val="24"/>
              </w:rPr>
              <w:t>4</w:t>
            </w:r>
          </w:p>
          <w:p w:rsidR="00AE5066" w:rsidRPr="00EB4277" w:rsidRDefault="00AE5066" w:rsidP="00883D31">
            <w:pPr>
              <w:rPr>
                <w:rFonts w:cs="Times New Roman"/>
                <w:sz w:val="24"/>
                <w:szCs w:val="24"/>
              </w:rPr>
            </w:pPr>
            <w:r w:rsidRPr="00EB4277">
              <w:rPr>
                <w:rFonts w:cs="Times New Roman"/>
                <w:sz w:val="24"/>
                <w:szCs w:val="24"/>
              </w:rPr>
              <w:t>7</w:t>
            </w:r>
          </w:p>
          <w:p w:rsidR="00AE5066" w:rsidRPr="00EB4277" w:rsidRDefault="00AE5066" w:rsidP="00883D31">
            <w:pPr>
              <w:rPr>
                <w:rFonts w:cs="Times New Roman"/>
                <w:sz w:val="24"/>
                <w:szCs w:val="24"/>
              </w:rPr>
            </w:pPr>
            <w:r w:rsidRPr="00EB4277">
              <w:rPr>
                <w:rFonts w:cs="Times New Roman"/>
                <w:sz w:val="24"/>
                <w:szCs w:val="24"/>
              </w:rPr>
              <w:t>4</w:t>
            </w:r>
          </w:p>
          <w:p w:rsidR="00AE5066" w:rsidRPr="00EB4277" w:rsidRDefault="00AE5066" w:rsidP="00883D31">
            <w:pPr>
              <w:rPr>
                <w:rFonts w:cs="Times New Roman"/>
                <w:sz w:val="24"/>
                <w:szCs w:val="24"/>
              </w:rPr>
            </w:pPr>
            <w:r w:rsidRPr="00EB4277">
              <w:rPr>
                <w:rFonts w:cs="Times New Roman"/>
                <w:sz w:val="24"/>
                <w:szCs w:val="24"/>
              </w:rPr>
              <w:t>3</w:t>
            </w:r>
          </w:p>
          <w:p w:rsidR="00AE5066" w:rsidRPr="00EB4277" w:rsidRDefault="00AE5066" w:rsidP="00883D31">
            <w:pPr>
              <w:rPr>
                <w:rFonts w:cs="Times New Roman"/>
                <w:sz w:val="24"/>
                <w:szCs w:val="24"/>
              </w:rPr>
            </w:pPr>
            <w:r w:rsidRPr="00EB4277">
              <w:rPr>
                <w:rFonts w:cs="Times New Roman"/>
                <w:sz w:val="24"/>
                <w:szCs w:val="24"/>
              </w:rPr>
              <w:t>88</w:t>
            </w:r>
          </w:p>
        </w:tc>
        <w:tc>
          <w:tcPr>
            <w:tcW w:w="2454" w:type="dxa"/>
          </w:tcPr>
          <w:p w:rsidR="00AE5066" w:rsidRPr="00EB4277" w:rsidRDefault="00AE5066" w:rsidP="00883D31">
            <w:pPr>
              <w:rPr>
                <w:rFonts w:cs="Times New Roman"/>
                <w:sz w:val="24"/>
                <w:szCs w:val="24"/>
              </w:rPr>
            </w:pPr>
            <w:r w:rsidRPr="00EB4277">
              <w:rPr>
                <w:rFonts w:cs="Times New Roman"/>
                <w:sz w:val="24"/>
                <w:szCs w:val="24"/>
              </w:rPr>
              <w:t>72</w:t>
            </w:r>
          </w:p>
          <w:p w:rsidR="00AE5066" w:rsidRPr="00EB4277" w:rsidRDefault="00AE5066" w:rsidP="00883D31">
            <w:pPr>
              <w:rPr>
                <w:rFonts w:cs="Times New Roman"/>
                <w:sz w:val="24"/>
                <w:szCs w:val="24"/>
              </w:rPr>
            </w:pPr>
            <w:r w:rsidRPr="00EB4277">
              <w:rPr>
                <w:rFonts w:cs="Times New Roman"/>
                <w:sz w:val="24"/>
                <w:szCs w:val="24"/>
              </w:rPr>
              <w:t>72</w:t>
            </w:r>
          </w:p>
          <w:p w:rsidR="00AE5066" w:rsidRPr="00EB4277" w:rsidRDefault="00AE5066" w:rsidP="00883D31">
            <w:pPr>
              <w:rPr>
                <w:rFonts w:cs="Times New Roman"/>
                <w:sz w:val="24"/>
                <w:szCs w:val="24"/>
              </w:rPr>
            </w:pPr>
            <w:r w:rsidRPr="00EB4277">
              <w:rPr>
                <w:rFonts w:cs="Times New Roman"/>
                <w:sz w:val="24"/>
                <w:szCs w:val="24"/>
              </w:rPr>
              <w:t>72</w:t>
            </w:r>
          </w:p>
          <w:p w:rsidR="00AE5066" w:rsidRPr="00EB4277" w:rsidRDefault="00AE5066" w:rsidP="00883D31">
            <w:pPr>
              <w:rPr>
                <w:rFonts w:cs="Times New Roman"/>
                <w:sz w:val="24"/>
                <w:szCs w:val="24"/>
              </w:rPr>
            </w:pPr>
            <w:r w:rsidRPr="00EB4277">
              <w:rPr>
                <w:rFonts w:cs="Times New Roman"/>
                <w:sz w:val="24"/>
                <w:szCs w:val="24"/>
              </w:rPr>
              <w:t>72</w:t>
            </w:r>
          </w:p>
          <w:p w:rsidR="00AE5066" w:rsidRPr="00EB4277" w:rsidRDefault="00AE5066" w:rsidP="00883D31">
            <w:pPr>
              <w:rPr>
                <w:rFonts w:cs="Times New Roman"/>
                <w:sz w:val="24"/>
                <w:szCs w:val="24"/>
              </w:rPr>
            </w:pPr>
            <w:r w:rsidRPr="00EB4277">
              <w:rPr>
                <w:rFonts w:cs="Times New Roman"/>
                <w:sz w:val="24"/>
                <w:szCs w:val="24"/>
              </w:rPr>
              <w:t>294</w:t>
            </w:r>
          </w:p>
        </w:tc>
      </w:tr>
      <w:tr w:rsidR="00AE5066" w:rsidRPr="00EB4277" w:rsidTr="00883D31">
        <w:tc>
          <w:tcPr>
            <w:tcW w:w="1548" w:type="dxa"/>
          </w:tcPr>
          <w:p w:rsidR="00AE5066" w:rsidRPr="00EB4277" w:rsidRDefault="00AE5066" w:rsidP="00883D31">
            <w:pPr>
              <w:rPr>
                <w:rFonts w:cs="Times New Roman"/>
                <w:sz w:val="24"/>
                <w:szCs w:val="24"/>
              </w:rPr>
            </w:pPr>
            <w:r w:rsidRPr="00EB4277">
              <w:rPr>
                <w:rFonts w:cs="Times New Roman"/>
                <w:sz w:val="24"/>
                <w:szCs w:val="24"/>
              </w:rPr>
              <w:t>2017-18</w:t>
            </w:r>
          </w:p>
        </w:tc>
        <w:tc>
          <w:tcPr>
            <w:tcW w:w="3780" w:type="dxa"/>
            <w:tcBorders>
              <w:right w:val="single" w:sz="4" w:space="0" w:color="auto"/>
            </w:tcBorders>
          </w:tcPr>
          <w:p w:rsidR="00AE5066" w:rsidRPr="00EB4277" w:rsidRDefault="00AE5066" w:rsidP="00883D31">
            <w:pPr>
              <w:rPr>
                <w:rFonts w:cs="Times New Roman"/>
                <w:sz w:val="24"/>
                <w:szCs w:val="24"/>
              </w:rPr>
            </w:pPr>
            <w:r w:rsidRPr="00EB4277">
              <w:rPr>
                <w:rFonts w:cs="Times New Roman"/>
                <w:sz w:val="24"/>
                <w:szCs w:val="24"/>
              </w:rPr>
              <w:t>Incinerator visit</w:t>
            </w:r>
          </w:p>
          <w:p w:rsidR="00AE5066" w:rsidRPr="00EB4277" w:rsidRDefault="00AE5066" w:rsidP="00883D31">
            <w:pPr>
              <w:rPr>
                <w:rFonts w:cs="Times New Roman"/>
                <w:sz w:val="24"/>
                <w:szCs w:val="24"/>
              </w:rPr>
            </w:pPr>
            <w:r w:rsidRPr="00EB4277">
              <w:rPr>
                <w:rFonts w:cs="Times New Roman"/>
                <w:sz w:val="24"/>
                <w:szCs w:val="24"/>
              </w:rPr>
              <w:t>PHC visit</w:t>
            </w:r>
          </w:p>
          <w:p w:rsidR="00AE5066" w:rsidRPr="00EB4277" w:rsidRDefault="00AE5066" w:rsidP="00883D31">
            <w:pPr>
              <w:rPr>
                <w:rFonts w:cs="Times New Roman"/>
                <w:sz w:val="24"/>
                <w:szCs w:val="24"/>
              </w:rPr>
            </w:pPr>
            <w:r w:rsidRPr="00EB4277">
              <w:rPr>
                <w:rFonts w:cs="Times New Roman"/>
                <w:sz w:val="24"/>
                <w:szCs w:val="24"/>
              </w:rPr>
              <w:t>Biomedical Waste management visit</w:t>
            </w:r>
          </w:p>
          <w:p w:rsidR="00AE5066" w:rsidRPr="00EB4277" w:rsidRDefault="00AE5066" w:rsidP="00883D31">
            <w:pPr>
              <w:rPr>
                <w:rFonts w:cs="Times New Roman"/>
                <w:sz w:val="24"/>
                <w:szCs w:val="24"/>
              </w:rPr>
            </w:pPr>
            <w:r w:rsidRPr="00EB4277">
              <w:rPr>
                <w:rFonts w:cs="Times New Roman"/>
                <w:sz w:val="24"/>
                <w:szCs w:val="24"/>
              </w:rPr>
              <w:t>Private Dental clinic visit</w:t>
            </w:r>
          </w:p>
          <w:p w:rsidR="00AE5066" w:rsidRPr="00EB4277" w:rsidRDefault="00AE5066" w:rsidP="00883D31">
            <w:pPr>
              <w:rPr>
                <w:rFonts w:cs="Times New Roman"/>
                <w:sz w:val="24"/>
                <w:szCs w:val="24"/>
              </w:rPr>
            </w:pPr>
            <w:r w:rsidRPr="00EB4277">
              <w:rPr>
                <w:rFonts w:cs="Times New Roman"/>
                <w:sz w:val="24"/>
                <w:szCs w:val="24"/>
              </w:rPr>
              <w:t>Camp visit</w:t>
            </w:r>
          </w:p>
          <w:p w:rsidR="00AE5066" w:rsidRPr="00EB4277" w:rsidRDefault="00AE5066" w:rsidP="00883D31">
            <w:pPr>
              <w:rPr>
                <w:rFonts w:cs="Times New Roman"/>
                <w:sz w:val="24"/>
                <w:szCs w:val="24"/>
              </w:rPr>
            </w:pPr>
          </w:p>
        </w:tc>
        <w:tc>
          <w:tcPr>
            <w:tcW w:w="1056" w:type="dxa"/>
            <w:tcBorders>
              <w:left w:val="single" w:sz="4" w:space="0" w:color="auto"/>
            </w:tcBorders>
          </w:tcPr>
          <w:p w:rsidR="00AE5066" w:rsidRPr="00EB4277" w:rsidRDefault="00AE5066" w:rsidP="00883D31">
            <w:pPr>
              <w:rPr>
                <w:rFonts w:cs="Times New Roman"/>
                <w:sz w:val="24"/>
                <w:szCs w:val="24"/>
              </w:rPr>
            </w:pPr>
            <w:r w:rsidRPr="00EB4277">
              <w:rPr>
                <w:rFonts w:cs="Times New Roman"/>
                <w:sz w:val="24"/>
                <w:szCs w:val="24"/>
              </w:rPr>
              <w:t>3</w:t>
            </w:r>
          </w:p>
          <w:p w:rsidR="00AE5066" w:rsidRPr="00EB4277" w:rsidRDefault="00AE5066" w:rsidP="00883D31">
            <w:pPr>
              <w:rPr>
                <w:rFonts w:cs="Times New Roman"/>
                <w:sz w:val="24"/>
                <w:szCs w:val="24"/>
              </w:rPr>
            </w:pPr>
            <w:r w:rsidRPr="00EB4277">
              <w:rPr>
                <w:rFonts w:cs="Times New Roman"/>
                <w:sz w:val="24"/>
                <w:szCs w:val="24"/>
              </w:rPr>
              <w:t>5</w:t>
            </w:r>
          </w:p>
          <w:p w:rsidR="00AE5066" w:rsidRPr="00EB4277" w:rsidRDefault="00AE5066" w:rsidP="00883D31">
            <w:pPr>
              <w:rPr>
                <w:rFonts w:cs="Times New Roman"/>
                <w:sz w:val="24"/>
                <w:szCs w:val="24"/>
              </w:rPr>
            </w:pPr>
            <w:r w:rsidRPr="00EB4277">
              <w:rPr>
                <w:rFonts w:cs="Times New Roman"/>
                <w:sz w:val="24"/>
                <w:szCs w:val="24"/>
              </w:rPr>
              <w:t>4</w:t>
            </w:r>
          </w:p>
          <w:p w:rsidR="00AE5066" w:rsidRPr="00EB4277" w:rsidRDefault="00AE5066" w:rsidP="00883D31">
            <w:pPr>
              <w:rPr>
                <w:rFonts w:cs="Times New Roman"/>
                <w:sz w:val="24"/>
                <w:szCs w:val="24"/>
              </w:rPr>
            </w:pPr>
            <w:r w:rsidRPr="00EB4277">
              <w:rPr>
                <w:rFonts w:cs="Times New Roman"/>
                <w:sz w:val="24"/>
                <w:szCs w:val="24"/>
              </w:rPr>
              <w:t>3</w:t>
            </w:r>
          </w:p>
          <w:p w:rsidR="00AE5066" w:rsidRPr="00EB4277" w:rsidRDefault="00AE5066" w:rsidP="00883D31">
            <w:pPr>
              <w:rPr>
                <w:rFonts w:cs="Times New Roman"/>
                <w:sz w:val="24"/>
                <w:szCs w:val="24"/>
              </w:rPr>
            </w:pPr>
            <w:r w:rsidRPr="00EB4277">
              <w:rPr>
                <w:rFonts w:cs="Times New Roman"/>
                <w:sz w:val="24"/>
                <w:szCs w:val="24"/>
              </w:rPr>
              <w:t>69</w:t>
            </w:r>
          </w:p>
        </w:tc>
        <w:tc>
          <w:tcPr>
            <w:tcW w:w="2454" w:type="dxa"/>
          </w:tcPr>
          <w:p w:rsidR="00AE5066" w:rsidRPr="00EB4277" w:rsidRDefault="00AE5066" w:rsidP="00883D31">
            <w:pPr>
              <w:rPr>
                <w:rFonts w:cs="Times New Roman"/>
                <w:sz w:val="24"/>
                <w:szCs w:val="24"/>
              </w:rPr>
            </w:pPr>
            <w:r w:rsidRPr="00EB4277">
              <w:rPr>
                <w:rFonts w:cs="Times New Roman"/>
                <w:sz w:val="24"/>
                <w:szCs w:val="24"/>
              </w:rPr>
              <w:t>77</w:t>
            </w:r>
          </w:p>
          <w:p w:rsidR="00AE5066" w:rsidRPr="00EB4277" w:rsidRDefault="00AE5066" w:rsidP="00883D31">
            <w:pPr>
              <w:rPr>
                <w:rFonts w:cs="Times New Roman"/>
                <w:sz w:val="24"/>
                <w:szCs w:val="24"/>
              </w:rPr>
            </w:pPr>
            <w:r w:rsidRPr="00EB4277">
              <w:rPr>
                <w:rFonts w:cs="Times New Roman"/>
                <w:sz w:val="24"/>
                <w:szCs w:val="24"/>
              </w:rPr>
              <w:t>77</w:t>
            </w:r>
          </w:p>
          <w:p w:rsidR="00AE5066" w:rsidRPr="00EB4277" w:rsidRDefault="00AE5066" w:rsidP="00883D31">
            <w:pPr>
              <w:rPr>
                <w:rFonts w:cs="Times New Roman"/>
                <w:sz w:val="24"/>
                <w:szCs w:val="24"/>
              </w:rPr>
            </w:pPr>
            <w:r w:rsidRPr="00EB4277">
              <w:rPr>
                <w:rFonts w:cs="Times New Roman"/>
                <w:sz w:val="24"/>
                <w:szCs w:val="24"/>
              </w:rPr>
              <w:t>77</w:t>
            </w:r>
          </w:p>
          <w:p w:rsidR="00AE5066" w:rsidRPr="00EB4277" w:rsidRDefault="00AE5066" w:rsidP="00883D31">
            <w:pPr>
              <w:rPr>
                <w:rFonts w:cs="Times New Roman"/>
                <w:sz w:val="24"/>
                <w:szCs w:val="24"/>
              </w:rPr>
            </w:pPr>
            <w:r w:rsidRPr="00EB4277">
              <w:rPr>
                <w:rFonts w:cs="Times New Roman"/>
                <w:sz w:val="24"/>
                <w:szCs w:val="24"/>
              </w:rPr>
              <w:t>77</w:t>
            </w:r>
          </w:p>
          <w:p w:rsidR="00AE5066" w:rsidRPr="00EB4277" w:rsidRDefault="00AE5066" w:rsidP="00883D31">
            <w:pPr>
              <w:rPr>
                <w:rFonts w:cs="Times New Roman"/>
                <w:sz w:val="24"/>
                <w:szCs w:val="24"/>
              </w:rPr>
            </w:pPr>
            <w:r w:rsidRPr="00EB4277">
              <w:rPr>
                <w:rFonts w:cs="Times New Roman"/>
                <w:sz w:val="24"/>
                <w:szCs w:val="24"/>
              </w:rPr>
              <w:t>251</w:t>
            </w:r>
          </w:p>
          <w:p w:rsidR="00AE5066" w:rsidRPr="00EB4277" w:rsidRDefault="00AE5066" w:rsidP="00883D31">
            <w:pPr>
              <w:rPr>
                <w:rFonts w:cs="Times New Roman"/>
                <w:sz w:val="24"/>
                <w:szCs w:val="24"/>
              </w:rPr>
            </w:pPr>
          </w:p>
        </w:tc>
      </w:tr>
      <w:tr w:rsidR="00AE5066" w:rsidRPr="00EB4277" w:rsidTr="00883D31">
        <w:tc>
          <w:tcPr>
            <w:tcW w:w="1548" w:type="dxa"/>
          </w:tcPr>
          <w:p w:rsidR="00AE5066" w:rsidRPr="00EB4277" w:rsidRDefault="00AE5066" w:rsidP="00883D31">
            <w:pPr>
              <w:rPr>
                <w:rFonts w:cs="Times New Roman"/>
                <w:sz w:val="24"/>
                <w:szCs w:val="24"/>
              </w:rPr>
            </w:pPr>
            <w:r w:rsidRPr="00EB4277">
              <w:rPr>
                <w:rFonts w:cs="Times New Roman"/>
                <w:sz w:val="24"/>
                <w:szCs w:val="24"/>
              </w:rPr>
              <w:t>2018-19</w:t>
            </w:r>
          </w:p>
        </w:tc>
        <w:tc>
          <w:tcPr>
            <w:tcW w:w="3780" w:type="dxa"/>
            <w:tcBorders>
              <w:right w:val="single" w:sz="4" w:space="0" w:color="auto"/>
            </w:tcBorders>
          </w:tcPr>
          <w:p w:rsidR="00AE5066" w:rsidRPr="00EB4277" w:rsidRDefault="00AE5066" w:rsidP="00883D31">
            <w:pPr>
              <w:rPr>
                <w:rFonts w:cs="Times New Roman"/>
                <w:sz w:val="24"/>
                <w:szCs w:val="24"/>
              </w:rPr>
            </w:pPr>
            <w:r w:rsidRPr="00EB4277">
              <w:rPr>
                <w:rFonts w:cs="Times New Roman"/>
                <w:sz w:val="24"/>
                <w:szCs w:val="24"/>
              </w:rPr>
              <w:t>Incinerator visit</w:t>
            </w:r>
          </w:p>
          <w:p w:rsidR="00AE5066" w:rsidRPr="00EB4277" w:rsidRDefault="00AE5066" w:rsidP="00883D31">
            <w:pPr>
              <w:rPr>
                <w:rFonts w:cs="Times New Roman"/>
                <w:sz w:val="24"/>
                <w:szCs w:val="24"/>
              </w:rPr>
            </w:pPr>
            <w:r w:rsidRPr="00EB4277">
              <w:rPr>
                <w:rFonts w:cs="Times New Roman"/>
                <w:sz w:val="24"/>
                <w:szCs w:val="24"/>
              </w:rPr>
              <w:t>PHC visit</w:t>
            </w:r>
          </w:p>
          <w:p w:rsidR="00AE5066" w:rsidRPr="00EB4277" w:rsidRDefault="00AE5066" w:rsidP="00883D31">
            <w:pPr>
              <w:rPr>
                <w:rFonts w:cs="Times New Roman"/>
                <w:sz w:val="24"/>
                <w:szCs w:val="24"/>
              </w:rPr>
            </w:pPr>
            <w:r w:rsidRPr="00EB4277">
              <w:rPr>
                <w:rFonts w:cs="Times New Roman"/>
                <w:sz w:val="24"/>
                <w:szCs w:val="24"/>
              </w:rPr>
              <w:t>Biomedical Waste management visit</w:t>
            </w:r>
          </w:p>
          <w:p w:rsidR="00AE5066" w:rsidRPr="00EB4277" w:rsidRDefault="00AE5066" w:rsidP="00883D31">
            <w:pPr>
              <w:rPr>
                <w:rFonts w:cs="Times New Roman"/>
                <w:sz w:val="24"/>
                <w:szCs w:val="24"/>
              </w:rPr>
            </w:pPr>
            <w:r w:rsidRPr="00EB4277">
              <w:rPr>
                <w:rFonts w:cs="Times New Roman"/>
                <w:sz w:val="24"/>
                <w:szCs w:val="24"/>
              </w:rPr>
              <w:t>Private Dental clinic visit</w:t>
            </w:r>
          </w:p>
          <w:p w:rsidR="00AE5066" w:rsidRPr="00EB4277" w:rsidRDefault="00AE5066" w:rsidP="00883D31">
            <w:pPr>
              <w:rPr>
                <w:rFonts w:cs="Times New Roman"/>
                <w:sz w:val="24"/>
                <w:szCs w:val="24"/>
              </w:rPr>
            </w:pPr>
            <w:r w:rsidRPr="00EB4277">
              <w:rPr>
                <w:rFonts w:cs="Times New Roman"/>
                <w:sz w:val="24"/>
                <w:szCs w:val="24"/>
              </w:rPr>
              <w:t>Camp visit</w:t>
            </w:r>
          </w:p>
          <w:p w:rsidR="00AE5066" w:rsidRPr="00EB4277" w:rsidRDefault="00AE5066" w:rsidP="00883D31">
            <w:pPr>
              <w:rPr>
                <w:rFonts w:cs="Times New Roman"/>
                <w:sz w:val="24"/>
                <w:szCs w:val="24"/>
              </w:rPr>
            </w:pPr>
          </w:p>
        </w:tc>
        <w:tc>
          <w:tcPr>
            <w:tcW w:w="1056" w:type="dxa"/>
            <w:tcBorders>
              <w:left w:val="single" w:sz="4" w:space="0" w:color="auto"/>
            </w:tcBorders>
          </w:tcPr>
          <w:p w:rsidR="00AE5066" w:rsidRPr="00EB4277" w:rsidRDefault="00AE5066" w:rsidP="00883D31">
            <w:pPr>
              <w:rPr>
                <w:rFonts w:cs="Times New Roman"/>
                <w:sz w:val="24"/>
                <w:szCs w:val="24"/>
              </w:rPr>
            </w:pPr>
            <w:r w:rsidRPr="00EB4277">
              <w:rPr>
                <w:rFonts w:cs="Times New Roman"/>
                <w:sz w:val="24"/>
                <w:szCs w:val="24"/>
              </w:rPr>
              <w:t>3</w:t>
            </w:r>
          </w:p>
          <w:p w:rsidR="00AE5066" w:rsidRPr="00EB4277" w:rsidRDefault="00AE5066" w:rsidP="00883D31">
            <w:pPr>
              <w:rPr>
                <w:rFonts w:cs="Times New Roman"/>
                <w:sz w:val="24"/>
                <w:szCs w:val="24"/>
              </w:rPr>
            </w:pPr>
            <w:r w:rsidRPr="00EB4277">
              <w:rPr>
                <w:rFonts w:cs="Times New Roman"/>
                <w:sz w:val="24"/>
                <w:szCs w:val="24"/>
              </w:rPr>
              <w:t>6</w:t>
            </w:r>
          </w:p>
          <w:p w:rsidR="00AE5066" w:rsidRPr="00EB4277" w:rsidRDefault="00AE5066" w:rsidP="00883D31">
            <w:pPr>
              <w:rPr>
                <w:rFonts w:cs="Times New Roman"/>
                <w:sz w:val="24"/>
                <w:szCs w:val="24"/>
              </w:rPr>
            </w:pPr>
            <w:r w:rsidRPr="00EB4277">
              <w:rPr>
                <w:rFonts w:cs="Times New Roman"/>
                <w:sz w:val="24"/>
                <w:szCs w:val="24"/>
              </w:rPr>
              <w:t>3</w:t>
            </w:r>
          </w:p>
          <w:p w:rsidR="00AE5066" w:rsidRPr="00EB4277" w:rsidRDefault="00AE5066" w:rsidP="00883D31">
            <w:pPr>
              <w:rPr>
                <w:rFonts w:cs="Times New Roman"/>
                <w:sz w:val="24"/>
                <w:szCs w:val="24"/>
              </w:rPr>
            </w:pPr>
            <w:r w:rsidRPr="00EB4277">
              <w:rPr>
                <w:rFonts w:cs="Times New Roman"/>
                <w:sz w:val="24"/>
                <w:szCs w:val="24"/>
              </w:rPr>
              <w:t>3</w:t>
            </w:r>
          </w:p>
          <w:p w:rsidR="00AE5066" w:rsidRPr="00EB4277" w:rsidRDefault="00AE5066" w:rsidP="00883D31">
            <w:pPr>
              <w:rPr>
                <w:rFonts w:cs="Times New Roman"/>
                <w:sz w:val="24"/>
                <w:szCs w:val="24"/>
              </w:rPr>
            </w:pPr>
            <w:r w:rsidRPr="00EB4277">
              <w:rPr>
                <w:rFonts w:cs="Times New Roman"/>
                <w:sz w:val="24"/>
                <w:szCs w:val="24"/>
              </w:rPr>
              <w:t>67</w:t>
            </w:r>
          </w:p>
        </w:tc>
        <w:tc>
          <w:tcPr>
            <w:tcW w:w="2454" w:type="dxa"/>
          </w:tcPr>
          <w:p w:rsidR="00AE5066" w:rsidRPr="00EB4277" w:rsidRDefault="00AE5066" w:rsidP="00883D31">
            <w:pPr>
              <w:rPr>
                <w:rFonts w:cs="Times New Roman"/>
                <w:sz w:val="24"/>
                <w:szCs w:val="24"/>
              </w:rPr>
            </w:pPr>
            <w:r w:rsidRPr="00EB4277">
              <w:rPr>
                <w:rFonts w:cs="Times New Roman"/>
                <w:sz w:val="24"/>
                <w:szCs w:val="24"/>
              </w:rPr>
              <w:t>84</w:t>
            </w:r>
          </w:p>
          <w:p w:rsidR="00AE5066" w:rsidRPr="00EB4277" w:rsidRDefault="00AE5066" w:rsidP="00883D31">
            <w:pPr>
              <w:rPr>
                <w:rFonts w:cs="Times New Roman"/>
                <w:sz w:val="24"/>
                <w:szCs w:val="24"/>
              </w:rPr>
            </w:pPr>
            <w:r w:rsidRPr="00EB4277">
              <w:rPr>
                <w:rFonts w:cs="Times New Roman"/>
                <w:sz w:val="24"/>
                <w:szCs w:val="24"/>
              </w:rPr>
              <w:t>84</w:t>
            </w:r>
          </w:p>
          <w:p w:rsidR="00AE5066" w:rsidRPr="00EB4277" w:rsidRDefault="00AE5066" w:rsidP="00883D31">
            <w:pPr>
              <w:rPr>
                <w:rFonts w:cs="Times New Roman"/>
                <w:sz w:val="24"/>
                <w:szCs w:val="24"/>
              </w:rPr>
            </w:pPr>
            <w:r w:rsidRPr="00EB4277">
              <w:rPr>
                <w:rFonts w:cs="Times New Roman"/>
                <w:sz w:val="24"/>
                <w:szCs w:val="24"/>
              </w:rPr>
              <w:t>84</w:t>
            </w:r>
          </w:p>
          <w:p w:rsidR="00AE5066" w:rsidRPr="00EB4277" w:rsidRDefault="00AE5066" w:rsidP="00883D31">
            <w:pPr>
              <w:rPr>
                <w:rFonts w:cs="Times New Roman"/>
                <w:sz w:val="24"/>
                <w:szCs w:val="24"/>
              </w:rPr>
            </w:pPr>
            <w:r w:rsidRPr="00EB4277">
              <w:rPr>
                <w:rFonts w:cs="Times New Roman"/>
                <w:sz w:val="24"/>
                <w:szCs w:val="24"/>
              </w:rPr>
              <w:t>84</w:t>
            </w:r>
          </w:p>
          <w:p w:rsidR="00AE5066" w:rsidRPr="00EB4277" w:rsidRDefault="00AE5066" w:rsidP="00883D31">
            <w:pPr>
              <w:rPr>
                <w:rFonts w:cs="Times New Roman"/>
                <w:sz w:val="24"/>
                <w:szCs w:val="24"/>
              </w:rPr>
            </w:pPr>
            <w:r w:rsidRPr="00EB4277">
              <w:rPr>
                <w:rFonts w:cs="Times New Roman"/>
                <w:sz w:val="24"/>
                <w:szCs w:val="24"/>
              </w:rPr>
              <w:t>288</w:t>
            </w:r>
          </w:p>
          <w:p w:rsidR="00AE5066" w:rsidRPr="00EB4277" w:rsidRDefault="00AE5066" w:rsidP="00883D31">
            <w:pPr>
              <w:rPr>
                <w:rFonts w:cs="Times New Roman"/>
                <w:sz w:val="24"/>
                <w:szCs w:val="24"/>
              </w:rPr>
            </w:pPr>
          </w:p>
        </w:tc>
      </w:tr>
      <w:tr w:rsidR="00AE5066" w:rsidRPr="00EB4277" w:rsidTr="00883D31">
        <w:tc>
          <w:tcPr>
            <w:tcW w:w="1548" w:type="dxa"/>
          </w:tcPr>
          <w:p w:rsidR="00AE5066" w:rsidRPr="00EB4277" w:rsidRDefault="00AE5066" w:rsidP="00883D31">
            <w:pPr>
              <w:rPr>
                <w:rFonts w:cs="Times New Roman"/>
                <w:sz w:val="24"/>
                <w:szCs w:val="24"/>
              </w:rPr>
            </w:pPr>
            <w:r w:rsidRPr="00EB4277">
              <w:rPr>
                <w:rFonts w:cs="Times New Roman"/>
                <w:sz w:val="24"/>
                <w:szCs w:val="24"/>
              </w:rPr>
              <w:t>2019-20</w:t>
            </w:r>
          </w:p>
        </w:tc>
        <w:tc>
          <w:tcPr>
            <w:tcW w:w="3780" w:type="dxa"/>
            <w:tcBorders>
              <w:right w:val="single" w:sz="4" w:space="0" w:color="auto"/>
            </w:tcBorders>
          </w:tcPr>
          <w:p w:rsidR="00AE5066" w:rsidRPr="00EB4277" w:rsidRDefault="00AE5066" w:rsidP="00883D31">
            <w:pPr>
              <w:rPr>
                <w:rFonts w:cs="Times New Roman"/>
                <w:sz w:val="24"/>
                <w:szCs w:val="24"/>
              </w:rPr>
            </w:pPr>
            <w:r w:rsidRPr="00EB4277">
              <w:rPr>
                <w:rFonts w:cs="Times New Roman"/>
                <w:sz w:val="24"/>
                <w:szCs w:val="24"/>
              </w:rPr>
              <w:t>Incinerator visit</w:t>
            </w:r>
          </w:p>
          <w:p w:rsidR="00AE5066" w:rsidRPr="00EB4277" w:rsidRDefault="00AE5066" w:rsidP="00883D31">
            <w:pPr>
              <w:rPr>
                <w:rFonts w:cs="Times New Roman"/>
                <w:sz w:val="24"/>
                <w:szCs w:val="24"/>
              </w:rPr>
            </w:pPr>
            <w:r w:rsidRPr="00EB4277">
              <w:rPr>
                <w:rFonts w:cs="Times New Roman"/>
                <w:sz w:val="24"/>
                <w:szCs w:val="24"/>
              </w:rPr>
              <w:t>PHC visit</w:t>
            </w:r>
          </w:p>
          <w:p w:rsidR="00AE5066" w:rsidRPr="00EB4277" w:rsidRDefault="00AE5066" w:rsidP="00883D31">
            <w:pPr>
              <w:rPr>
                <w:rFonts w:cs="Times New Roman"/>
                <w:sz w:val="24"/>
                <w:szCs w:val="24"/>
              </w:rPr>
            </w:pPr>
            <w:r w:rsidRPr="00EB4277">
              <w:rPr>
                <w:rFonts w:cs="Times New Roman"/>
                <w:sz w:val="24"/>
                <w:szCs w:val="24"/>
              </w:rPr>
              <w:t>Camp visit</w:t>
            </w:r>
          </w:p>
          <w:p w:rsidR="00AE5066" w:rsidRPr="00EB4277" w:rsidRDefault="00AE5066" w:rsidP="00883D31">
            <w:pPr>
              <w:rPr>
                <w:rFonts w:cs="Times New Roman"/>
                <w:sz w:val="24"/>
                <w:szCs w:val="24"/>
              </w:rPr>
            </w:pPr>
          </w:p>
        </w:tc>
        <w:tc>
          <w:tcPr>
            <w:tcW w:w="1056" w:type="dxa"/>
            <w:tcBorders>
              <w:left w:val="single" w:sz="4" w:space="0" w:color="auto"/>
            </w:tcBorders>
          </w:tcPr>
          <w:p w:rsidR="00AE5066" w:rsidRPr="00EB4277" w:rsidRDefault="00AE5066" w:rsidP="00883D31">
            <w:pPr>
              <w:rPr>
                <w:rFonts w:cs="Times New Roman"/>
                <w:sz w:val="24"/>
                <w:szCs w:val="24"/>
              </w:rPr>
            </w:pPr>
            <w:r w:rsidRPr="00EB4277">
              <w:rPr>
                <w:rFonts w:cs="Times New Roman"/>
                <w:sz w:val="24"/>
                <w:szCs w:val="24"/>
              </w:rPr>
              <w:t>2</w:t>
            </w:r>
          </w:p>
          <w:p w:rsidR="00AE5066" w:rsidRPr="00EB4277" w:rsidRDefault="00AE5066" w:rsidP="00883D31">
            <w:pPr>
              <w:rPr>
                <w:rFonts w:cs="Times New Roman"/>
                <w:sz w:val="24"/>
                <w:szCs w:val="24"/>
              </w:rPr>
            </w:pPr>
            <w:r w:rsidRPr="00EB4277">
              <w:rPr>
                <w:rFonts w:cs="Times New Roman"/>
                <w:sz w:val="24"/>
                <w:szCs w:val="24"/>
              </w:rPr>
              <w:t>4</w:t>
            </w:r>
          </w:p>
          <w:p w:rsidR="00AE5066" w:rsidRPr="00EB4277" w:rsidRDefault="00AE5066" w:rsidP="00883D31">
            <w:pPr>
              <w:rPr>
                <w:rFonts w:cs="Times New Roman"/>
                <w:sz w:val="24"/>
                <w:szCs w:val="24"/>
              </w:rPr>
            </w:pPr>
            <w:r w:rsidRPr="00EB4277">
              <w:rPr>
                <w:rFonts w:cs="Times New Roman"/>
                <w:sz w:val="24"/>
                <w:szCs w:val="24"/>
              </w:rPr>
              <w:t>43</w:t>
            </w:r>
          </w:p>
        </w:tc>
        <w:tc>
          <w:tcPr>
            <w:tcW w:w="2454" w:type="dxa"/>
          </w:tcPr>
          <w:p w:rsidR="00AE5066" w:rsidRPr="00EB4277" w:rsidRDefault="00AE5066" w:rsidP="00883D31">
            <w:pPr>
              <w:rPr>
                <w:rFonts w:cs="Times New Roman"/>
                <w:sz w:val="24"/>
                <w:szCs w:val="24"/>
              </w:rPr>
            </w:pPr>
            <w:r w:rsidRPr="00EB4277">
              <w:rPr>
                <w:rFonts w:cs="Times New Roman"/>
                <w:sz w:val="24"/>
                <w:szCs w:val="24"/>
              </w:rPr>
              <w:t>52</w:t>
            </w:r>
          </w:p>
          <w:p w:rsidR="00AE5066" w:rsidRPr="00EB4277" w:rsidRDefault="00AE5066" w:rsidP="00883D31">
            <w:pPr>
              <w:rPr>
                <w:rFonts w:cs="Times New Roman"/>
                <w:sz w:val="24"/>
                <w:szCs w:val="24"/>
              </w:rPr>
            </w:pPr>
            <w:r w:rsidRPr="00EB4277">
              <w:rPr>
                <w:rFonts w:cs="Times New Roman"/>
                <w:sz w:val="24"/>
                <w:szCs w:val="24"/>
              </w:rPr>
              <w:t>52</w:t>
            </w:r>
          </w:p>
          <w:p w:rsidR="00AE5066" w:rsidRPr="00EB4277" w:rsidRDefault="00AE5066" w:rsidP="00883D31">
            <w:pPr>
              <w:rPr>
                <w:rFonts w:cs="Times New Roman"/>
                <w:sz w:val="24"/>
                <w:szCs w:val="24"/>
              </w:rPr>
            </w:pPr>
            <w:r w:rsidRPr="00EB4277">
              <w:rPr>
                <w:rFonts w:cs="Times New Roman"/>
                <w:sz w:val="24"/>
                <w:szCs w:val="24"/>
              </w:rPr>
              <w:t>196</w:t>
            </w:r>
          </w:p>
        </w:tc>
      </w:tr>
    </w:tbl>
    <w:p w:rsidR="00AE5066" w:rsidRDefault="00AE5066" w:rsidP="00AE5066">
      <w:pPr>
        <w:spacing w:line="240" w:lineRule="auto"/>
        <w:jc w:val="center"/>
        <w:rPr>
          <w:rFonts w:cs="Times New Roman"/>
          <w:b/>
          <w:sz w:val="24"/>
          <w:szCs w:val="24"/>
        </w:rPr>
      </w:pPr>
    </w:p>
    <w:p w:rsidR="00AE5066" w:rsidRDefault="00AE5066" w:rsidP="00AE5066">
      <w:pPr>
        <w:spacing w:line="240" w:lineRule="auto"/>
        <w:jc w:val="center"/>
        <w:rPr>
          <w:rFonts w:cs="Times New Roman"/>
          <w:b/>
          <w:sz w:val="24"/>
          <w:szCs w:val="24"/>
        </w:rPr>
      </w:pPr>
    </w:p>
    <w:p w:rsidR="00AE5066" w:rsidRPr="008D08E0" w:rsidRDefault="00AE5066" w:rsidP="00AE5066">
      <w:pPr>
        <w:spacing w:line="240" w:lineRule="auto"/>
        <w:jc w:val="center"/>
        <w:rPr>
          <w:rFonts w:cs="Times New Roman"/>
          <w:b/>
          <w:sz w:val="28"/>
          <w:szCs w:val="24"/>
        </w:rPr>
      </w:pPr>
      <w:r w:rsidRPr="008D08E0">
        <w:rPr>
          <w:rFonts w:cs="Times New Roman"/>
          <w:b/>
          <w:sz w:val="28"/>
          <w:szCs w:val="24"/>
        </w:rPr>
        <w:lastRenderedPageBreak/>
        <w:t>People’s College of Paramedical Science</w:t>
      </w:r>
    </w:p>
    <w:p w:rsidR="00AE5066" w:rsidRPr="00EC0B96" w:rsidRDefault="00AE5066" w:rsidP="00AE5066">
      <w:pPr>
        <w:numPr>
          <w:ilvl w:val="0"/>
          <w:numId w:val="3"/>
        </w:numPr>
        <w:spacing w:before="100" w:beforeAutospacing="1" w:after="100" w:afterAutospacing="1" w:line="240" w:lineRule="auto"/>
        <w:rPr>
          <w:rFonts w:eastAsia="Times New Roman" w:cs="Segoe UI"/>
          <w:sz w:val="24"/>
          <w:szCs w:val="24"/>
        </w:rPr>
      </w:pPr>
      <w:r w:rsidRPr="00EB4277">
        <w:rPr>
          <w:rFonts w:eastAsia="Times New Roman" w:cs="Segoe UI"/>
          <w:bCs/>
          <w:sz w:val="24"/>
          <w:szCs w:val="24"/>
        </w:rPr>
        <w:t>It is mandatory for all the students to undertake field projects, clinical training &amp; or internship program as per the level of programs, as a part of their curricular activities.</w:t>
      </w:r>
    </w:p>
    <w:p w:rsidR="00AE5066" w:rsidRPr="00EC0B96" w:rsidRDefault="00AE5066" w:rsidP="00AE5066">
      <w:pPr>
        <w:numPr>
          <w:ilvl w:val="0"/>
          <w:numId w:val="3"/>
        </w:numPr>
        <w:spacing w:before="100" w:beforeAutospacing="1" w:after="100" w:afterAutospacing="1" w:line="240" w:lineRule="auto"/>
        <w:rPr>
          <w:rFonts w:eastAsia="Times New Roman" w:cs="Segoe UI"/>
          <w:sz w:val="24"/>
          <w:szCs w:val="24"/>
        </w:rPr>
      </w:pPr>
      <w:r w:rsidRPr="00EB4277">
        <w:rPr>
          <w:rFonts w:eastAsia="Times New Roman" w:cs="Segoe UI"/>
          <w:bCs/>
          <w:sz w:val="24"/>
          <w:szCs w:val="24"/>
        </w:rPr>
        <w:t xml:space="preserve">Clinical postings are initiated at junior levels, where as community postings are basically at final year. Various camps like Physiotherapy screening of </w:t>
      </w:r>
      <w:proofErr w:type="gramStart"/>
      <w:r w:rsidRPr="00EB4277">
        <w:rPr>
          <w:rFonts w:eastAsia="Times New Roman" w:cs="Segoe UI"/>
          <w:bCs/>
          <w:sz w:val="24"/>
          <w:szCs w:val="24"/>
        </w:rPr>
        <w:t>Musculoskeletal</w:t>
      </w:r>
      <w:proofErr w:type="gramEnd"/>
      <w:r w:rsidRPr="00EB4277">
        <w:rPr>
          <w:rFonts w:eastAsia="Times New Roman" w:cs="Segoe UI"/>
          <w:bCs/>
          <w:sz w:val="24"/>
          <w:szCs w:val="24"/>
        </w:rPr>
        <w:t xml:space="preserve"> disorders, Nutritional/ Ergonomic awareness, etc are organized from corporate sector to remote villages, for the students. </w:t>
      </w:r>
    </w:p>
    <w:p w:rsidR="00AE5066" w:rsidRPr="00EC0B96" w:rsidRDefault="00AE5066" w:rsidP="00AE5066">
      <w:pPr>
        <w:numPr>
          <w:ilvl w:val="0"/>
          <w:numId w:val="3"/>
        </w:numPr>
        <w:spacing w:before="100" w:beforeAutospacing="1" w:after="100" w:afterAutospacing="1" w:line="240" w:lineRule="auto"/>
        <w:rPr>
          <w:rFonts w:eastAsia="Times New Roman" w:cs="Segoe UI"/>
          <w:sz w:val="24"/>
          <w:szCs w:val="24"/>
        </w:rPr>
      </w:pPr>
      <w:r w:rsidRPr="00EB4277">
        <w:rPr>
          <w:rFonts w:eastAsia="Times New Roman" w:cs="Segoe UI"/>
          <w:bCs/>
          <w:sz w:val="24"/>
          <w:szCs w:val="24"/>
        </w:rPr>
        <w:t>The Institution had MOUs with various government &amp; private health industries for Teaching-Learning &amp; Research purpose. The students and faculties are exchanged among Institution like State Malaria center, Composite Regional Center, District TB hospital, Central Food and Nutrition Board, etc. Field visits of the s</w:t>
      </w:r>
      <w:r>
        <w:rPr>
          <w:rFonts w:eastAsia="Times New Roman" w:cs="Segoe UI"/>
          <w:bCs/>
          <w:sz w:val="24"/>
          <w:szCs w:val="24"/>
        </w:rPr>
        <w:t>tudents for few days are organiz</w:t>
      </w:r>
      <w:r w:rsidRPr="00EB4277">
        <w:rPr>
          <w:rFonts w:eastAsia="Times New Roman" w:cs="Segoe UI"/>
          <w:bCs/>
          <w:sz w:val="24"/>
          <w:szCs w:val="24"/>
        </w:rPr>
        <w:t>ed at these centers.</w:t>
      </w:r>
    </w:p>
    <w:p w:rsidR="00AE5066" w:rsidRPr="00EC0B96" w:rsidRDefault="00AE5066" w:rsidP="00AE5066">
      <w:pPr>
        <w:numPr>
          <w:ilvl w:val="0"/>
          <w:numId w:val="3"/>
        </w:numPr>
        <w:spacing w:before="100" w:beforeAutospacing="1" w:after="100" w:afterAutospacing="1" w:line="240" w:lineRule="auto"/>
        <w:rPr>
          <w:rFonts w:eastAsia="Times New Roman" w:cs="Segoe UI"/>
          <w:sz w:val="24"/>
          <w:szCs w:val="24"/>
        </w:rPr>
      </w:pPr>
      <w:r w:rsidRPr="00EB4277">
        <w:rPr>
          <w:rFonts w:eastAsia="Times New Roman" w:cs="Segoe UI"/>
          <w:bCs/>
          <w:sz w:val="24"/>
          <w:szCs w:val="24"/>
        </w:rPr>
        <w:t>UG final years are promoted to take health research projects and to present the same at the end of session.</w:t>
      </w:r>
    </w:p>
    <w:p w:rsidR="00AE5066" w:rsidRPr="00EC0B96" w:rsidRDefault="00AE5066" w:rsidP="00AE5066">
      <w:pPr>
        <w:numPr>
          <w:ilvl w:val="0"/>
          <w:numId w:val="3"/>
        </w:numPr>
        <w:spacing w:before="100" w:beforeAutospacing="1" w:after="100" w:afterAutospacing="1" w:line="240" w:lineRule="auto"/>
        <w:rPr>
          <w:rFonts w:eastAsia="Times New Roman" w:cs="Segoe UI"/>
          <w:sz w:val="24"/>
          <w:szCs w:val="24"/>
        </w:rPr>
      </w:pPr>
      <w:r w:rsidRPr="00EB4277">
        <w:rPr>
          <w:rFonts w:eastAsia="Times New Roman" w:cs="Segoe UI"/>
          <w:bCs/>
          <w:sz w:val="24"/>
          <w:szCs w:val="24"/>
        </w:rPr>
        <w:t>PG students need to undergo dissertation as a part of their specialization program. They are also promoted to undertake additional research studies and to publish in valid journals.</w:t>
      </w:r>
    </w:p>
    <w:p w:rsidR="00AE5066" w:rsidRPr="00EB4277" w:rsidRDefault="00AE5066" w:rsidP="00AE5066">
      <w:pPr>
        <w:numPr>
          <w:ilvl w:val="0"/>
          <w:numId w:val="3"/>
        </w:numPr>
        <w:spacing w:before="100" w:beforeAutospacing="1" w:after="100" w:afterAutospacing="1" w:line="240" w:lineRule="auto"/>
        <w:rPr>
          <w:rFonts w:eastAsia="Times New Roman" w:cs="Segoe UI"/>
          <w:sz w:val="24"/>
          <w:szCs w:val="24"/>
        </w:rPr>
      </w:pPr>
      <w:r w:rsidRPr="00EB4277">
        <w:rPr>
          <w:rFonts w:eastAsia="Times New Roman" w:cs="Segoe UI"/>
          <w:bCs/>
          <w:sz w:val="24"/>
          <w:szCs w:val="24"/>
        </w:rPr>
        <w:t xml:space="preserve">All the above said provisions are mandatory for successful completion of the </w:t>
      </w:r>
      <w:proofErr w:type="gramStart"/>
      <w:r w:rsidRPr="00EB4277">
        <w:rPr>
          <w:rFonts w:eastAsia="Times New Roman" w:cs="Segoe UI"/>
          <w:bCs/>
          <w:sz w:val="24"/>
          <w:szCs w:val="24"/>
        </w:rPr>
        <w:t>programs .</w:t>
      </w:r>
      <w:proofErr w:type="gramEnd"/>
    </w:p>
    <w:tbl>
      <w:tblPr>
        <w:tblW w:w="0" w:type="auto"/>
        <w:tblInd w:w="594" w:type="dxa"/>
        <w:tblLook w:val="04A0"/>
      </w:tblPr>
      <w:tblGrid>
        <w:gridCol w:w="579"/>
        <w:gridCol w:w="2413"/>
        <w:gridCol w:w="720"/>
        <w:gridCol w:w="2752"/>
        <w:gridCol w:w="1730"/>
      </w:tblGrid>
      <w:tr w:rsidR="00AE5066" w:rsidRPr="00EB4277" w:rsidTr="00883D31">
        <w:trPr>
          <w:trHeight w:val="300"/>
        </w:trPr>
        <w:tc>
          <w:tcPr>
            <w:tcW w:w="0" w:type="auto"/>
            <w:tcBorders>
              <w:top w:val="nil"/>
              <w:left w:val="nil"/>
              <w:bottom w:val="nil"/>
              <w:right w:val="nil"/>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p>
        </w:tc>
        <w:tc>
          <w:tcPr>
            <w:tcW w:w="0" w:type="auto"/>
            <w:gridSpan w:val="3"/>
            <w:tcBorders>
              <w:top w:val="nil"/>
              <w:left w:val="nil"/>
              <w:bottom w:val="nil"/>
              <w:right w:val="nil"/>
            </w:tcBorders>
            <w:shd w:val="clear" w:color="auto" w:fill="auto"/>
            <w:noWrap/>
            <w:vAlign w:val="bottom"/>
            <w:hideMark/>
          </w:tcPr>
          <w:p w:rsidR="00AE5066" w:rsidRPr="00EC0B96" w:rsidRDefault="00AE5066" w:rsidP="00883D31">
            <w:pPr>
              <w:spacing w:after="0" w:line="240" w:lineRule="auto"/>
              <w:jc w:val="center"/>
              <w:rPr>
                <w:rFonts w:eastAsia="Times New Roman" w:cs="Times New Roman"/>
                <w:b/>
                <w:color w:val="000000"/>
                <w:sz w:val="24"/>
                <w:szCs w:val="24"/>
              </w:rPr>
            </w:pPr>
          </w:p>
        </w:tc>
        <w:tc>
          <w:tcPr>
            <w:tcW w:w="0" w:type="auto"/>
            <w:tcBorders>
              <w:top w:val="nil"/>
              <w:left w:val="nil"/>
              <w:bottom w:val="nil"/>
              <w:right w:val="nil"/>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p>
        </w:tc>
      </w:tr>
      <w:tr w:rsidR="00AE5066" w:rsidRPr="00EB4277" w:rsidTr="00883D3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5066" w:rsidRPr="00EB4277" w:rsidRDefault="00AE5066" w:rsidP="00883D31">
            <w:pPr>
              <w:spacing w:after="0" w:line="240" w:lineRule="auto"/>
              <w:rPr>
                <w:rFonts w:eastAsia="Times New Roman" w:cs="Times New Roman"/>
                <w:color w:val="000000"/>
                <w:sz w:val="24"/>
                <w:szCs w:val="24"/>
              </w:rPr>
            </w:pPr>
          </w:p>
          <w:p w:rsidR="00AE5066" w:rsidRPr="00EC0B96" w:rsidRDefault="00AE5066" w:rsidP="00883D31">
            <w:pPr>
              <w:spacing w:after="0" w:line="240" w:lineRule="auto"/>
              <w:rPr>
                <w:rFonts w:eastAsia="Times New Roman" w:cs="Times New Roman"/>
                <w:color w:val="000000"/>
                <w:sz w:val="24"/>
                <w:szCs w:val="24"/>
              </w:rPr>
            </w:pPr>
            <w:proofErr w:type="spellStart"/>
            <w:r w:rsidRPr="00EC0B96">
              <w:rPr>
                <w:rFonts w:eastAsia="Times New Roman" w:cs="Times New Roman"/>
                <w:color w:val="000000"/>
                <w:sz w:val="24"/>
                <w:szCs w:val="24"/>
              </w:rPr>
              <w:t>Sno</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Program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 xml:space="preserve">Level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Activity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 xml:space="preserve">No. of Students </w:t>
            </w:r>
          </w:p>
        </w:tc>
      </w:tr>
      <w:tr w:rsidR="00AE5066" w:rsidRPr="00EB4277"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jc w:val="right"/>
              <w:rPr>
                <w:rFonts w:eastAsia="Times New Roman" w:cs="Times New Roman"/>
                <w:color w:val="000000"/>
                <w:sz w:val="24"/>
                <w:szCs w:val="24"/>
              </w:rPr>
            </w:pPr>
            <w:r w:rsidRPr="00EC0B96">
              <w:rPr>
                <w:rFonts w:eastAsia="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BPT ,BMLT,DDT ,DMLT</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UG</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B4277">
              <w:rPr>
                <w:rFonts w:eastAsia="Times New Roman" w:cs="Times New Roman"/>
                <w:color w:val="000000"/>
                <w:sz w:val="24"/>
                <w:szCs w:val="24"/>
              </w:rPr>
              <w:t xml:space="preserve"> Visit (Tribal M</w:t>
            </w:r>
            <w:r w:rsidRPr="00EC0B96">
              <w:rPr>
                <w:rFonts w:eastAsia="Times New Roman" w:cs="Times New Roman"/>
                <w:color w:val="000000"/>
                <w:sz w:val="24"/>
                <w:szCs w:val="24"/>
              </w:rPr>
              <w:t>useum )</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jc w:val="right"/>
              <w:rPr>
                <w:rFonts w:eastAsia="Times New Roman" w:cs="Times New Roman"/>
                <w:color w:val="000000"/>
                <w:sz w:val="24"/>
                <w:szCs w:val="24"/>
              </w:rPr>
            </w:pPr>
            <w:r w:rsidRPr="00EC0B96">
              <w:rPr>
                <w:rFonts w:eastAsia="Times New Roman" w:cs="Times New Roman"/>
                <w:color w:val="000000"/>
                <w:sz w:val="24"/>
                <w:szCs w:val="24"/>
              </w:rPr>
              <w:t>112</w:t>
            </w:r>
          </w:p>
        </w:tc>
      </w:tr>
      <w:tr w:rsidR="00AE5066" w:rsidRPr="00EB4277"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jc w:val="right"/>
              <w:rPr>
                <w:rFonts w:eastAsia="Times New Roman" w:cs="Times New Roman"/>
                <w:color w:val="000000"/>
                <w:sz w:val="24"/>
                <w:szCs w:val="24"/>
              </w:rPr>
            </w:pPr>
            <w:r w:rsidRPr="00EC0B96">
              <w:rPr>
                <w:rFonts w:eastAsia="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BPT,BMLT</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UG</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Visit    (</w:t>
            </w:r>
            <w:proofErr w:type="spellStart"/>
            <w:r w:rsidRPr="00EC0B96">
              <w:rPr>
                <w:rFonts w:eastAsia="Times New Roman" w:cs="Times New Roman"/>
                <w:color w:val="000000"/>
                <w:sz w:val="24"/>
                <w:szCs w:val="24"/>
              </w:rPr>
              <w:t>Ravindra</w:t>
            </w:r>
            <w:proofErr w:type="spellEnd"/>
            <w:r w:rsidRPr="00EC0B96">
              <w:rPr>
                <w:rFonts w:eastAsia="Times New Roman" w:cs="Times New Roman"/>
                <w:color w:val="000000"/>
                <w:sz w:val="24"/>
                <w:szCs w:val="24"/>
              </w:rPr>
              <w:t xml:space="preserve"> </w:t>
            </w:r>
            <w:proofErr w:type="spellStart"/>
            <w:r w:rsidRPr="00EC0B96">
              <w:rPr>
                <w:rFonts w:eastAsia="Times New Roman" w:cs="Times New Roman"/>
                <w:color w:val="000000"/>
                <w:sz w:val="24"/>
                <w:szCs w:val="24"/>
              </w:rPr>
              <w:t>Bhawan</w:t>
            </w:r>
            <w:proofErr w:type="spellEnd"/>
            <w:r w:rsidRPr="00EC0B96">
              <w:rPr>
                <w:rFonts w:eastAsia="Times New Roman" w:cs="Times New Roman"/>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jc w:val="right"/>
              <w:rPr>
                <w:rFonts w:eastAsia="Times New Roman" w:cs="Times New Roman"/>
                <w:color w:val="000000"/>
                <w:sz w:val="24"/>
                <w:szCs w:val="24"/>
              </w:rPr>
            </w:pPr>
            <w:r w:rsidRPr="00EC0B96">
              <w:rPr>
                <w:rFonts w:eastAsia="Times New Roman" w:cs="Times New Roman"/>
                <w:color w:val="000000"/>
                <w:sz w:val="24"/>
                <w:szCs w:val="24"/>
              </w:rPr>
              <w:t>100</w:t>
            </w:r>
          </w:p>
        </w:tc>
      </w:tr>
      <w:tr w:rsidR="00AE5066" w:rsidRPr="00EB4277"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jc w:val="right"/>
              <w:rPr>
                <w:rFonts w:eastAsia="Times New Roman" w:cs="Times New Roman"/>
                <w:color w:val="000000"/>
                <w:sz w:val="24"/>
                <w:szCs w:val="24"/>
              </w:rPr>
            </w:pPr>
            <w:r w:rsidRPr="00EC0B96">
              <w:rPr>
                <w:rFonts w:eastAsia="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BPT</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UG</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Community Postings</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jc w:val="right"/>
              <w:rPr>
                <w:rFonts w:eastAsia="Times New Roman" w:cs="Times New Roman"/>
                <w:color w:val="000000"/>
                <w:sz w:val="24"/>
                <w:szCs w:val="24"/>
              </w:rPr>
            </w:pPr>
            <w:r w:rsidRPr="00EC0B96">
              <w:rPr>
                <w:rFonts w:eastAsia="Times New Roman" w:cs="Times New Roman"/>
                <w:color w:val="000000"/>
                <w:sz w:val="24"/>
                <w:szCs w:val="24"/>
              </w:rPr>
              <w:t>45</w:t>
            </w:r>
          </w:p>
        </w:tc>
      </w:tr>
      <w:tr w:rsidR="00AE5066" w:rsidRPr="00EB4277"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jc w:val="right"/>
              <w:rPr>
                <w:rFonts w:eastAsia="Times New Roman" w:cs="Times New Roman"/>
                <w:color w:val="000000"/>
                <w:sz w:val="24"/>
                <w:szCs w:val="24"/>
              </w:rPr>
            </w:pPr>
            <w:r w:rsidRPr="00EC0B96">
              <w:rPr>
                <w:rFonts w:eastAsia="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MPT</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PG</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Research Project</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jc w:val="right"/>
              <w:rPr>
                <w:rFonts w:eastAsia="Times New Roman" w:cs="Times New Roman"/>
                <w:color w:val="000000"/>
                <w:sz w:val="24"/>
                <w:szCs w:val="24"/>
              </w:rPr>
            </w:pPr>
            <w:r w:rsidRPr="00EC0B96">
              <w:rPr>
                <w:rFonts w:eastAsia="Times New Roman" w:cs="Times New Roman"/>
                <w:color w:val="000000"/>
                <w:sz w:val="24"/>
                <w:szCs w:val="24"/>
              </w:rPr>
              <w:t>12</w:t>
            </w:r>
          </w:p>
        </w:tc>
      </w:tr>
      <w:tr w:rsidR="00AE5066" w:rsidRPr="00EB4277" w:rsidTr="00883D3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jc w:val="right"/>
              <w:rPr>
                <w:rFonts w:eastAsia="Times New Roman" w:cs="Times New Roman"/>
                <w:color w:val="000000"/>
                <w:sz w:val="24"/>
                <w:szCs w:val="24"/>
              </w:rPr>
            </w:pPr>
            <w:r w:rsidRPr="00EC0B96">
              <w:rPr>
                <w:rFonts w:eastAsia="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BPT</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UG</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Internship</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jc w:val="right"/>
              <w:rPr>
                <w:rFonts w:eastAsia="Times New Roman" w:cs="Times New Roman"/>
                <w:color w:val="000000"/>
                <w:sz w:val="24"/>
                <w:szCs w:val="24"/>
              </w:rPr>
            </w:pPr>
            <w:r w:rsidRPr="00EC0B96">
              <w:rPr>
                <w:rFonts w:eastAsia="Times New Roman" w:cs="Times New Roman"/>
                <w:color w:val="000000"/>
                <w:sz w:val="24"/>
                <w:szCs w:val="24"/>
              </w:rPr>
              <w:t>39</w:t>
            </w:r>
          </w:p>
        </w:tc>
      </w:tr>
      <w:tr w:rsidR="00AE5066" w:rsidRPr="00EB4277" w:rsidTr="00883D3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jc w:val="right"/>
              <w:rPr>
                <w:rFonts w:eastAsia="Times New Roman" w:cs="Times New Roman"/>
                <w:color w:val="000000"/>
                <w:sz w:val="24"/>
                <w:szCs w:val="24"/>
              </w:rPr>
            </w:pPr>
            <w:r w:rsidRPr="00EC0B96">
              <w:rPr>
                <w:rFonts w:eastAsia="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BMLT</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UG</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rPr>
                <w:rFonts w:eastAsia="Times New Roman" w:cs="Times New Roman"/>
                <w:color w:val="000000"/>
                <w:sz w:val="24"/>
                <w:szCs w:val="24"/>
              </w:rPr>
            </w:pPr>
            <w:r w:rsidRPr="00EC0B96">
              <w:rPr>
                <w:rFonts w:eastAsia="Times New Roman" w:cs="Times New Roman"/>
                <w:color w:val="000000"/>
                <w:sz w:val="24"/>
                <w:szCs w:val="24"/>
              </w:rPr>
              <w:t>Internship</w:t>
            </w:r>
          </w:p>
        </w:tc>
        <w:tc>
          <w:tcPr>
            <w:tcW w:w="0" w:type="auto"/>
            <w:tcBorders>
              <w:top w:val="nil"/>
              <w:left w:val="nil"/>
              <w:bottom w:val="single" w:sz="4" w:space="0" w:color="auto"/>
              <w:right w:val="single" w:sz="4" w:space="0" w:color="auto"/>
            </w:tcBorders>
            <w:shd w:val="clear" w:color="auto" w:fill="auto"/>
            <w:noWrap/>
            <w:vAlign w:val="bottom"/>
            <w:hideMark/>
          </w:tcPr>
          <w:p w:rsidR="00AE5066" w:rsidRPr="00EC0B96" w:rsidRDefault="00AE5066" w:rsidP="00883D31">
            <w:pPr>
              <w:spacing w:after="0" w:line="240" w:lineRule="auto"/>
              <w:jc w:val="right"/>
              <w:rPr>
                <w:rFonts w:eastAsia="Times New Roman" w:cs="Times New Roman"/>
                <w:color w:val="000000"/>
                <w:sz w:val="24"/>
                <w:szCs w:val="24"/>
              </w:rPr>
            </w:pPr>
            <w:r w:rsidRPr="00EC0B96">
              <w:rPr>
                <w:rFonts w:eastAsia="Times New Roman" w:cs="Times New Roman"/>
                <w:color w:val="000000"/>
                <w:sz w:val="24"/>
                <w:szCs w:val="24"/>
              </w:rPr>
              <w:t>47</w:t>
            </w:r>
          </w:p>
        </w:tc>
      </w:tr>
    </w:tbl>
    <w:p w:rsidR="00AE5066" w:rsidRDefault="00AE5066" w:rsidP="00AE5066">
      <w:pPr>
        <w:rPr>
          <w:sz w:val="24"/>
          <w:szCs w:val="24"/>
        </w:rPr>
      </w:pPr>
    </w:p>
    <w:p w:rsidR="00AE5066" w:rsidRDefault="00AE5066" w:rsidP="00AE5066">
      <w:pPr>
        <w:rPr>
          <w:sz w:val="24"/>
          <w:szCs w:val="24"/>
        </w:rPr>
      </w:pPr>
    </w:p>
    <w:p w:rsidR="00AE5066" w:rsidRDefault="00AE5066" w:rsidP="00AE5066">
      <w:pPr>
        <w:rPr>
          <w:sz w:val="24"/>
          <w:szCs w:val="24"/>
        </w:rPr>
      </w:pPr>
    </w:p>
    <w:p w:rsidR="00AE5066" w:rsidRDefault="00AE5066" w:rsidP="00AE5066">
      <w:pPr>
        <w:rPr>
          <w:sz w:val="24"/>
          <w:szCs w:val="24"/>
        </w:rPr>
      </w:pPr>
    </w:p>
    <w:p w:rsidR="00AE5066" w:rsidRDefault="00AE5066" w:rsidP="00AE5066">
      <w:pPr>
        <w:rPr>
          <w:sz w:val="24"/>
          <w:szCs w:val="24"/>
        </w:rPr>
      </w:pPr>
    </w:p>
    <w:p w:rsidR="00AE5066" w:rsidRDefault="00AE5066" w:rsidP="00AE5066">
      <w:pPr>
        <w:rPr>
          <w:sz w:val="24"/>
          <w:szCs w:val="24"/>
        </w:rPr>
      </w:pPr>
    </w:p>
    <w:p w:rsidR="00AE5066" w:rsidRPr="008D08E0" w:rsidRDefault="00AE5066" w:rsidP="00AE5066">
      <w:pPr>
        <w:pStyle w:val="NormalWeb"/>
        <w:spacing w:before="0" w:beforeAutospacing="0"/>
        <w:jc w:val="center"/>
        <w:rPr>
          <w:rFonts w:asciiTheme="minorHAnsi" w:hAnsiTheme="minorHAnsi" w:cs="Segoe UI"/>
          <w:b/>
          <w:sz w:val="28"/>
        </w:rPr>
      </w:pPr>
      <w:r w:rsidRPr="008D08E0">
        <w:rPr>
          <w:rFonts w:asciiTheme="minorHAnsi" w:hAnsiTheme="minorHAnsi" w:cs="Segoe UI"/>
          <w:b/>
          <w:sz w:val="28"/>
        </w:rPr>
        <w:lastRenderedPageBreak/>
        <w:t>People's College of Nursing &amp; Research Centre</w:t>
      </w:r>
    </w:p>
    <w:p w:rsidR="00AE5066" w:rsidRPr="00EB4277" w:rsidRDefault="00AE5066" w:rsidP="00AE5066">
      <w:pPr>
        <w:pStyle w:val="NormalWeb"/>
        <w:spacing w:before="0" w:beforeAutospacing="0"/>
        <w:rPr>
          <w:rFonts w:asciiTheme="minorHAnsi" w:hAnsiTheme="minorHAnsi" w:cs="Segoe UI"/>
        </w:rPr>
      </w:pPr>
      <w:r w:rsidRPr="00EB4277">
        <w:rPr>
          <w:rFonts w:asciiTheme="minorHAnsi" w:hAnsiTheme="minorHAnsi" w:cs="Segoe UI"/>
        </w:rPr>
        <w:t>The students undertake field visits as a part of community postings as prescribed in their curriculum to water purification plant ,</w:t>
      </w:r>
      <w:proofErr w:type="spellStart"/>
      <w:r w:rsidRPr="00EB4277">
        <w:rPr>
          <w:rFonts w:asciiTheme="minorHAnsi" w:hAnsiTheme="minorHAnsi" w:cs="Segoe UI"/>
        </w:rPr>
        <w:t>Sanchi</w:t>
      </w:r>
      <w:proofErr w:type="spellEnd"/>
      <w:r w:rsidRPr="00EB4277">
        <w:rPr>
          <w:rFonts w:asciiTheme="minorHAnsi" w:hAnsiTheme="minorHAnsi" w:cs="Segoe UI"/>
        </w:rPr>
        <w:t xml:space="preserve"> milk diary, Old age homes etc. The students undergo extensive community posting both in urban and rural health training centre at </w:t>
      </w:r>
      <w:proofErr w:type="spellStart"/>
      <w:r w:rsidRPr="00EB4277">
        <w:rPr>
          <w:rFonts w:asciiTheme="minorHAnsi" w:hAnsiTheme="minorHAnsi" w:cs="Segoe UI"/>
        </w:rPr>
        <w:t>Indrapuri</w:t>
      </w:r>
      <w:proofErr w:type="spellEnd"/>
      <w:r w:rsidRPr="00EB4277">
        <w:rPr>
          <w:rFonts w:asciiTheme="minorHAnsi" w:hAnsiTheme="minorHAnsi" w:cs="Segoe UI"/>
        </w:rPr>
        <w:t xml:space="preserve"> and </w:t>
      </w:r>
      <w:proofErr w:type="spellStart"/>
      <w:r w:rsidRPr="00EB4277">
        <w:rPr>
          <w:rFonts w:asciiTheme="minorHAnsi" w:hAnsiTheme="minorHAnsi" w:cs="Segoe UI"/>
        </w:rPr>
        <w:t>Ratua</w:t>
      </w:r>
      <w:proofErr w:type="spellEnd"/>
      <w:r w:rsidRPr="00EB4277">
        <w:rPr>
          <w:rFonts w:asciiTheme="minorHAnsi" w:hAnsiTheme="minorHAnsi" w:cs="Segoe UI"/>
        </w:rPr>
        <w:t>. During these posting the students go for home visits, identify families, make family folders, and conduct awareness programs on various issues. They conduct school health and general camps.</w:t>
      </w:r>
    </w:p>
    <w:p w:rsidR="00AE5066" w:rsidRPr="00EB4277" w:rsidRDefault="00AE5066" w:rsidP="00AE5066">
      <w:pPr>
        <w:pStyle w:val="NormalWeb"/>
        <w:spacing w:before="0" w:beforeAutospacing="0"/>
        <w:rPr>
          <w:rFonts w:asciiTheme="minorHAnsi" w:hAnsiTheme="minorHAnsi" w:cs="Segoe UI"/>
        </w:rPr>
      </w:pPr>
      <w:r w:rsidRPr="00EB4277">
        <w:rPr>
          <w:rFonts w:asciiTheme="minorHAnsi" w:hAnsiTheme="minorHAnsi" w:cs="Segoe UI"/>
        </w:rPr>
        <w:t xml:space="preserve">The postgraduate students carry out research studies as a part of their curriculum to be submitted to the </w:t>
      </w:r>
      <w:proofErr w:type="gramStart"/>
      <w:r w:rsidRPr="00EB4277">
        <w:rPr>
          <w:rFonts w:asciiTheme="minorHAnsi" w:hAnsiTheme="minorHAnsi" w:cs="Segoe UI"/>
        </w:rPr>
        <w:t>university for the award</w:t>
      </w:r>
      <w:proofErr w:type="gramEnd"/>
      <w:r w:rsidRPr="00EB4277">
        <w:rPr>
          <w:rFonts w:asciiTheme="minorHAnsi" w:hAnsiTheme="minorHAnsi" w:cs="Segoe UI"/>
        </w:rPr>
        <w:t xml:space="preserve"> of degree. The undergraduate students in a group of 10 each also undertake research studies.</w:t>
      </w:r>
    </w:p>
    <w:p w:rsidR="00AE5066" w:rsidRPr="00EB4277" w:rsidRDefault="00AE5066" w:rsidP="00AE5066">
      <w:pPr>
        <w:spacing w:after="0" w:line="240" w:lineRule="auto"/>
        <w:rPr>
          <w:rFonts w:eastAsia="Times New Roman" w:cs="Times New Roman"/>
          <w:color w:val="000000"/>
          <w:sz w:val="24"/>
          <w:szCs w:val="24"/>
        </w:rPr>
      </w:pPr>
    </w:p>
    <w:tbl>
      <w:tblPr>
        <w:tblStyle w:val="TableGrid"/>
        <w:tblW w:w="0" w:type="auto"/>
        <w:tblLook w:val="04A0"/>
      </w:tblPr>
      <w:tblGrid>
        <w:gridCol w:w="1083"/>
        <w:gridCol w:w="2125"/>
        <w:gridCol w:w="2075"/>
        <w:gridCol w:w="4293"/>
      </w:tblGrid>
      <w:tr w:rsidR="00AE5066" w:rsidRPr="00EB4277" w:rsidTr="00883D31">
        <w:trPr>
          <w:trHeight w:val="566"/>
        </w:trPr>
        <w:tc>
          <w:tcPr>
            <w:tcW w:w="1083"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Year</w:t>
            </w:r>
          </w:p>
        </w:tc>
        <w:tc>
          <w:tcPr>
            <w:tcW w:w="2125" w:type="dxa"/>
          </w:tcPr>
          <w:p w:rsidR="00AE5066" w:rsidRPr="00EB4277" w:rsidRDefault="00AE5066" w:rsidP="00883D31">
            <w:pPr>
              <w:rPr>
                <w:rFonts w:eastAsia="Times New Roman" w:cs="Times New Roman"/>
                <w:color w:val="000000"/>
                <w:sz w:val="24"/>
                <w:szCs w:val="24"/>
              </w:rPr>
            </w:pPr>
            <w:proofErr w:type="spellStart"/>
            <w:r w:rsidRPr="00EB4277">
              <w:rPr>
                <w:rFonts w:eastAsia="Times New Roman" w:cs="Times New Roman"/>
                <w:color w:val="000000"/>
                <w:sz w:val="24"/>
                <w:szCs w:val="24"/>
              </w:rPr>
              <w:t>Programme</w:t>
            </w:r>
            <w:proofErr w:type="spellEnd"/>
          </w:p>
        </w:tc>
        <w:tc>
          <w:tcPr>
            <w:tcW w:w="2075"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No. of students</w:t>
            </w:r>
          </w:p>
        </w:tc>
        <w:tc>
          <w:tcPr>
            <w:tcW w:w="4293"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Activities</w:t>
            </w:r>
          </w:p>
          <w:p w:rsidR="00AE5066" w:rsidRPr="00EB4277" w:rsidRDefault="00AE5066" w:rsidP="00883D31">
            <w:pPr>
              <w:rPr>
                <w:rFonts w:eastAsia="Times New Roman" w:cs="Times New Roman"/>
                <w:color w:val="000000"/>
                <w:sz w:val="24"/>
                <w:szCs w:val="24"/>
              </w:rPr>
            </w:pPr>
          </w:p>
        </w:tc>
      </w:tr>
      <w:tr w:rsidR="00AE5066" w:rsidRPr="00EB4277" w:rsidTr="00883D31">
        <w:tc>
          <w:tcPr>
            <w:tcW w:w="1083"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2015-16</w:t>
            </w:r>
          </w:p>
        </w:tc>
        <w:tc>
          <w:tcPr>
            <w:tcW w:w="2125"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 xml:space="preserve">B.SC (N)IV </w:t>
            </w:r>
            <w:proofErr w:type="spellStart"/>
            <w:r w:rsidRPr="00EB4277">
              <w:rPr>
                <w:rFonts w:eastAsia="Times New Roman" w:cs="Times New Roman"/>
                <w:color w:val="000000"/>
                <w:sz w:val="24"/>
                <w:szCs w:val="24"/>
                <w:vertAlign w:val="superscript"/>
              </w:rPr>
              <w:t>th</w:t>
            </w:r>
            <w:proofErr w:type="spellEnd"/>
            <w:r w:rsidRPr="00EB4277">
              <w:rPr>
                <w:rFonts w:eastAsia="Times New Roman" w:cs="Times New Roman"/>
                <w:color w:val="000000"/>
                <w:sz w:val="24"/>
                <w:szCs w:val="24"/>
              </w:rPr>
              <w:t xml:space="preserve"> year</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B.SC (N)</w:t>
            </w:r>
            <w:proofErr w:type="spellStart"/>
            <w:r w:rsidRPr="00EB4277">
              <w:rPr>
                <w:rFonts w:eastAsia="Times New Roman" w:cs="Times New Roman"/>
                <w:color w:val="000000"/>
                <w:sz w:val="24"/>
                <w:szCs w:val="24"/>
              </w:rPr>
              <w:t>II</w:t>
            </w:r>
            <w:r w:rsidRPr="00EB4277">
              <w:rPr>
                <w:rFonts w:eastAsia="Times New Roman" w:cs="Times New Roman"/>
                <w:color w:val="000000"/>
                <w:sz w:val="24"/>
                <w:szCs w:val="24"/>
                <w:vertAlign w:val="superscript"/>
              </w:rPr>
              <w:t>nd</w:t>
            </w:r>
            <w:proofErr w:type="spellEnd"/>
            <w:r w:rsidRPr="00EB4277">
              <w:rPr>
                <w:rFonts w:eastAsia="Times New Roman" w:cs="Times New Roman"/>
                <w:color w:val="000000"/>
                <w:sz w:val="24"/>
                <w:szCs w:val="24"/>
              </w:rPr>
              <w:t xml:space="preserve"> year</w:t>
            </w:r>
          </w:p>
          <w:p w:rsidR="00AE5066" w:rsidRPr="00EB4277" w:rsidRDefault="00AE5066" w:rsidP="00883D31">
            <w:pPr>
              <w:rPr>
                <w:rFonts w:eastAsia="Times New Roman" w:cs="Times New Roman"/>
                <w:color w:val="000000"/>
                <w:sz w:val="24"/>
                <w:szCs w:val="24"/>
              </w:rPr>
            </w:pPr>
            <w:proofErr w:type="spellStart"/>
            <w:r w:rsidRPr="00EB4277">
              <w:rPr>
                <w:rFonts w:eastAsia="Times New Roman" w:cs="Times New Roman"/>
                <w:color w:val="000000"/>
                <w:sz w:val="24"/>
                <w:szCs w:val="24"/>
              </w:rPr>
              <w:t>M.Sc</w:t>
            </w:r>
            <w:proofErr w:type="spellEnd"/>
            <w:r w:rsidRPr="00EB4277">
              <w:rPr>
                <w:rFonts w:eastAsia="Times New Roman" w:cs="Times New Roman"/>
                <w:color w:val="000000"/>
                <w:sz w:val="24"/>
                <w:szCs w:val="24"/>
              </w:rPr>
              <w:t xml:space="preserve"> (N) </w:t>
            </w:r>
            <w:proofErr w:type="spellStart"/>
            <w:r w:rsidRPr="00EB4277">
              <w:rPr>
                <w:rFonts w:eastAsia="Times New Roman" w:cs="Times New Roman"/>
                <w:color w:val="000000"/>
                <w:sz w:val="24"/>
                <w:szCs w:val="24"/>
              </w:rPr>
              <w:t>I</w:t>
            </w:r>
            <w:r w:rsidRPr="00EB4277">
              <w:rPr>
                <w:rFonts w:eastAsia="Times New Roman" w:cs="Times New Roman"/>
                <w:color w:val="000000"/>
                <w:sz w:val="24"/>
                <w:szCs w:val="24"/>
                <w:vertAlign w:val="superscript"/>
              </w:rPr>
              <w:t>st</w:t>
            </w:r>
            <w:proofErr w:type="spellEnd"/>
            <w:r w:rsidRPr="00EB4277">
              <w:rPr>
                <w:rFonts w:eastAsia="Times New Roman" w:cs="Times New Roman"/>
                <w:color w:val="000000"/>
                <w:sz w:val="24"/>
                <w:szCs w:val="24"/>
              </w:rPr>
              <w:t xml:space="preserve"> year</w:t>
            </w:r>
          </w:p>
          <w:p w:rsidR="00AE5066" w:rsidRPr="00EB4277" w:rsidRDefault="00AE5066" w:rsidP="00883D31">
            <w:pPr>
              <w:rPr>
                <w:rFonts w:eastAsia="Times New Roman" w:cs="Times New Roman"/>
                <w:color w:val="000000"/>
                <w:sz w:val="24"/>
                <w:szCs w:val="24"/>
              </w:rPr>
            </w:pPr>
            <w:proofErr w:type="spellStart"/>
            <w:r w:rsidRPr="00EB4277">
              <w:rPr>
                <w:rFonts w:eastAsia="Times New Roman" w:cs="Times New Roman"/>
                <w:color w:val="000000"/>
                <w:sz w:val="24"/>
                <w:szCs w:val="24"/>
              </w:rPr>
              <w:t>M.Sc</w:t>
            </w:r>
            <w:proofErr w:type="spellEnd"/>
            <w:r w:rsidRPr="00EB4277">
              <w:rPr>
                <w:rFonts w:eastAsia="Times New Roman" w:cs="Times New Roman"/>
                <w:color w:val="000000"/>
                <w:sz w:val="24"/>
                <w:szCs w:val="24"/>
              </w:rPr>
              <w:t xml:space="preserve"> (N) </w:t>
            </w:r>
            <w:proofErr w:type="spellStart"/>
            <w:r w:rsidRPr="00EB4277">
              <w:rPr>
                <w:rFonts w:eastAsia="Times New Roman" w:cs="Times New Roman"/>
                <w:color w:val="000000"/>
                <w:sz w:val="24"/>
                <w:szCs w:val="24"/>
              </w:rPr>
              <w:t>II</w:t>
            </w:r>
            <w:r w:rsidRPr="00EB4277">
              <w:rPr>
                <w:rFonts w:eastAsia="Times New Roman" w:cs="Times New Roman"/>
                <w:color w:val="000000"/>
                <w:sz w:val="24"/>
                <w:szCs w:val="24"/>
                <w:vertAlign w:val="superscript"/>
              </w:rPr>
              <w:t>nd</w:t>
            </w:r>
            <w:proofErr w:type="spellEnd"/>
            <w:r w:rsidRPr="00EB4277">
              <w:rPr>
                <w:rFonts w:eastAsia="Times New Roman" w:cs="Times New Roman"/>
                <w:color w:val="000000"/>
                <w:sz w:val="24"/>
                <w:szCs w:val="24"/>
              </w:rPr>
              <w:t xml:space="preserve"> year</w:t>
            </w:r>
          </w:p>
        </w:tc>
        <w:tc>
          <w:tcPr>
            <w:tcW w:w="2075"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92</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93</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13</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13</w:t>
            </w:r>
          </w:p>
        </w:tc>
        <w:tc>
          <w:tcPr>
            <w:tcW w:w="4293" w:type="dxa"/>
          </w:tcPr>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Orientation report urban/rural</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Household survey</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 xml:space="preserve">Family folder preparation </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Family care plan</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Family case study</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Health talk</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Health camp/school health camp</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 xml:space="preserve">Demonstration role play </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Educational visit</w:t>
            </w:r>
          </w:p>
          <w:p w:rsidR="00AE5066" w:rsidRPr="00EB4277" w:rsidRDefault="00AE5066" w:rsidP="00883D31">
            <w:pPr>
              <w:ind w:left="432" w:hanging="270"/>
              <w:rPr>
                <w:rFonts w:eastAsia="Times New Roman" w:cs="Times New Roman"/>
                <w:color w:val="000000"/>
                <w:sz w:val="24"/>
                <w:szCs w:val="24"/>
              </w:rPr>
            </w:pPr>
          </w:p>
          <w:p w:rsidR="00AE5066" w:rsidRPr="00EB4277" w:rsidRDefault="00AE5066" w:rsidP="00AE5066">
            <w:pPr>
              <w:pStyle w:val="ListParagraph"/>
              <w:numPr>
                <w:ilvl w:val="0"/>
                <w:numId w:val="5"/>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A</w:t>
            </w:r>
            <w:r>
              <w:rPr>
                <w:rFonts w:eastAsia="Times New Roman" w:cs="Times New Roman"/>
                <w:color w:val="000000"/>
                <w:sz w:val="24"/>
                <w:szCs w:val="24"/>
              </w:rPr>
              <w:t>n</w:t>
            </w:r>
            <w:r w:rsidRPr="00EB4277">
              <w:rPr>
                <w:rFonts w:eastAsia="Times New Roman" w:cs="Times New Roman"/>
                <w:color w:val="000000"/>
                <w:sz w:val="24"/>
                <w:szCs w:val="24"/>
              </w:rPr>
              <w:t>ganwadi</w:t>
            </w:r>
            <w:proofErr w:type="spellEnd"/>
            <w:r w:rsidRPr="00EB4277">
              <w:rPr>
                <w:rFonts w:eastAsia="Times New Roman" w:cs="Times New Roman"/>
                <w:color w:val="000000"/>
                <w:sz w:val="24"/>
                <w:szCs w:val="24"/>
              </w:rPr>
              <w:t xml:space="preserve">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P.H.C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C.H.C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SOS rehabilitation centre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SOS children village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Sewage water treatment plant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Matra</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chhaya</w:t>
            </w:r>
            <w:proofErr w:type="spellEnd"/>
            <w:r w:rsidRPr="00EB4277">
              <w:rPr>
                <w:rFonts w:eastAsia="Times New Roman" w:cs="Times New Roman"/>
                <w:color w:val="000000"/>
                <w:sz w:val="24"/>
                <w:szCs w:val="24"/>
              </w:rPr>
              <w:t xml:space="preserve"> orphanage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Nittya</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seva</w:t>
            </w:r>
            <w:proofErr w:type="spellEnd"/>
            <w:r w:rsidRPr="00EB4277">
              <w:rPr>
                <w:rFonts w:eastAsia="Times New Roman" w:cs="Times New Roman"/>
                <w:color w:val="000000"/>
                <w:sz w:val="24"/>
                <w:szCs w:val="24"/>
              </w:rPr>
              <w:t xml:space="preserve"> society </w:t>
            </w:r>
          </w:p>
          <w:p w:rsidR="00AE5066" w:rsidRPr="00EB4277" w:rsidRDefault="00AE5066" w:rsidP="00883D31">
            <w:p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Manav</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sanghrahalaya</w:t>
            </w:r>
            <w:proofErr w:type="spellEnd"/>
          </w:p>
        </w:tc>
      </w:tr>
      <w:tr w:rsidR="00AE5066" w:rsidRPr="00EB4277" w:rsidTr="00883D31">
        <w:tc>
          <w:tcPr>
            <w:tcW w:w="1083"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2016-17</w:t>
            </w:r>
          </w:p>
        </w:tc>
        <w:tc>
          <w:tcPr>
            <w:tcW w:w="2125"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 xml:space="preserve">B.SC (N)IV </w:t>
            </w:r>
            <w:proofErr w:type="spellStart"/>
            <w:r w:rsidRPr="00EB4277">
              <w:rPr>
                <w:rFonts w:eastAsia="Times New Roman" w:cs="Times New Roman"/>
                <w:color w:val="000000"/>
                <w:sz w:val="24"/>
                <w:szCs w:val="24"/>
                <w:vertAlign w:val="superscript"/>
              </w:rPr>
              <w:t>th</w:t>
            </w:r>
            <w:proofErr w:type="spellEnd"/>
            <w:r w:rsidRPr="00EB4277">
              <w:rPr>
                <w:rFonts w:eastAsia="Times New Roman" w:cs="Times New Roman"/>
                <w:color w:val="000000"/>
                <w:sz w:val="24"/>
                <w:szCs w:val="24"/>
              </w:rPr>
              <w:t xml:space="preserve"> year</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B.SC (N)</w:t>
            </w:r>
            <w:proofErr w:type="spellStart"/>
            <w:r w:rsidRPr="00EB4277">
              <w:rPr>
                <w:rFonts w:eastAsia="Times New Roman" w:cs="Times New Roman"/>
                <w:color w:val="000000"/>
                <w:sz w:val="24"/>
                <w:szCs w:val="24"/>
              </w:rPr>
              <w:t>II</w:t>
            </w:r>
            <w:r w:rsidRPr="00EB4277">
              <w:rPr>
                <w:rFonts w:eastAsia="Times New Roman" w:cs="Times New Roman"/>
                <w:color w:val="000000"/>
                <w:sz w:val="24"/>
                <w:szCs w:val="24"/>
                <w:vertAlign w:val="superscript"/>
              </w:rPr>
              <w:t>nd</w:t>
            </w:r>
            <w:proofErr w:type="spellEnd"/>
            <w:r w:rsidRPr="00EB4277">
              <w:rPr>
                <w:rFonts w:eastAsia="Times New Roman" w:cs="Times New Roman"/>
                <w:color w:val="000000"/>
                <w:sz w:val="24"/>
                <w:szCs w:val="24"/>
              </w:rPr>
              <w:t xml:space="preserve"> year</w:t>
            </w:r>
          </w:p>
          <w:p w:rsidR="00AE5066" w:rsidRPr="00EB4277" w:rsidRDefault="00AE5066" w:rsidP="00883D31">
            <w:pPr>
              <w:rPr>
                <w:rFonts w:eastAsia="Times New Roman" w:cs="Times New Roman"/>
                <w:color w:val="000000"/>
                <w:sz w:val="24"/>
                <w:szCs w:val="24"/>
              </w:rPr>
            </w:pPr>
            <w:proofErr w:type="spellStart"/>
            <w:r w:rsidRPr="00EB4277">
              <w:rPr>
                <w:rFonts w:eastAsia="Times New Roman" w:cs="Times New Roman"/>
                <w:color w:val="000000"/>
                <w:sz w:val="24"/>
                <w:szCs w:val="24"/>
              </w:rPr>
              <w:t>M.Sc</w:t>
            </w:r>
            <w:proofErr w:type="spellEnd"/>
            <w:r w:rsidRPr="00EB4277">
              <w:rPr>
                <w:rFonts w:eastAsia="Times New Roman" w:cs="Times New Roman"/>
                <w:color w:val="000000"/>
                <w:sz w:val="24"/>
                <w:szCs w:val="24"/>
              </w:rPr>
              <w:t xml:space="preserve"> (N) </w:t>
            </w:r>
            <w:proofErr w:type="spellStart"/>
            <w:r w:rsidRPr="00EB4277">
              <w:rPr>
                <w:rFonts w:eastAsia="Times New Roman" w:cs="Times New Roman"/>
                <w:color w:val="000000"/>
                <w:sz w:val="24"/>
                <w:szCs w:val="24"/>
              </w:rPr>
              <w:t>I</w:t>
            </w:r>
            <w:r w:rsidRPr="00EB4277">
              <w:rPr>
                <w:rFonts w:eastAsia="Times New Roman" w:cs="Times New Roman"/>
                <w:color w:val="000000"/>
                <w:sz w:val="24"/>
                <w:szCs w:val="24"/>
                <w:vertAlign w:val="superscript"/>
              </w:rPr>
              <w:t>st</w:t>
            </w:r>
            <w:proofErr w:type="spellEnd"/>
            <w:r w:rsidRPr="00EB4277">
              <w:rPr>
                <w:rFonts w:eastAsia="Times New Roman" w:cs="Times New Roman"/>
                <w:color w:val="000000"/>
                <w:sz w:val="24"/>
                <w:szCs w:val="24"/>
              </w:rPr>
              <w:t xml:space="preserve"> year</w:t>
            </w:r>
          </w:p>
          <w:p w:rsidR="00AE5066" w:rsidRPr="00EB4277" w:rsidRDefault="00AE5066" w:rsidP="00883D31">
            <w:pPr>
              <w:rPr>
                <w:rFonts w:eastAsia="Times New Roman" w:cs="Times New Roman"/>
                <w:color w:val="000000"/>
                <w:sz w:val="24"/>
                <w:szCs w:val="24"/>
              </w:rPr>
            </w:pPr>
            <w:proofErr w:type="spellStart"/>
            <w:r w:rsidRPr="00EB4277">
              <w:rPr>
                <w:rFonts w:eastAsia="Times New Roman" w:cs="Times New Roman"/>
                <w:color w:val="000000"/>
                <w:sz w:val="24"/>
                <w:szCs w:val="24"/>
              </w:rPr>
              <w:t>M.Sc</w:t>
            </w:r>
            <w:proofErr w:type="spellEnd"/>
            <w:r w:rsidRPr="00EB4277">
              <w:rPr>
                <w:rFonts w:eastAsia="Times New Roman" w:cs="Times New Roman"/>
                <w:color w:val="000000"/>
                <w:sz w:val="24"/>
                <w:szCs w:val="24"/>
              </w:rPr>
              <w:t xml:space="preserve"> (N) </w:t>
            </w:r>
            <w:proofErr w:type="spellStart"/>
            <w:r w:rsidRPr="00EB4277">
              <w:rPr>
                <w:rFonts w:eastAsia="Times New Roman" w:cs="Times New Roman"/>
                <w:color w:val="000000"/>
                <w:sz w:val="24"/>
                <w:szCs w:val="24"/>
              </w:rPr>
              <w:t>II</w:t>
            </w:r>
            <w:r w:rsidRPr="00EB4277">
              <w:rPr>
                <w:rFonts w:eastAsia="Times New Roman" w:cs="Times New Roman"/>
                <w:color w:val="000000"/>
                <w:sz w:val="24"/>
                <w:szCs w:val="24"/>
                <w:vertAlign w:val="superscript"/>
              </w:rPr>
              <w:t>nd</w:t>
            </w:r>
            <w:proofErr w:type="spellEnd"/>
            <w:r w:rsidRPr="00EB4277">
              <w:rPr>
                <w:rFonts w:eastAsia="Times New Roman" w:cs="Times New Roman"/>
                <w:color w:val="000000"/>
                <w:sz w:val="24"/>
                <w:szCs w:val="24"/>
              </w:rPr>
              <w:t xml:space="preserve"> year</w:t>
            </w:r>
          </w:p>
        </w:tc>
        <w:tc>
          <w:tcPr>
            <w:tcW w:w="2075"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91</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95</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12</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13</w:t>
            </w:r>
          </w:p>
        </w:tc>
        <w:tc>
          <w:tcPr>
            <w:tcW w:w="4293" w:type="dxa"/>
          </w:tcPr>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Orientation report urban/rural</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Household survey</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 xml:space="preserve">Family folder preparation </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Family care plan</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Family case study</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lastRenderedPageBreak/>
              <w:t>Health talk</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Health camp/school health camp</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 xml:space="preserve">Demonstration role play </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Educational visit</w:t>
            </w:r>
          </w:p>
          <w:p w:rsidR="00AE5066" w:rsidRPr="00EB4277" w:rsidRDefault="00AE5066" w:rsidP="00883D31">
            <w:pPr>
              <w:ind w:left="432" w:hanging="270"/>
              <w:rPr>
                <w:rFonts w:eastAsia="Times New Roman" w:cs="Times New Roman"/>
                <w:color w:val="000000"/>
                <w:sz w:val="24"/>
                <w:szCs w:val="24"/>
              </w:rPr>
            </w:pPr>
          </w:p>
          <w:p w:rsidR="00AE5066" w:rsidRPr="00EB4277" w:rsidRDefault="00AE5066" w:rsidP="00AE5066">
            <w:pPr>
              <w:pStyle w:val="ListParagraph"/>
              <w:numPr>
                <w:ilvl w:val="0"/>
                <w:numId w:val="5"/>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Aganwadi</w:t>
            </w:r>
            <w:proofErr w:type="spellEnd"/>
            <w:r w:rsidRPr="00EB4277">
              <w:rPr>
                <w:rFonts w:eastAsia="Times New Roman" w:cs="Times New Roman"/>
                <w:color w:val="000000"/>
                <w:sz w:val="24"/>
                <w:szCs w:val="24"/>
              </w:rPr>
              <w:t xml:space="preserve">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P.H.C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C.H.C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SOS rehabilitation centre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SOS children village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Sewage water treatment plant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Matra</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chhaya</w:t>
            </w:r>
            <w:proofErr w:type="spellEnd"/>
            <w:r w:rsidRPr="00EB4277">
              <w:rPr>
                <w:rFonts w:eastAsia="Times New Roman" w:cs="Times New Roman"/>
                <w:color w:val="000000"/>
                <w:sz w:val="24"/>
                <w:szCs w:val="24"/>
              </w:rPr>
              <w:t xml:space="preserve"> orphanage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Nittya</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seva</w:t>
            </w:r>
            <w:proofErr w:type="spellEnd"/>
            <w:r w:rsidRPr="00EB4277">
              <w:rPr>
                <w:rFonts w:eastAsia="Times New Roman" w:cs="Times New Roman"/>
                <w:color w:val="000000"/>
                <w:sz w:val="24"/>
                <w:szCs w:val="24"/>
              </w:rPr>
              <w:t xml:space="preserve"> society </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Manav</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sanghrahalaya</w:t>
            </w:r>
            <w:proofErr w:type="spellEnd"/>
          </w:p>
        </w:tc>
      </w:tr>
      <w:tr w:rsidR="00AE5066" w:rsidRPr="00EB4277" w:rsidTr="00883D31">
        <w:trPr>
          <w:trHeight w:val="3230"/>
        </w:trPr>
        <w:tc>
          <w:tcPr>
            <w:tcW w:w="1083"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lastRenderedPageBreak/>
              <w:t>2017-18</w:t>
            </w:r>
          </w:p>
        </w:tc>
        <w:tc>
          <w:tcPr>
            <w:tcW w:w="2125"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B.SC (N)IV</w:t>
            </w:r>
            <w:r w:rsidRPr="00EB4277">
              <w:rPr>
                <w:rFonts w:eastAsia="Times New Roman" w:cs="Times New Roman"/>
                <w:color w:val="000000"/>
                <w:sz w:val="24"/>
                <w:szCs w:val="24"/>
                <w:vertAlign w:val="superscript"/>
              </w:rPr>
              <w:t xml:space="preserve"> </w:t>
            </w:r>
            <w:proofErr w:type="spellStart"/>
            <w:r w:rsidRPr="00EB4277">
              <w:rPr>
                <w:rFonts w:eastAsia="Times New Roman" w:cs="Times New Roman"/>
                <w:color w:val="000000"/>
                <w:sz w:val="24"/>
                <w:szCs w:val="24"/>
                <w:vertAlign w:val="superscript"/>
              </w:rPr>
              <w:t>th</w:t>
            </w:r>
            <w:proofErr w:type="spellEnd"/>
            <w:r w:rsidRPr="00EB4277">
              <w:rPr>
                <w:rFonts w:eastAsia="Times New Roman" w:cs="Times New Roman"/>
                <w:color w:val="000000"/>
                <w:sz w:val="24"/>
                <w:szCs w:val="24"/>
              </w:rPr>
              <w:t xml:space="preserve"> year</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B.SC (N)</w:t>
            </w:r>
            <w:proofErr w:type="spellStart"/>
            <w:r w:rsidRPr="00EB4277">
              <w:rPr>
                <w:rFonts w:eastAsia="Times New Roman" w:cs="Times New Roman"/>
                <w:color w:val="000000"/>
                <w:sz w:val="24"/>
                <w:szCs w:val="24"/>
              </w:rPr>
              <w:t>II</w:t>
            </w:r>
            <w:r w:rsidRPr="00EB4277">
              <w:rPr>
                <w:rFonts w:eastAsia="Times New Roman" w:cs="Times New Roman"/>
                <w:color w:val="000000"/>
                <w:sz w:val="24"/>
                <w:szCs w:val="24"/>
                <w:vertAlign w:val="superscript"/>
              </w:rPr>
              <w:t>nd</w:t>
            </w:r>
            <w:proofErr w:type="spellEnd"/>
            <w:r w:rsidRPr="00EB4277">
              <w:rPr>
                <w:rFonts w:eastAsia="Times New Roman" w:cs="Times New Roman"/>
                <w:color w:val="000000"/>
                <w:sz w:val="24"/>
                <w:szCs w:val="24"/>
              </w:rPr>
              <w:t xml:space="preserve"> year</w:t>
            </w:r>
          </w:p>
          <w:p w:rsidR="00AE5066" w:rsidRPr="00EB4277" w:rsidRDefault="00AE5066" w:rsidP="00883D31">
            <w:pPr>
              <w:rPr>
                <w:rFonts w:eastAsia="Times New Roman" w:cs="Times New Roman"/>
                <w:color w:val="000000"/>
                <w:sz w:val="24"/>
                <w:szCs w:val="24"/>
              </w:rPr>
            </w:pPr>
            <w:proofErr w:type="spellStart"/>
            <w:r w:rsidRPr="00EB4277">
              <w:rPr>
                <w:rFonts w:eastAsia="Times New Roman" w:cs="Times New Roman"/>
                <w:color w:val="000000"/>
                <w:sz w:val="24"/>
                <w:szCs w:val="24"/>
              </w:rPr>
              <w:t>M.Sc</w:t>
            </w:r>
            <w:proofErr w:type="spellEnd"/>
            <w:r w:rsidRPr="00EB4277">
              <w:rPr>
                <w:rFonts w:eastAsia="Times New Roman" w:cs="Times New Roman"/>
                <w:color w:val="000000"/>
                <w:sz w:val="24"/>
                <w:szCs w:val="24"/>
              </w:rPr>
              <w:t xml:space="preserve"> (N) </w:t>
            </w:r>
            <w:proofErr w:type="spellStart"/>
            <w:r w:rsidRPr="00EB4277">
              <w:rPr>
                <w:rFonts w:eastAsia="Times New Roman" w:cs="Times New Roman"/>
                <w:color w:val="000000"/>
                <w:sz w:val="24"/>
                <w:szCs w:val="24"/>
              </w:rPr>
              <w:t>I</w:t>
            </w:r>
            <w:r w:rsidRPr="00EB4277">
              <w:rPr>
                <w:rFonts w:eastAsia="Times New Roman" w:cs="Times New Roman"/>
                <w:color w:val="000000"/>
                <w:sz w:val="24"/>
                <w:szCs w:val="24"/>
                <w:vertAlign w:val="superscript"/>
              </w:rPr>
              <w:t>st</w:t>
            </w:r>
            <w:proofErr w:type="spellEnd"/>
            <w:r w:rsidRPr="00EB4277">
              <w:rPr>
                <w:rFonts w:eastAsia="Times New Roman" w:cs="Times New Roman"/>
                <w:color w:val="000000"/>
                <w:sz w:val="24"/>
                <w:szCs w:val="24"/>
              </w:rPr>
              <w:t xml:space="preserve"> year</w:t>
            </w:r>
          </w:p>
          <w:p w:rsidR="00AE5066" w:rsidRPr="00EB4277" w:rsidRDefault="00AE5066" w:rsidP="00883D31">
            <w:pPr>
              <w:rPr>
                <w:rFonts w:eastAsia="Times New Roman" w:cs="Times New Roman"/>
                <w:color w:val="000000"/>
                <w:sz w:val="24"/>
                <w:szCs w:val="24"/>
              </w:rPr>
            </w:pPr>
            <w:proofErr w:type="spellStart"/>
            <w:r w:rsidRPr="00EB4277">
              <w:rPr>
                <w:rFonts w:eastAsia="Times New Roman" w:cs="Times New Roman"/>
                <w:color w:val="000000"/>
                <w:sz w:val="24"/>
                <w:szCs w:val="24"/>
              </w:rPr>
              <w:t>M.Sc</w:t>
            </w:r>
            <w:proofErr w:type="spellEnd"/>
            <w:r w:rsidRPr="00EB4277">
              <w:rPr>
                <w:rFonts w:eastAsia="Times New Roman" w:cs="Times New Roman"/>
                <w:color w:val="000000"/>
                <w:sz w:val="24"/>
                <w:szCs w:val="24"/>
              </w:rPr>
              <w:t xml:space="preserve"> (N) </w:t>
            </w:r>
            <w:proofErr w:type="spellStart"/>
            <w:r w:rsidRPr="00EB4277">
              <w:rPr>
                <w:rFonts w:eastAsia="Times New Roman" w:cs="Times New Roman"/>
                <w:color w:val="000000"/>
                <w:sz w:val="24"/>
                <w:szCs w:val="24"/>
              </w:rPr>
              <w:t>II</w:t>
            </w:r>
            <w:r w:rsidRPr="00EB4277">
              <w:rPr>
                <w:rFonts w:eastAsia="Times New Roman" w:cs="Times New Roman"/>
                <w:color w:val="000000"/>
                <w:sz w:val="24"/>
                <w:szCs w:val="24"/>
                <w:vertAlign w:val="superscript"/>
              </w:rPr>
              <w:t>nd</w:t>
            </w:r>
            <w:proofErr w:type="spellEnd"/>
            <w:r w:rsidRPr="00EB4277">
              <w:rPr>
                <w:rFonts w:eastAsia="Times New Roman" w:cs="Times New Roman"/>
                <w:color w:val="000000"/>
                <w:sz w:val="24"/>
                <w:szCs w:val="24"/>
                <w:vertAlign w:val="superscript"/>
              </w:rPr>
              <w:t xml:space="preserve"> </w:t>
            </w:r>
            <w:r w:rsidRPr="00EB4277">
              <w:rPr>
                <w:rFonts w:eastAsia="Times New Roman" w:cs="Times New Roman"/>
                <w:color w:val="000000"/>
                <w:sz w:val="24"/>
                <w:szCs w:val="24"/>
              </w:rPr>
              <w:t>year</w:t>
            </w:r>
          </w:p>
        </w:tc>
        <w:tc>
          <w:tcPr>
            <w:tcW w:w="2075"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93</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94</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15</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12</w:t>
            </w:r>
          </w:p>
        </w:tc>
        <w:tc>
          <w:tcPr>
            <w:tcW w:w="4293" w:type="dxa"/>
          </w:tcPr>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Orientation report urban/rural</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Household survey</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 xml:space="preserve">Family folder preparation </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Family care plan</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Family case study</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Health talk</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Health camp/school health camp</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 xml:space="preserve">Demonstration role play </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Educational visit</w:t>
            </w:r>
          </w:p>
          <w:p w:rsidR="00AE5066" w:rsidRPr="00EB4277" w:rsidRDefault="00AE5066" w:rsidP="00883D31">
            <w:pPr>
              <w:ind w:left="432" w:hanging="270"/>
              <w:rPr>
                <w:rFonts w:eastAsia="Times New Roman" w:cs="Times New Roman"/>
                <w:color w:val="000000"/>
                <w:sz w:val="24"/>
                <w:szCs w:val="24"/>
              </w:rPr>
            </w:pPr>
          </w:p>
          <w:p w:rsidR="00AE5066" w:rsidRPr="00EB4277" w:rsidRDefault="00AE5066" w:rsidP="00AE5066">
            <w:pPr>
              <w:pStyle w:val="ListParagraph"/>
              <w:numPr>
                <w:ilvl w:val="0"/>
                <w:numId w:val="5"/>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Aganwadi</w:t>
            </w:r>
            <w:proofErr w:type="spellEnd"/>
            <w:r w:rsidRPr="00EB4277">
              <w:rPr>
                <w:rFonts w:eastAsia="Times New Roman" w:cs="Times New Roman"/>
                <w:color w:val="000000"/>
                <w:sz w:val="24"/>
                <w:szCs w:val="24"/>
              </w:rPr>
              <w:t xml:space="preserve">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P.H.C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C.H.C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SOS rehabilitation centre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SOS children village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Sewage water treatment plant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Matra</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chhaya</w:t>
            </w:r>
            <w:proofErr w:type="spellEnd"/>
            <w:r w:rsidRPr="00EB4277">
              <w:rPr>
                <w:rFonts w:eastAsia="Times New Roman" w:cs="Times New Roman"/>
                <w:color w:val="000000"/>
                <w:sz w:val="24"/>
                <w:szCs w:val="24"/>
              </w:rPr>
              <w:t xml:space="preserve"> orphanage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Nittya</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seva</w:t>
            </w:r>
            <w:proofErr w:type="spellEnd"/>
            <w:r w:rsidRPr="00EB4277">
              <w:rPr>
                <w:rFonts w:eastAsia="Times New Roman" w:cs="Times New Roman"/>
                <w:color w:val="000000"/>
                <w:sz w:val="24"/>
                <w:szCs w:val="24"/>
              </w:rPr>
              <w:t xml:space="preserve"> society </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Manav</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sanghrahalaya</w:t>
            </w:r>
            <w:proofErr w:type="spellEnd"/>
          </w:p>
          <w:p w:rsidR="00AE5066" w:rsidRPr="00EB4277" w:rsidRDefault="00AE5066" w:rsidP="00883D31">
            <w:pPr>
              <w:rPr>
                <w:rFonts w:eastAsia="Times New Roman" w:cs="Times New Roman"/>
                <w:color w:val="000000"/>
                <w:sz w:val="24"/>
                <w:szCs w:val="24"/>
              </w:rPr>
            </w:pPr>
          </w:p>
        </w:tc>
      </w:tr>
      <w:tr w:rsidR="00AE5066" w:rsidRPr="00EB4277" w:rsidTr="00883D31">
        <w:tc>
          <w:tcPr>
            <w:tcW w:w="1083"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2018-19</w:t>
            </w:r>
          </w:p>
        </w:tc>
        <w:tc>
          <w:tcPr>
            <w:tcW w:w="2125"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 xml:space="preserve">B.SC (N)IV </w:t>
            </w:r>
            <w:proofErr w:type="spellStart"/>
            <w:r w:rsidRPr="00EB4277">
              <w:rPr>
                <w:rFonts w:eastAsia="Times New Roman" w:cs="Times New Roman"/>
                <w:color w:val="000000"/>
                <w:sz w:val="24"/>
                <w:szCs w:val="24"/>
                <w:vertAlign w:val="superscript"/>
              </w:rPr>
              <w:t>th</w:t>
            </w:r>
            <w:proofErr w:type="spellEnd"/>
            <w:r w:rsidRPr="00EB4277">
              <w:rPr>
                <w:rFonts w:eastAsia="Times New Roman" w:cs="Times New Roman"/>
                <w:color w:val="000000"/>
                <w:sz w:val="24"/>
                <w:szCs w:val="24"/>
              </w:rPr>
              <w:t xml:space="preserve"> year</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B.SC (N)</w:t>
            </w:r>
            <w:proofErr w:type="spellStart"/>
            <w:r w:rsidRPr="00EB4277">
              <w:rPr>
                <w:rFonts w:eastAsia="Times New Roman" w:cs="Times New Roman"/>
                <w:color w:val="000000"/>
                <w:sz w:val="24"/>
                <w:szCs w:val="24"/>
              </w:rPr>
              <w:t>II</w:t>
            </w:r>
            <w:r w:rsidRPr="00EB4277">
              <w:rPr>
                <w:rFonts w:eastAsia="Times New Roman" w:cs="Times New Roman"/>
                <w:color w:val="000000"/>
                <w:sz w:val="24"/>
                <w:szCs w:val="24"/>
                <w:vertAlign w:val="superscript"/>
              </w:rPr>
              <w:t>nd</w:t>
            </w:r>
            <w:proofErr w:type="spellEnd"/>
            <w:r w:rsidRPr="00EB4277">
              <w:rPr>
                <w:rFonts w:eastAsia="Times New Roman" w:cs="Times New Roman"/>
                <w:color w:val="000000"/>
                <w:sz w:val="24"/>
                <w:szCs w:val="24"/>
              </w:rPr>
              <w:t xml:space="preserve"> year</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 xml:space="preserve">M. Sc (N) </w:t>
            </w:r>
            <w:proofErr w:type="spellStart"/>
            <w:r w:rsidRPr="00EB4277">
              <w:rPr>
                <w:rFonts w:eastAsia="Times New Roman" w:cs="Times New Roman"/>
                <w:color w:val="000000"/>
                <w:sz w:val="24"/>
                <w:szCs w:val="24"/>
              </w:rPr>
              <w:t>I</w:t>
            </w:r>
            <w:r w:rsidRPr="00EB4277">
              <w:rPr>
                <w:rFonts w:eastAsia="Times New Roman" w:cs="Times New Roman"/>
                <w:color w:val="000000"/>
                <w:sz w:val="24"/>
                <w:szCs w:val="24"/>
                <w:vertAlign w:val="superscript"/>
              </w:rPr>
              <w:t>st</w:t>
            </w:r>
            <w:proofErr w:type="spellEnd"/>
            <w:r w:rsidRPr="00EB4277">
              <w:rPr>
                <w:rFonts w:eastAsia="Times New Roman" w:cs="Times New Roman"/>
                <w:color w:val="000000"/>
                <w:sz w:val="24"/>
                <w:szCs w:val="24"/>
                <w:vertAlign w:val="superscript"/>
              </w:rPr>
              <w:t xml:space="preserve"> </w:t>
            </w:r>
            <w:r w:rsidRPr="00EB4277">
              <w:rPr>
                <w:rFonts w:eastAsia="Times New Roman" w:cs="Times New Roman"/>
                <w:color w:val="000000"/>
                <w:sz w:val="24"/>
                <w:szCs w:val="24"/>
              </w:rPr>
              <w:t>year</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 xml:space="preserve">M. Sc (N) </w:t>
            </w:r>
            <w:proofErr w:type="spellStart"/>
            <w:r w:rsidRPr="00EB4277">
              <w:rPr>
                <w:rFonts w:eastAsia="Times New Roman" w:cs="Times New Roman"/>
                <w:color w:val="000000"/>
                <w:sz w:val="24"/>
                <w:szCs w:val="24"/>
              </w:rPr>
              <w:t>II</w:t>
            </w:r>
            <w:r w:rsidRPr="00EB4277">
              <w:rPr>
                <w:rFonts w:eastAsia="Times New Roman" w:cs="Times New Roman"/>
                <w:color w:val="000000"/>
                <w:sz w:val="24"/>
                <w:szCs w:val="24"/>
                <w:vertAlign w:val="superscript"/>
              </w:rPr>
              <w:t>nd</w:t>
            </w:r>
            <w:proofErr w:type="spellEnd"/>
            <w:r w:rsidRPr="00EB4277">
              <w:rPr>
                <w:rFonts w:eastAsia="Times New Roman" w:cs="Times New Roman"/>
                <w:color w:val="000000"/>
                <w:sz w:val="24"/>
                <w:szCs w:val="24"/>
              </w:rPr>
              <w:t xml:space="preserve"> year</w:t>
            </w:r>
          </w:p>
        </w:tc>
        <w:tc>
          <w:tcPr>
            <w:tcW w:w="2075"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80</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78</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13</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15</w:t>
            </w:r>
          </w:p>
        </w:tc>
        <w:tc>
          <w:tcPr>
            <w:tcW w:w="4293" w:type="dxa"/>
          </w:tcPr>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Orientation report urban/rural</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Household survey</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 xml:space="preserve">Family folder preparation </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Family care plan</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Family case study</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lastRenderedPageBreak/>
              <w:t>Health talk</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Health camp/school health camp</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 xml:space="preserve">Demonstration role play </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Educational visit</w:t>
            </w:r>
          </w:p>
          <w:p w:rsidR="00AE5066" w:rsidRPr="00EB4277" w:rsidRDefault="00AE5066" w:rsidP="00883D31">
            <w:pPr>
              <w:ind w:left="432" w:hanging="270"/>
              <w:rPr>
                <w:rFonts w:eastAsia="Times New Roman" w:cs="Times New Roman"/>
                <w:color w:val="000000"/>
                <w:sz w:val="24"/>
                <w:szCs w:val="24"/>
              </w:rPr>
            </w:pPr>
          </w:p>
          <w:p w:rsidR="00AE5066" w:rsidRPr="00EB4277" w:rsidRDefault="00AE5066" w:rsidP="00AE5066">
            <w:pPr>
              <w:pStyle w:val="ListParagraph"/>
              <w:numPr>
                <w:ilvl w:val="0"/>
                <w:numId w:val="5"/>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Aganwadi</w:t>
            </w:r>
            <w:proofErr w:type="spellEnd"/>
            <w:r w:rsidRPr="00EB4277">
              <w:rPr>
                <w:rFonts w:eastAsia="Times New Roman" w:cs="Times New Roman"/>
                <w:color w:val="000000"/>
                <w:sz w:val="24"/>
                <w:szCs w:val="24"/>
              </w:rPr>
              <w:t xml:space="preserve">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P.H.C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C.H.C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SOS rehabilitation centre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SOS children village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Sewage water treatment plant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Matra</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chhaya</w:t>
            </w:r>
            <w:proofErr w:type="spellEnd"/>
            <w:r w:rsidRPr="00EB4277">
              <w:rPr>
                <w:rFonts w:eastAsia="Times New Roman" w:cs="Times New Roman"/>
                <w:color w:val="000000"/>
                <w:sz w:val="24"/>
                <w:szCs w:val="24"/>
              </w:rPr>
              <w:t xml:space="preserve"> orphanage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Nittya</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seva</w:t>
            </w:r>
            <w:proofErr w:type="spellEnd"/>
            <w:r w:rsidRPr="00EB4277">
              <w:rPr>
                <w:rFonts w:eastAsia="Times New Roman" w:cs="Times New Roman"/>
                <w:color w:val="000000"/>
                <w:sz w:val="24"/>
                <w:szCs w:val="24"/>
              </w:rPr>
              <w:t xml:space="preserve"> society </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Manav</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sanghrahalaya</w:t>
            </w:r>
            <w:proofErr w:type="spellEnd"/>
          </w:p>
        </w:tc>
      </w:tr>
      <w:tr w:rsidR="00AE5066" w:rsidRPr="00EB4277" w:rsidTr="00883D31">
        <w:trPr>
          <w:trHeight w:val="3401"/>
        </w:trPr>
        <w:tc>
          <w:tcPr>
            <w:tcW w:w="1083"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lastRenderedPageBreak/>
              <w:t>2019-20</w:t>
            </w:r>
          </w:p>
          <w:p w:rsidR="00AE5066" w:rsidRPr="00EB4277" w:rsidRDefault="00AE5066" w:rsidP="00883D31">
            <w:pPr>
              <w:rPr>
                <w:rFonts w:eastAsia="Times New Roman" w:cs="Times New Roman"/>
                <w:color w:val="000000"/>
                <w:sz w:val="24"/>
                <w:szCs w:val="24"/>
              </w:rPr>
            </w:pPr>
          </w:p>
          <w:p w:rsidR="00AE5066" w:rsidRPr="00EB4277" w:rsidRDefault="00AE5066" w:rsidP="00883D31">
            <w:pPr>
              <w:rPr>
                <w:rFonts w:eastAsia="Times New Roman" w:cs="Times New Roman"/>
                <w:color w:val="000000"/>
                <w:sz w:val="24"/>
                <w:szCs w:val="24"/>
              </w:rPr>
            </w:pPr>
          </w:p>
          <w:p w:rsidR="00AE5066" w:rsidRPr="00EB4277" w:rsidRDefault="00AE5066" w:rsidP="00883D31">
            <w:pPr>
              <w:rPr>
                <w:rFonts w:eastAsia="Times New Roman" w:cs="Times New Roman"/>
                <w:color w:val="000000"/>
                <w:sz w:val="24"/>
                <w:szCs w:val="24"/>
              </w:rPr>
            </w:pPr>
          </w:p>
          <w:p w:rsidR="00AE5066" w:rsidRPr="00EB4277" w:rsidRDefault="00AE5066" w:rsidP="00883D31">
            <w:pPr>
              <w:rPr>
                <w:rFonts w:eastAsia="Times New Roman" w:cs="Times New Roman"/>
                <w:color w:val="000000"/>
                <w:sz w:val="24"/>
                <w:szCs w:val="24"/>
              </w:rPr>
            </w:pPr>
          </w:p>
          <w:p w:rsidR="00AE5066" w:rsidRPr="00EB4277" w:rsidRDefault="00AE5066" w:rsidP="00883D31">
            <w:pPr>
              <w:rPr>
                <w:rFonts w:eastAsia="Times New Roman" w:cs="Times New Roman"/>
                <w:color w:val="000000"/>
                <w:sz w:val="24"/>
                <w:szCs w:val="24"/>
              </w:rPr>
            </w:pPr>
          </w:p>
          <w:p w:rsidR="00AE5066" w:rsidRPr="00EB4277" w:rsidRDefault="00AE5066" w:rsidP="00883D31">
            <w:pPr>
              <w:rPr>
                <w:rFonts w:eastAsia="Times New Roman" w:cs="Times New Roman"/>
                <w:color w:val="000000"/>
                <w:sz w:val="24"/>
                <w:szCs w:val="24"/>
              </w:rPr>
            </w:pPr>
          </w:p>
        </w:tc>
        <w:tc>
          <w:tcPr>
            <w:tcW w:w="2125"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 xml:space="preserve">B.SC (N)IV </w:t>
            </w:r>
            <w:proofErr w:type="spellStart"/>
            <w:r w:rsidRPr="00EB4277">
              <w:rPr>
                <w:rFonts w:eastAsia="Times New Roman" w:cs="Times New Roman"/>
                <w:color w:val="000000"/>
                <w:sz w:val="24"/>
                <w:szCs w:val="24"/>
                <w:vertAlign w:val="superscript"/>
              </w:rPr>
              <w:t>th</w:t>
            </w:r>
            <w:proofErr w:type="spellEnd"/>
            <w:r w:rsidRPr="00EB4277">
              <w:rPr>
                <w:rFonts w:eastAsia="Times New Roman" w:cs="Times New Roman"/>
                <w:color w:val="000000"/>
                <w:sz w:val="24"/>
                <w:szCs w:val="24"/>
              </w:rPr>
              <w:t xml:space="preserve"> year</w:t>
            </w:r>
          </w:p>
          <w:p w:rsidR="00AE5066" w:rsidRPr="00EB4277" w:rsidRDefault="00AE5066" w:rsidP="00883D31">
            <w:pPr>
              <w:rPr>
                <w:rFonts w:eastAsia="Times New Roman" w:cs="Times New Roman"/>
                <w:color w:val="000000"/>
                <w:sz w:val="24"/>
                <w:szCs w:val="24"/>
              </w:rPr>
            </w:pPr>
            <w:proofErr w:type="spellStart"/>
            <w:r w:rsidRPr="00EB4277">
              <w:rPr>
                <w:rFonts w:eastAsia="Times New Roman" w:cs="Times New Roman"/>
                <w:color w:val="000000"/>
                <w:sz w:val="24"/>
                <w:szCs w:val="24"/>
              </w:rPr>
              <w:t>M.Sc</w:t>
            </w:r>
            <w:proofErr w:type="spellEnd"/>
            <w:r w:rsidRPr="00EB4277">
              <w:rPr>
                <w:rFonts w:eastAsia="Times New Roman" w:cs="Times New Roman"/>
                <w:color w:val="000000"/>
                <w:sz w:val="24"/>
                <w:szCs w:val="24"/>
              </w:rPr>
              <w:t xml:space="preserve"> (N) </w:t>
            </w:r>
            <w:proofErr w:type="spellStart"/>
            <w:r w:rsidRPr="00EB4277">
              <w:rPr>
                <w:rFonts w:eastAsia="Times New Roman" w:cs="Times New Roman"/>
                <w:color w:val="000000"/>
                <w:sz w:val="24"/>
                <w:szCs w:val="24"/>
              </w:rPr>
              <w:t>I</w:t>
            </w:r>
            <w:r w:rsidRPr="00EB4277">
              <w:rPr>
                <w:rFonts w:eastAsia="Times New Roman" w:cs="Times New Roman"/>
                <w:color w:val="000000"/>
                <w:sz w:val="24"/>
                <w:szCs w:val="24"/>
                <w:vertAlign w:val="superscript"/>
              </w:rPr>
              <w:t>st</w:t>
            </w:r>
            <w:proofErr w:type="spellEnd"/>
            <w:r w:rsidRPr="00EB4277">
              <w:rPr>
                <w:rFonts w:eastAsia="Times New Roman" w:cs="Times New Roman"/>
                <w:color w:val="000000"/>
                <w:sz w:val="24"/>
                <w:szCs w:val="24"/>
                <w:vertAlign w:val="superscript"/>
              </w:rPr>
              <w:t xml:space="preserve"> </w:t>
            </w:r>
            <w:r w:rsidRPr="00EB4277">
              <w:rPr>
                <w:rFonts w:eastAsia="Times New Roman" w:cs="Times New Roman"/>
                <w:color w:val="000000"/>
                <w:sz w:val="24"/>
                <w:szCs w:val="24"/>
              </w:rPr>
              <w:t>year</w:t>
            </w:r>
          </w:p>
          <w:p w:rsidR="00AE5066" w:rsidRPr="00EB4277" w:rsidRDefault="00AE5066" w:rsidP="00883D31">
            <w:pPr>
              <w:rPr>
                <w:rFonts w:eastAsia="Times New Roman" w:cs="Times New Roman"/>
                <w:color w:val="000000"/>
                <w:sz w:val="24"/>
                <w:szCs w:val="24"/>
              </w:rPr>
            </w:pPr>
            <w:proofErr w:type="spellStart"/>
            <w:r w:rsidRPr="00EB4277">
              <w:rPr>
                <w:rFonts w:eastAsia="Times New Roman" w:cs="Times New Roman"/>
                <w:color w:val="000000"/>
                <w:sz w:val="24"/>
                <w:szCs w:val="24"/>
              </w:rPr>
              <w:t>M.Sc</w:t>
            </w:r>
            <w:proofErr w:type="spellEnd"/>
            <w:r w:rsidRPr="00EB4277">
              <w:rPr>
                <w:rFonts w:eastAsia="Times New Roman" w:cs="Times New Roman"/>
                <w:color w:val="000000"/>
                <w:sz w:val="24"/>
                <w:szCs w:val="24"/>
              </w:rPr>
              <w:t xml:space="preserve"> (N) </w:t>
            </w:r>
            <w:proofErr w:type="spellStart"/>
            <w:r w:rsidRPr="00EB4277">
              <w:rPr>
                <w:rFonts w:eastAsia="Times New Roman" w:cs="Times New Roman"/>
                <w:color w:val="000000"/>
                <w:sz w:val="24"/>
                <w:szCs w:val="24"/>
              </w:rPr>
              <w:t>II</w:t>
            </w:r>
            <w:r w:rsidRPr="00EB4277">
              <w:rPr>
                <w:rFonts w:eastAsia="Times New Roman" w:cs="Times New Roman"/>
                <w:color w:val="000000"/>
                <w:sz w:val="24"/>
                <w:szCs w:val="24"/>
                <w:vertAlign w:val="superscript"/>
              </w:rPr>
              <w:t>nd</w:t>
            </w:r>
            <w:proofErr w:type="spellEnd"/>
            <w:r w:rsidRPr="00EB4277">
              <w:rPr>
                <w:rFonts w:eastAsia="Times New Roman" w:cs="Times New Roman"/>
                <w:color w:val="000000"/>
                <w:sz w:val="24"/>
                <w:szCs w:val="24"/>
                <w:vertAlign w:val="superscript"/>
              </w:rPr>
              <w:t xml:space="preserve"> </w:t>
            </w:r>
            <w:r w:rsidRPr="00EB4277">
              <w:rPr>
                <w:rFonts w:eastAsia="Times New Roman" w:cs="Times New Roman"/>
                <w:color w:val="000000"/>
                <w:sz w:val="24"/>
                <w:szCs w:val="24"/>
              </w:rPr>
              <w:t>year</w:t>
            </w:r>
          </w:p>
        </w:tc>
        <w:tc>
          <w:tcPr>
            <w:tcW w:w="2075" w:type="dxa"/>
          </w:tcPr>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95</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06</w:t>
            </w:r>
          </w:p>
          <w:p w:rsidR="00AE5066" w:rsidRPr="00EB4277" w:rsidRDefault="00AE5066" w:rsidP="00883D31">
            <w:pPr>
              <w:rPr>
                <w:rFonts w:eastAsia="Times New Roman" w:cs="Times New Roman"/>
                <w:color w:val="000000"/>
                <w:sz w:val="24"/>
                <w:szCs w:val="24"/>
              </w:rPr>
            </w:pPr>
            <w:r w:rsidRPr="00EB4277">
              <w:rPr>
                <w:rFonts w:eastAsia="Times New Roman" w:cs="Times New Roman"/>
                <w:color w:val="000000"/>
                <w:sz w:val="24"/>
                <w:szCs w:val="24"/>
              </w:rPr>
              <w:t>13</w:t>
            </w:r>
          </w:p>
          <w:p w:rsidR="00AE5066" w:rsidRPr="00EB4277" w:rsidRDefault="00AE5066" w:rsidP="00883D31">
            <w:pPr>
              <w:rPr>
                <w:rFonts w:eastAsia="Times New Roman" w:cs="Times New Roman"/>
                <w:color w:val="000000"/>
                <w:sz w:val="24"/>
                <w:szCs w:val="24"/>
              </w:rPr>
            </w:pPr>
          </w:p>
        </w:tc>
        <w:tc>
          <w:tcPr>
            <w:tcW w:w="4293" w:type="dxa"/>
          </w:tcPr>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Orientation report urban/rural</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Household survey</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 xml:space="preserve">Family folder preparation </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Family care plan</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Family case study</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Health talk</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Health camp/school health camp</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 xml:space="preserve">Demonstration role play </w:t>
            </w:r>
          </w:p>
          <w:p w:rsidR="00AE5066" w:rsidRPr="00EB4277" w:rsidRDefault="00AE5066" w:rsidP="00AE5066">
            <w:pPr>
              <w:pStyle w:val="ListParagraph"/>
              <w:numPr>
                <w:ilvl w:val="0"/>
                <w:numId w:val="4"/>
              </w:numPr>
              <w:ind w:left="432" w:hanging="270"/>
              <w:rPr>
                <w:rFonts w:eastAsia="Times New Roman" w:cs="Times New Roman"/>
                <w:color w:val="000000"/>
                <w:sz w:val="24"/>
                <w:szCs w:val="24"/>
              </w:rPr>
            </w:pPr>
            <w:r w:rsidRPr="00EB4277">
              <w:rPr>
                <w:rFonts w:eastAsia="Times New Roman" w:cs="Times New Roman"/>
                <w:color w:val="000000"/>
                <w:sz w:val="24"/>
                <w:szCs w:val="24"/>
              </w:rPr>
              <w:t>Educational visit</w:t>
            </w:r>
          </w:p>
          <w:p w:rsidR="00AE5066" w:rsidRPr="00EB4277" w:rsidRDefault="00AE5066" w:rsidP="00883D31">
            <w:pPr>
              <w:ind w:left="432" w:hanging="270"/>
              <w:rPr>
                <w:rFonts w:eastAsia="Times New Roman" w:cs="Times New Roman"/>
                <w:color w:val="000000"/>
                <w:sz w:val="24"/>
                <w:szCs w:val="24"/>
              </w:rPr>
            </w:pPr>
          </w:p>
          <w:p w:rsidR="00AE5066" w:rsidRPr="00EB4277" w:rsidRDefault="00AE5066" w:rsidP="00AE5066">
            <w:pPr>
              <w:pStyle w:val="ListParagraph"/>
              <w:numPr>
                <w:ilvl w:val="0"/>
                <w:numId w:val="5"/>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Aganwadi</w:t>
            </w:r>
            <w:proofErr w:type="spellEnd"/>
            <w:r w:rsidRPr="00EB4277">
              <w:rPr>
                <w:rFonts w:eastAsia="Times New Roman" w:cs="Times New Roman"/>
                <w:color w:val="000000"/>
                <w:sz w:val="24"/>
                <w:szCs w:val="24"/>
              </w:rPr>
              <w:t xml:space="preserve">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P.H.C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C.H.C visit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SOS rehabilitation centre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sidRPr="00EB4277">
              <w:rPr>
                <w:rFonts w:eastAsia="Times New Roman" w:cs="Times New Roman"/>
                <w:color w:val="000000"/>
                <w:sz w:val="24"/>
                <w:szCs w:val="24"/>
              </w:rPr>
              <w:t>SOS children village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r>
              <w:rPr>
                <w:rFonts w:eastAsia="Times New Roman" w:cs="Times New Roman"/>
                <w:color w:val="000000"/>
                <w:sz w:val="24"/>
                <w:szCs w:val="24"/>
              </w:rPr>
              <w:t>Sewage water treat</w:t>
            </w:r>
            <w:r w:rsidRPr="00EB4277">
              <w:rPr>
                <w:rFonts w:eastAsia="Times New Roman" w:cs="Times New Roman"/>
                <w:color w:val="000000"/>
                <w:sz w:val="24"/>
                <w:szCs w:val="24"/>
              </w:rPr>
              <w:t>ment plant</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Matra</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chhaya</w:t>
            </w:r>
            <w:proofErr w:type="spellEnd"/>
            <w:r w:rsidRPr="00EB4277">
              <w:rPr>
                <w:rFonts w:eastAsia="Times New Roman" w:cs="Times New Roman"/>
                <w:color w:val="000000"/>
                <w:sz w:val="24"/>
                <w:szCs w:val="24"/>
              </w:rPr>
              <w:t xml:space="preserve"> orphanage</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Nittya</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seva</w:t>
            </w:r>
            <w:proofErr w:type="spellEnd"/>
            <w:r w:rsidRPr="00EB4277">
              <w:rPr>
                <w:rFonts w:eastAsia="Times New Roman" w:cs="Times New Roman"/>
                <w:color w:val="000000"/>
                <w:sz w:val="24"/>
                <w:szCs w:val="24"/>
              </w:rPr>
              <w:t xml:space="preserve"> society </w:t>
            </w:r>
          </w:p>
          <w:p w:rsidR="00AE5066" w:rsidRPr="00EB4277" w:rsidRDefault="00AE5066" w:rsidP="00AE5066">
            <w:pPr>
              <w:pStyle w:val="ListParagraph"/>
              <w:numPr>
                <w:ilvl w:val="0"/>
                <w:numId w:val="6"/>
              </w:numPr>
              <w:ind w:left="432" w:hanging="270"/>
              <w:rPr>
                <w:rFonts w:eastAsia="Times New Roman" w:cs="Times New Roman"/>
                <w:color w:val="000000"/>
                <w:sz w:val="24"/>
                <w:szCs w:val="24"/>
              </w:rPr>
            </w:pPr>
            <w:proofErr w:type="spellStart"/>
            <w:r w:rsidRPr="00EB4277">
              <w:rPr>
                <w:rFonts w:eastAsia="Times New Roman" w:cs="Times New Roman"/>
                <w:color w:val="000000"/>
                <w:sz w:val="24"/>
                <w:szCs w:val="24"/>
              </w:rPr>
              <w:t>Manav</w:t>
            </w:r>
            <w:proofErr w:type="spellEnd"/>
            <w:r w:rsidRPr="00EB4277">
              <w:rPr>
                <w:rFonts w:eastAsia="Times New Roman" w:cs="Times New Roman"/>
                <w:color w:val="000000"/>
                <w:sz w:val="24"/>
                <w:szCs w:val="24"/>
              </w:rPr>
              <w:t xml:space="preserve"> </w:t>
            </w:r>
            <w:proofErr w:type="spellStart"/>
            <w:r w:rsidRPr="00EB4277">
              <w:rPr>
                <w:rFonts w:eastAsia="Times New Roman" w:cs="Times New Roman"/>
                <w:color w:val="000000"/>
                <w:sz w:val="24"/>
                <w:szCs w:val="24"/>
              </w:rPr>
              <w:t>sanghrahalaya</w:t>
            </w:r>
            <w:proofErr w:type="spellEnd"/>
            <w:r w:rsidRPr="00EB4277">
              <w:rPr>
                <w:rFonts w:eastAsia="Times New Roman" w:cs="Times New Roman"/>
                <w:color w:val="000000"/>
                <w:sz w:val="24"/>
                <w:szCs w:val="24"/>
              </w:rPr>
              <w:t>.</w:t>
            </w:r>
          </w:p>
        </w:tc>
      </w:tr>
    </w:tbl>
    <w:p w:rsidR="00AE5066" w:rsidRPr="00EB4277" w:rsidRDefault="00AE5066" w:rsidP="00AE5066">
      <w:pPr>
        <w:spacing w:after="0" w:line="240" w:lineRule="auto"/>
        <w:rPr>
          <w:rFonts w:eastAsia="Times New Roman" w:cs="Times New Roman"/>
          <w:color w:val="000000"/>
          <w:sz w:val="24"/>
          <w:szCs w:val="24"/>
        </w:rPr>
      </w:pPr>
    </w:p>
    <w:p w:rsidR="00AE5066" w:rsidRPr="00EB4277" w:rsidRDefault="00AE5066" w:rsidP="00AE5066">
      <w:pPr>
        <w:rPr>
          <w:sz w:val="24"/>
          <w:szCs w:val="24"/>
        </w:rPr>
      </w:pPr>
    </w:p>
    <w:p w:rsidR="00AE5066" w:rsidRPr="00EB4277" w:rsidRDefault="00AE5066" w:rsidP="00AE5066">
      <w:pPr>
        <w:rPr>
          <w:sz w:val="24"/>
          <w:szCs w:val="24"/>
        </w:rPr>
      </w:pPr>
    </w:p>
    <w:p w:rsidR="008A5129" w:rsidRPr="000B5120" w:rsidRDefault="008A5129" w:rsidP="000B5120"/>
    <w:sectPr w:rsidR="008A5129" w:rsidRPr="000B5120" w:rsidSect="00AE5066">
      <w:headerReference w:type="default" r:id="rId7"/>
      <w:footerReference w:type="default" r:id="rId8"/>
      <w:pgSz w:w="12240" w:h="15840"/>
      <w:pgMar w:top="2430" w:right="1440" w:bottom="1440" w:left="1440" w:header="1080" w:footer="720" w:gutter="0"/>
      <w:pgBorders w:offsetFrom="page">
        <w:top w:val="single" w:sz="24" w:space="24" w:color="8064A2" w:themeColor="accent4"/>
        <w:left w:val="single" w:sz="24" w:space="24" w:color="8064A2" w:themeColor="accent4"/>
        <w:bottom w:val="single" w:sz="24" w:space="24" w:color="8064A2" w:themeColor="accent4"/>
        <w:right w:val="single" w:sz="24" w:space="24" w:color="8064A2" w:themeColor="accent4"/>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BA0" w:rsidRDefault="00771BA0" w:rsidP="00727D5D">
      <w:pPr>
        <w:spacing w:after="0" w:line="240" w:lineRule="auto"/>
      </w:pPr>
      <w:r>
        <w:separator/>
      </w:r>
    </w:p>
  </w:endnote>
  <w:endnote w:type="continuationSeparator" w:id="0">
    <w:p w:rsidR="00771BA0" w:rsidRDefault="00771BA0" w:rsidP="00727D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86" w:rsidRDefault="00AE1186">
    <w:pPr>
      <w:pStyle w:val="Footer"/>
    </w:pPr>
    <w:r>
      <w:rPr>
        <w:noProof/>
      </w:rPr>
      <w:drawing>
        <wp:anchor distT="0" distB="0" distL="114300" distR="114300" simplePos="0" relativeHeight="251660288" behindDoc="0" locked="0" layoutInCell="1" allowOverlap="1">
          <wp:simplePos x="0" y="0"/>
          <wp:positionH relativeFrom="column">
            <wp:posOffset>-979805</wp:posOffset>
          </wp:positionH>
          <wp:positionV relativeFrom="paragraph">
            <wp:posOffset>-222885</wp:posOffset>
          </wp:positionV>
          <wp:extent cx="7742555" cy="796925"/>
          <wp:effectExtent l="19050" t="0" r="0" b="0"/>
          <wp:wrapThrough wrapText="bothSides">
            <wp:wrapPolygon edited="0">
              <wp:start x="-53" y="0"/>
              <wp:lineTo x="-53" y="21170"/>
              <wp:lineTo x="21577" y="21170"/>
              <wp:lineTo x="21577" y="0"/>
              <wp:lineTo x="-53" y="0"/>
            </wp:wrapPolygon>
          </wp:wrapThrough>
          <wp:docPr id="3" name="Picture 2" desc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png"/>
                  <pic:cNvPicPr/>
                </pic:nvPicPr>
                <pic:blipFill>
                  <a:blip r:embed="rId1"/>
                  <a:stretch>
                    <a:fillRect/>
                  </a:stretch>
                </pic:blipFill>
                <pic:spPr>
                  <a:xfrm>
                    <a:off x="0" y="0"/>
                    <a:ext cx="7742555" cy="7969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BA0" w:rsidRDefault="00771BA0" w:rsidP="00727D5D">
      <w:pPr>
        <w:spacing w:after="0" w:line="240" w:lineRule="auto"/>
      </w:pPr>
      <w:r>
        <w:separator/>
      </w:r>
    </w:p>
  </w:footnote>
  <w:footnote w:type="continuationSeparator" w:id="0">
    <w:p w:rsidR="00771BA0" w:rsidRDefault="00771BA0" w:rsidP="00727D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86" w:rsidRDefault="00AE1186">
    <w:pPr>
      <w:pStyle w:val="Header"/>
    </w:pPr>
    <w:r>
      <w:rPr>
        <w:noProof/>
      </w:rPr>
      <w:drawing>
        <wp:anchor distT="0" distB="0" distL="114300" distR="114300" simplePos="0" relativeHeight="251658240" behindDoc="0" locked="0" layoutInCell="1" allowOverlap="1">
          <wp:simplePos x="0" y="0"/>
          <wp:positionH relativeFrom="column">
            <wp:posOffset>4080510</wp:posOffset>
          </wp:positionH>
          <wp:positionV relativeFrom="paragraph">
            <wp:posOffset>-149225</wp:posOffset>
          </wp:positionV>
          <wp:extent cx="2404745" cy="722630"/>
          <wp:effectExtent l="19050" t="0" r="0" b="0"/>
          <wp:wrapThrough wrapText="bothSides">
            <wp:wrapPolygon edited="0">
              <wp:start x="-171" y="0"/>
              <wp:lineTo x="-171" y="18221"/>
              <wp:lineTo x="171" y="21069"/>
              <wp:lineTo x="21047" y="21069"/>
              <wp:lineTo x="21047" y="18791"/>
              <wp:lineTo x="20876" y="18221"/>
              <wp:lineTo x="21560" y="13097"/>
              <wp:lineTo x="21560" y="10819"/>
              <wp:lineTo x="21389" y="9111"/>
              <wp:lineTo x="21560" y="6833"/>
              <wp:lineTo x="21560" y="1708"/>
              <wp:lineTo x="21218" y="0"/>
              <wp:lineTo x="-171" y="0"/>
            </wp:wrapPolygon>
          </wp:wrapThrough>
          <wp:docPr id="2" name="Picture 1" descr="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1"/>
                  <a:stretch>
                    <a:fillRect/>
                  </a:stretch>
                </pic:blipFill>
                <pic:spPr>
                  <a:xfrm>
                    <a:off x="0" y="0"/>
                    <a:ext cx="2404745" cy="72263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-459740</wp:posOffset>
          </wp:positionH>
          <wp:positionV relativeFrom="paragraph">
            <wp:posOffset>-338455</wp:posOffset>
          </wp:positionV>
          <wp:extent cx="870585" cy="1062990"/>
          <wp:effectExtent l="19050" t="0" r="5715" b="0"/>
          <wp:wrapThrough wrapText="bothSides">
            <wp:wrapPolygon edited="0">
              <wp:start x="11344" y="0"/>
              <wp:lineTo x="3781" y="387"/>
              <wp:lineTo x="-473" y="2710"/>
              <wp:lineTo x="-473" y="6194"/>
              <wp:lineTo x="1418" y="12387"/>
              <wp:lineTo x="1891" y="18581"/>
              <wp:lineTo x="4254" y="21290"/>
              <wp:lineTo x="4726" y="21290"/>
              <wp:lineTo x="10398" y="21290"/>
              <wp:lineTo x="14652" y="21290"/>
              <wp:lineTo x="21742" y="19742"/>
              <wp:lineTo x="21742" y="15097"/>
              <wp:lineTo x="20324" y="4258"/>
              <wp:lineTo x="18906" y="1548"/>
              <wp:lineTo x="16543" y="0"/>
              <wp:lineTo x="11344" y="0"/>
            </wp:wrapPolygon>
          </wp:wrapThrough>
          <wp:docPr id="1" name="Picture 0"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a:blip r:embed="rId2"/>
                  <a:stretch>
                    <a:fillRect/>
                  </a:stretch>
                </pic:blipFill>
                <pic:spPr>
                  <a:xfrm>
                    <a:off x="0" y="0"/>
                    <a:ext cx="870585" cy="1062990"/>
                  </a:xfrm>
                  <a:prstGeom prst="rect">
                    <a:avLst/>
                  </a:prstGeom>
                </pic:spPr>
              </pic:pic>
            </a:graphicData>
          </a:graphic>
        </wp:anchor>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81F86"/>
    <w:multiLevelType w:val="hybridMultilevel"/>
    <w:tmpl w:val="FCAAB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F6B7A"/>
    <w:multiLevelType w:val="hybridMultilevel"/>
    <w:tmpl w:val="487ABCD8"/>
    <w:lvl w:ilvl="0" w:tplc="703636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F303F"/>
    <w:multiLevelType w:val="multilevel"/>
    <w:tmpl w:val="391A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C705D"/>
    <w:multiLevelType w:val="multilevel"/>
    <w:tmpl w:val="C0B8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47505"/>
    <w:multiLevelType w:val="multilevel"/>
    <w:tmpl w:val="32B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E97A9C"/>
    <w:multiLevelType w:val="hybridMultilevel"/>
    <w:tmpl w:val="F1DE7E9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430F82"/>
    <w:multiLevelType w:val="hybridMultilevel"/>
    <w:tmpl w:val="0B56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855023"/>
    <w:multiLevelType w:val="hybridMultilevel"/>
    <w:tmpl w:val="2C1A6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F65AB9"/>
    <w:multiLevelType w:val="hybridMultilevel"/>
    <w:tmpl w:val="7A129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AE0C0D"/>
    <w:multiLevelType w:val="hybridMultilevel"/>
    <w:tmpl w:val="0BE0EC2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4"/>
  </w:num>
  <w:num w:numId="3">
    <w:abstractNumId w:val="3"/>
  </w:num>
  <w:num w:numId="4">
    <w:abstractNumId w:val="6"/>
  </w:num>
  <w:num w:numId="5">
    <w:abstractNumId w:val="8"/>
  </w:num>
  <w:num w:numId="6">
    <w:abstractNumId w:val="5"/>
  </w:num>
  <w:num w:numId="7">
    <w:abstractNumId w:val="7"/>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697EF8"/>
    <w:rsid w:val="0006003F"/>
    <w:rsid w:val="00077ADF"/>
    <w:rsid w:val="00095742"/>
    <w:rsid w:val="000B5120"/>
    <w:rsid w:val="000C3EB4"/>
    <w:rsid w:val="001C5998"/>
    <w:rsid w:val="002258AD"/>
    <w:rsid w:val="00274F13"/>
    <w:rsid w:val="002D783A"/>
    <w:rsid w:val="00324A78"/>
    <w:rsid w:val="003322E2"/>
    <w:rsid w:val="00366917"/>
    <w:rsid w:val="004B501D"/>
    <w:rsid w:val="00695902"/>
    <w:rsid w:val="00697EF8"/>
    <w:rsid w:val="006D19D5"/>
    <w:rsid w:val="00727D5D"/>
    <w:rsid w:val="007661C1"/>
    <w:rsid w:val="00771BA0"/>
    <w:rsid w:val="00773ABE"/>
    <w:rsid w:val="007D2B83"/>
    <w:rsid w:val="00860E59"/>
    <w:rsid w:val="008A5129"/>
    <w:rsid w:val="008D6753"/>
    <w:rsid w:val="008F46ED"/>
    <w:rsid w:val="0092202E"/>
    <w:rsid w:val="0097735D"/>
    <w:rsid w:val="00996D4D"/>
    <w:rsid w:val="009A4176"/>
    <w:rsid w:val="00AE1186"/>
    <w:rsid w:val="00AE5066"/>
    <w:rsid w:val="00B87B14"/>
    <w:rsid w:val="00BF69D8"/>
    <w:rsid w:val="00BF71D0"/>
    <w:rsid w:val="00C9528C"/>
    <w:rsid w:val="00C96C3A"/>
    <w:rsid w:val="00D91DEB"/>
    <w:rsid w:val="00DA6E8F"/>
    <w:rsid w:val="00E1769C"/>
    <w:rsid w:val="00E323FB"/>
    <w:rsid w:val="00E86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66"/>
  </w:style>
  <w:style w:type="paragraph" w:styleId="Heading1">
    <w:name w:val="heading 1"/>
    <w:basedOn w:val="Normal"/>
    <w:next w:val="Normal"/>
    <w:link w:val="Heading1Char"/>
    <w:qFormat/>
    <w:rsid w:val="00AE5066"/>
    <w:pPr>
      <w:keepNext/>
      <w:keepLines/>
      <w:spacing w:before="240" w:after="60" w:line="240" w:lineRule="auto"/>
      <w:outlineLvl w:val="0"/>
    </w:pPr>
    <w:rPr>
      <w:rFonts w:ascii="Arial" w:eastAsia="SimSun" w:hAnsi="Arial" w:cs="Times New Roman"/>
      <w:b/>
      <w:kern w:val="4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5129"/>
    <w:rPr>
      <w:color w:val="0000FF"/>
      <w:u w:val="single"/>
    </w:rPr>
  </w:style>
  <w:style w:type="character" w:styleId="FollowedHyperlink">
    <w:name w:val="FollowedHyperlink"/>
    <w:basedOn w:val="DefaultParagraphFont"/>
    <w:uiPriority w:val="99"/>
    <w:semiHidden/>
    <w:unhideWhenUsed/>
    <w:rsid w:val="008A5129"/>
    <w:rPr>
      <w:color w:val="800080"/>
      <w:u w:val="single"/>
    </w:rPr>
  </w:style>
  <w:style w:type="paragraph" w:customStyle="1" w:styleId="font5">
    <w:name w:val="font5"/>
    <w:basedOn w:val="Normal"/>
    <w:rsid w:val="008A512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Normal"/>
    <w:rsid w:val="008A5129"/>
    <w:pPr>
      <w:spacing w:before="100" w:beforeAutospacing="1" w:after="100" w:afterAutospacing="1" w:line="240" w:lineRule="auto"/>
    </w:pPr>
    <w:rPr>
      <w:rFonts w:ascii="Arial" w:eastAsia="Times New Roman" w:hAnsi="Arial" w:cs="Arial"/>
      <w:color w:val="000000"/>
    </w:rPr>
  </w:style>
  <w:style w:type="paragraph" w:customStyle="1" w:styleId="font7">
    <w:name w:val="font7"/>
    <w:basedOn w:val="Normal"/>
    <w:rsid w:val="008A5129"/>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8A5129"/>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3">
    <w:name w:val="xl63"/>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64">
    <w:name w:val="xl64"/>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65">
    <w:name w:val="xl65"/>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69">
    <w:name w:val="xl69"/>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5">
    <w:name w:val="xl75"/>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7">
    <w:name w:val="xl77"/>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u w:val="single"/>
    </w:rPr>
  </w:style>
  <w:style w:type="paragraph" w:customStyle="1" w:styleId="xl78">
    <w:name w:val="xl78"/>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9">
    <w:name w:val="xl79"/>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80">
    <w:name w:val="xl80"/>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84">
    <w:name w:val="xl84"/>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212529"/>
      <w:sz w:val="24"/>
      <w:szCs w:val="24"/>
    </w:rPr>
  </w:style>
  <w:style w:type="paragraph" w:customStyle="1" w:styleId="xl85">
    <w:name w:val="xl85"/>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87">
    <w:name w:val="xl87"/>
    <w:basedOn w:val="Normal"/>
    <w:rsid w:val="008A512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88">
    <w:name w:val="xl88"/>
    <w:basedOn w:val="Normal"/>
    <w:rsid w:val="008A512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89">
    <w:name w:val="xl89"/>
    <w:basedOn w:val="Normal"/>
    <w:rsid w:val="008A512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Normal"/>
    <w:rsid w:val="008A512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1">
    <w:name w:val="xl91"/>
    <w:basedOn w:val="Normal"/>
    <w:rsid w:val="008A512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2">
    <w:name w:val="xl92"/>
    <w:basedOn w:val="Normal"/>
    <w:rsid w:val="008A512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3">
    <w:name w:val="xl93"/>
    <w:basedOn w:val="Normal"/>
    <w:rsid w:val="008A512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4">
    <w:name w:val="xl94"/>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5">
    <w:name w:val="xl95"/>
    <w:basedOn w:val="Normal"/>
    <w:rsid w:val="008A5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6">
    <w:name w:val="xl96"/>
    <w:basedOn w:val="Normal"/>
    <w:rsid w:val="008A5129"/>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32"/>
      <w:szCs w:val="32"/>
    </w:rPr>
  </w:style>
  <w:style w:type="paragraph" w:customStyle="1" w:styleId="xl97">
    <w:name w:val="xl97"/>
    <w:basedOn w:val="Normal"/>
    <w:rsid w:val="008A5129"/>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32"/>
      <w:szCs w:val="32"/>
    </w:rPr>
  </w:style>
  <w:style w:type="paragraph" w:customStyle="1" w:styleId="xl98">
    <w:name w:val="xl98"/>
    <w:basedOn w:val="Normal"/>
    <w:rsid w:val="008A512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9">
    <w:name w:val="xl99"/>
    <w:basedOn w:val="Normal"/>
    <w:rsid w:val="008A512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100">
    <w:name w:val="xl100"/>
    <w:basedOn w:val="Normal"/>
    <w:rsid w:val="008A51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8A51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8A512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8A512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Normal"/>
    <w:rsid w:val="008A512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Normal"/>
    <w:rsid w:val="008A512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Normal"/>
    <w:rsid w:val="008A51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8A51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27D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7D5D"/>
  </w:style>
  <w:style w:type="paragraph" w:styleId="Footer">
    <w:name w:val="footer"/>
    <w:basedOn w:val="Normal"/>
    <w:link w:val="FooterChar"/>
    <w:uiPriority w:val="99"/>
    <w:semiHidden/>
    <w:unhideWhenUsed/>
    <w:rsid w:val="00727D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7D5D"/>
  </w:style>
  <w:style w:type="paragraph" w:styleId="BalloonText">
    <w:name w:val="Balloon Text"/>
    <w:basedOn w:val="Normal"/>
    <w:link w:val="BalloonTextChar"/>
    <w:uiPriority w:val="99"/>
    <w:semiHidden/>
    <w:unhideWhenUsed/>
    <w:rsid w:val="00AE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186"/>
    <w:rPr>
      <w:rFonts w:ascii="Tahoma" w:hAnsi="Tahoma" w:cs="Tahoma"/>
      <w:sz w:val="16"/>
      <w:szCs w:val="16"/>
    </w:rPr>
  </w:style>
  <w:style w:type="character" w:customStyle="1" w:styleId="Heading1Char">
    <w:name w:val="Heading 1 Char"/>
    <w:basedOn w:val="DefaultParagraphFont"/>
    <w:link w:val="Heading1"/>
    <w:rsid w:val="00AE5066"/>
    <w:rPr>
      <w:rFonts w:ascii="Arial" w:eastAsia="SimSun" w:hAnsi="Arial" w:cs="Times New Roman"/>
      <w:b/>
      <w:kern w:val="44"/>
      <w:sz w:val="32"/>
    </w:rPr>
  </w:style>
  <w:style w:type="paragraph" w:styleId="NormalWeb">
    <w:name w:val="Normal (Web)"/>
    <w:basedOn w:val="Normal"/>
    <w:uiPriority w:val="99"/>
    <w:semiHidden/>
    <w:unhideWhenUsed/>
    <w:rsid w:val="00AE506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E506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basedOn w:val="Normal"/>
    <w:link w:val="NoSpacingChar"/>
    <w:uiPriority w:val="1"/>
    <w:qFormat/>
    <w:rsid w:val="00AE5066"/>
    <w:pPr>
      <w:spacing w:after="0" w:line="240" w:lineRule="auto"/>
    </w:pPr>
    <w:rPr>
      <w:rFonts w:ascii="Calibri" w:eastAsia="Times New Roman" w:hAnsi="Calibri" w:cs="Times New Roman"/>
      <w:sz w:val="20"/>
      <w:szCs w:val="20"/>
      <w:lang w:bidi="en-US"/>
    </w:rPr>
  </w:style>
  <w:style w:type="character" w:customStyle="1" w:styleId="NoSpacingChar">
    <w:name w:val="No Spacing Char"/>
    <w:link w:val="NoSpacing1"/>
    <w:uiPriority w:val="1"/>
    <w:rsid w:val="00AE5066"/>
    <w:rPr>
      <w:rFonts w:ascii="Calibri" w:eastAsia="Times New Roman" w:hAnsi="Calibri" w:cs="Times New Roman"/>
      <w:sz w:val="20"/>
      <w:szCs w:val="20"/>
      <w:lang w:bidi="en-US"/>
    </w:rPr>
  </w:style>
  <w:style w:type="character" w:styleId="Strong">
    <w:name w:val="Strong"/>
    <w:basedOn w:val="DefaultParagraphFont"/>
    <w:uiPriority w:val="22"/>
    <w:qFormat/>
    <w:rsid w:val="00AE5066"/>
    <w:rPr>
      <w:b/>
      <w:bCs/>
    </w:rPr>
  </w:style>
  <w:style w:type="paragraph" w:styleId="ListParagraph">
    <w:name w:val="List Paragraph"/>
    <w:basedOn w:val="Normal"/>
    <w:uiPriority w:val="34"/>
    <w:qFormat/>
    <w:rsid w:val="00AE5066"/>
    <w:pPr>
      <w:ind w:left="720"/>
      <w:contextualSpacing/>
    </w:pPr>
  </w:style>
</w:styles>
</file>

<file path=word/webSettings.xml><?xml version="1.0" encoding="utf-8"?>
<w:webSettings xmlns:r="http://schemas.openxmlformats.org/officeDocument/2006/relationships" xmlns:w="http://schemas.openxmlformats.org/wordprocessingml/2006/main">
  <w:divs>
    <w:div w:id="99576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SORT</dc:creator>
  <cp:lastModifiedBy>SORT</cp:lastModifiedBy>
  <cp:revision>3</cp:revision>
  <dcterms:created xsi:type="dcterms:W3CDTF">2020-12-21T11:52:00Z</dcterms:created>
  <dcterms:modified xsi:type="dcterms:W3CDTF">2020-12-23T11:53:00Z</dcterms:modified>
</cp:coreProperties>
</file>