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C8" w:rsidRPr="006548C8" w:rsidRDefault="006548C8" w:rsidP="0065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u w:val="single"/>
          <w:lang w:val="en-IN" w:eastAsia="en-IN"/>
        </w:rPr>
      </w:pPr>
    </w:p>
    <w:p w:rsidR="006548C8" w:rsidRDefault="006548C8" w:rsidP="0065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</w:pPr>
      <w:r w:rsidRPr="00654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  <w:t>Job Responsibilities: - Administrative Officer for College</w:t>
      </w:r>
    </w:p>
    <w:p w:rsidR="006548C8" w:rsidRPr="006548C8" w:rsidRDefault="006548C8" w:rsidP="006548C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"/>
          <w:szCs w:val="24"/>
          <w:lang w:val="en-IN" w:eastAsia="en-IN"/>
        </w:rPr>
      </w:pPr>
    </w:p>
    <w:p w:rsidR="006548C8" w:rsidRDefault="006548C8" w:rsidP="006548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/>
          <w:sz w:val="24"/>
          <w:szCs w:val="24"/>
          <w:lang w:val="en-IN" w:eastAsia="en-IN"/>
        </w:rPr>
        <w:t>Administering &amp; monitoring all activities of the administrative section ensuring that it is operating smoothly, efficiently, and in a timely manner.</w:t>
      </w:r>
    </w:p>
    <w:p w:rsidR="006548C8" w:rsidRPr="006548C8" w:rsidRDefault="006548C8" w:rsidP="006548C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/>
          <w:sz w:val="24"/>
          <w:szCs w:val="24"/>
          <w:lang w:val="en-IN" w:eastAsia="en-IN"/>
        </w:rPr>
        <w:t>Organizing &amp; maintaining the filing system of the institute with regard to organizational documentation, employee profile &amp; their related documents, student data, all organizational policies, and minutes of meetings.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Processing for approval of the institute by concerned governing authorities.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Ensuring that all University norms are complied with.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Maintaining and monitoring leave records of all employees.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Timely submission of attendance as per biometric machine to the accounts department to prepare the salary sheet.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Establishing &amp; maintaining an effective relationship with associates, officials &amp; public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Assignment and control of keys and security system.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Inventory control, procurement of logistic requirements of the institute to include instruments, equipment, and other consumable/non- consumable items.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Making efforts for maximum admissions.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Getting enrolment &amp; eligibility of newly admitted students from the university.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Ensuring proper uniform of the students &amp; ID cards.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Curbing the anti-ragging activities of the students &amp; getting the undertakings from all the students and their parents.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Coordinating various cultural events &amp; sports activities.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Facilitating submission of proposal for sancti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on of scholarship of OBC/SC/ST</w:t>
      </w: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/Minority students.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Pursuing the sanction of scholarship &amp; disbursement of the same.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Allocation of girls &amp; boys hostel &amp; all related tasks thereof.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Supervision of hostel mess administration.</w:t>
      </w:r>
    </w:p>
    <w:p w:rsidR="006548C8" w:rsidRPr="006548C8" w:rsidRDefault="006548C8" w:rsidP="006548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Building maintenance, housekeeping &amp; horticulture. </w:t>
      </w:r>
    </w:p>
    <w:p w:rsidR="006548C8" w:rsidRPr="006548C8" w:rsidRDefault="006548C8" w:rsidP="0065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  <w:t>Desired Candidate Profile</w:t>
      </w:r>
    </w:p>
    <w:p w:rsidR="006548C8" w:rsidRPr="006548C8" w:rsidRDefault="006548C8" w:rsidP="006548C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/>
          <w:sz w:val="24"/>
          <w:szCs w:val="24"/>
          <w:lang w:val="en-IN" w:eastAsia="en-IN"/>
        </w:rPr>
        <w:t>Hold at least a Masters's degree or its equivalent in administration.</w:t>
      </w:r>
    </w:p>
    <w:p w:rsidR="006548C8" w:rsidRPr="006548C8" w:rsidRDefault="006548C8" w:rsidP="00654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Having the same sector experience will be an added advantage.</w:t>
      </w:r>
    </w:p>
    <w:p w:rsidR="006548C8" w:rsidRPr="006548C8" w:rsidRDefault="006548C8" w:rsidP="00654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Proven sense of analysis, initiatives, and good interpersonal communication skills.</w:t>
      </w:r>
    </w:p>
    <w:p w:rsidR="006548C8" w:rsidRPr="006548C8" w:rsidRDefault="006548C8" w:rsidP="00654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Experience in management</w:t>
      </w:r>
      <w:r w:rsidR="00A257C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/administrative </w:t>
      </w: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works.</w:t>
      </w:r>
    </w:p>
    <w:p w:rsidR="006548C8" w:rsidRPr="006548C8" w:rsidRDefault="006548C8" w:rsidP="00654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Experience in the execution of projects within a multilateral institution.</w:t>
      </w:r>
    </w:p>
    <w:p w:rsidR="006548C8" w:rsidRPr="006548C8" w:rsidRDefault="006548C8" w:rsidP="00654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Proficient in the use of standard MS Office software (Word, Excel, PowerPoint) Practical knowledge of SAP systems will be an advantage.</w:t>
      </w:r>
    </w:p>
    <w:p w:rsidR="006548C8" w:rsidRPr="006548C8" w:rsidRDefault="006548C8" w:rsidP="006548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Ability to communicate effectively (written and oral) in English &amp; Hindi.</w:t>
      </w:r>
    </w:p>
    <w:p w:rsidR="006548C8" w:rsidRPr="006548C8" w:rsidRDefault="006548C8" w:rsidP="0065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548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IN" w:eastAsia="en-IN"/>
        </w:rPr>
        <w:t>Contact</w:t>
      </w:r>
    </w:p>
    <w:p w:rsidR="008C0A0A" w:rsidRPr="006548C8" w:rsidRDefault="006548C8" w:rsidP="006548C8">
      <w:pPr>
        <w:numPr>
          <w:ilvl w:val="0"/>
          <w:numId w:val="6"/>
        </w:numPr>
        <w:spacing w:before="100" w:beforeAutospacing="1" w:after="100" w:afterAutospacing="1" w:line="240" w:lineRule="auto"/>
        <w:rPr>
          <w:szCs w:val="28"/>
        </w:rPr>
      </w:pP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Interested candidates can send their resumes to </w:t>
      </w:r>
      <w:r w:rsidRPr="006548C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val="en-IN" w:eastAsia="en-IN"/>
        </w:rPr>
        <w:t>deepak.</w:t>
      </w:r>
      <w:hyperlink r:id="rId5" w:history="1">
        <w:r w:rsidRPr="006548C8">
          <w:rPr>
            <w:rFonts w:ascii="Times New Roman" w:eastAsia="Times New Roman" w:hAnsi="Times New Roman" w:cs="Times New Roman"/>
            <w:b/>
            <w:bCs/>
            <w:iCs/>
            <w:color w:val="0D0D0D" w:themeColor="text1" w:themeTint="F2"/>
            <w:sz w:val="24"/>
            <w:szCs w:val="24"/>
            <w:u w:val="single"/>
            <w:lang w:val="en-IN" w:eastAsia="en-IN"/>
          </w:rPr>
          <w:t>hr@peoplesuniversity.edu.in</w:t>
        </w:r>
      </w:hyperlink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and cc to </w:t>
      </w:r>
      <w:r w:rsidRPr="006548C8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u w:val="single"/>
          <w:lang w:val="en-IN" w:eastAsia="en-IN"/>
        </w:rPr>
        <w:t>director.hr@peoplesuniversity.edu.in</w:t>
      </w:r>
      <w:r w:rsidRPr="006548C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for any clarification candidates can call 0755 4005059/5025.</w:t>
      </w:r>
    </w:p>
    <w:sectPr w:rsidR="008C0A0A" w:rsidRPr="006548C8" w:rsidSect="004A1EA4">
      <w:pgSz w:w="12240" w:h="15840"/>
      <w:pgMar w:top="1440" w:right="900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879"/>
    <w:multiLevelType w:val="hybridMultilevel"/>
    <w:tmpl w:val="D9E83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823"/>
    <w:multiLevelType w:val="hybridMultilevel"/>
    <w:tmpl w:val="D4EAB4E2"/>
    <w:lvl w:ilvl="0" w:tplc="DE5AC85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1518"/>
    <w:multiLevelType w:val="multilevel"/>
    <w:tmpl w:val="FF4A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F123C"/>
    <w:multiLevelType w:val="multilevel"/>
    <w:tmpl w:val="824E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94E80"/>
    <w:multiLevelType w:val="multilevel"/>
    <w:tmpl w:val="92F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85660"/>
    <w:multiLevelType w:val="multilevel"/>
    <w:tmpl w:val="DB6A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84395"/>
    <w:multiLevelType w:val="hybridMultilevel"/>
    <w:tmpl w:val="8266F4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261F88"/>
    <w:rsid w:val="000406C0"/>
    <w:rsid w:val="001918DD"/>
    <w:rsid w:val="00261F88"/>
    <w:rsid w:val="002F1873"/>
    <w:rsid w:val="003E2E31"/>
    <w:rsid w:val="004A1EA4"/>
    <w:rsid w:val="006548C8"/>
    <w:rsid w:val="008A7754"/>
    <w:rsid w:val="008C0A0A"/>
    <w:rsid w:val="008D7125"/>
    <w:rsid w:val="009B3B62"/>
    <w:rsid w:val="00A257C3"/>
    <w:rsid w:val="00A81AFF"/>
    <w:rsid w:val="00D3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8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A1E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6548C8"/>
    <w:rPr>
      <w:b/>
      <w:bCs/>
    </w:rPr>
  </w:style>
  <w:style w:type="character" w:styleId="Emphasis">
    <w:name w:val="Emphasis"/>
    <w:basedOn w:val="DefaultParagraphFont"/>
    <w:uiPriority w:val="20"/>
    <w:qFormat/>
    <w:rsid w:val="00654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k.hr@peoplesuniversity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2148</Characters>
  <Application>Microsoft Office Word</Application>
  <DocSecurity>0</DocSecurity>
  <Lines>17</Lines>
  <Paragraphs>5</Paragraphs>
  <ScaleCrop>false</ScaleCrop>
  <Company>SJPN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12</cp:revision>
  <cp:lastPrinted>2019-07-23T05:57:00Z</cp:lastPrinted>
  <dcterms:created xsi:type="dcterms:W3CDTF">2019-07-23T05:56:00Z</dcterms:created>
  <dcterms:modified xsi:type="dcterms:W3CDTF">2022-06-17T10:27:00Z</dcterms:modified>
</cp:coreProperties>
</file>