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45" w:rsidRPr="00202B45" w:rsidRDefault="00202B45" w:rsidP="00202B45">
      <w:pPr>
        <w:rPr>
          <w:rFonts w:ascii="Arial" w:hAnsi="Arial" w:cs="Arial"/>
          <w:b/>
          <w:bCs/>
        </w:rPr>
      </w:pPr>
      <w:r w:rsidRPr="00202B45">
        <w:rPr>
          <w:rFonts w:ascii="Arial" w:hAnsi="Arial" w:cs="Arial"/>
          <w:b/>
          <w:bCs/>
        </w:rPr>
        <w:t>FACULTY OF COMMUNICATION SKILLS – PEOPLE’S UNIVERSITY</w:t>
      </w:r>
    </w:p>
    <w:p w:rsidR="00202B45" w:rsidRPr="00202B45" w:rsidRDefault="00202B45" w:rsidP="00202B45">
      <w:pPr>
        <w:rPr>
          <w:rFonts w:ascii="Arial" w:hAnsi="Arial" w:cs="Arial"/>
          <w:b/>
          <w:bCs/>
        </w:rPr>
      </w:pPr>
      <w:r w:rsidRPr="00202B45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N"/>
        </w:rPr>
        <w:t>Duties and responsibilities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Coordinating with the Professors to handle various departmental duties &amp; university related work.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Coordinating the Admission activities.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Offering academic support and advice to students.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Preparing lesson plans and assigning project topics.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Researching and contributing articles in academic journals.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 xml:space="preserve">Attending various educational conferences, seminars, and events. 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Delivering guest lectures and presentations as and when required.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 xml:space="preserve">Teaching students and encouraging interactive classroom sessions. 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Attending faculty meetings and offerings suggestions in the same.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Preparing proposals and applying for research funding.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Addressing students' questions and queries.</w:t>
      </w:r>
    </w:p>
    <w:p w:rsidR="00202B45" w:rsidRPr="00202B45" w:rsidRDefault="00202B45" w:rsidP="00224BD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Assisting in organizing recruitment programs and campus interviews.</w:t>
      </w:r>
    </w:p>
    <w:p w:rsidR="00202B45" w:rsidRPr="00202B45" w:rsidRDefault="00202B45" w:rsidP="00202B45">
      <w:pPr>
        <w:spacing w:before="80" w:after="80" w:line="240" w:lineRule="auto"/>
        <w:jc w:val="both"/>
        <w:rPr>
          <w:rStyle w:val="hbvzbc"/>
          <w:rFonts w:ascii="Arial" w:hAnsi="Arial" w:cs="Arial"/>
        </w:rPr>
      </w:pPr>
      <w:r w:rsidRPr="00202B45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N"/>
        </w:rPr>
        <w:t>Desired Candidate Profile</w:t>
      </w:r>
    </w:p>
    <w:p w:rsidR="00202B45" w:rsidRPr="00202B45" w:rsidRDefault="00202B45" w:rsidP="00202B4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An MA or PhD</w:t>
      </w:r>
      <w:r w:rsidR="00214975">
        <w:rPr>
          <w:rStyle w:val="hbvzbc"/>
          <w:rFonts w:ascii="Arial" w:hAnsi="Arial" w:cs="Arial"/>
        </w:rPr>
        <w:t xml:space="preserve"> in English, or related field and</w:t>
      </w:r>
      <w:r w:rsidRPr="00202B45">
        <w:rPr>
          <w:rStyle w:val="hbvzbc"/>
          <w:rFonts w:ascii="Arial" w:hAnsi="Arial" w:cs="Arial"/>
        </w:rPr>
        <w:t xml:space="preserve"> at least 2-5 years of experience in academics. </w:t>
      </w:r>
    </w:p>
    <w:p w:rsidR="00202B45" w:rsidRPr="00202B45" w:rsidRDefault="00202B45" w:rsidP="00202B45">
      <w:pPr>
        <w:pStyle w:val="ListParagraph"/>
        <w:numPr>
          <w:ilvl w:val="0"/>
          <w:numId w:val="1"/>
        </w:numPr>
        <w:jc w:val="both"/>
        <w:rPr>
          <w:rStyle w:val="hbvzbc"/>
          <w:rFonts w:ascii="Arial" w:hAnsi="Arial" w:cs="Arial"/>
        </w:rPr>
      </w:pPr>
      <w:r w:rsidRPr="00202B45">
        <w:rPr>
          <w:rStyle w:val="hbvzbc"/>
          <w:rFonts w:ascii="Arial" w:hAnsi="Arial" w:cs="Arial"/>
        </w:rPr>
        <w:t>English-Communications and soft skills</w:t>
      </w:r>
      <w:r w:rsidR="00214975">
        <w:rPr>
          <w:rStyle w:val="hbvzbc"/>
          <w:rFonts w:ascii="Arial" w:hAnsi="Arial" w:cs="Arial"/>
        </w:rPr>
        <w:t>.</w:t>
      </w:r>
    </w:p>
    <w:p w:rsidR="00202B45" w:rsidRPr="00202B45" w:rsidRDefault="00202B45" w:rsidP="00202B45">
      <w:pPr>
        <w:spacing w:before="80" w:after="80" w:line="240" w:lineRule="auto"/>
        <w:jc w:val="both"/>
        <w:rPr>
          <w:rFonts w:ascii="Arial" w:eastAsia="Times New Roman" w:hAnsi="Arial" w:cs="Arial"/>
          <w:b/>
          <w:bCs/>
          <w:i/>
          <w:sz w:val="2"/>
          <w:szCs w:val="24"/>
          <w:u w:val="single"/>
          <w:lang w:eastAsia="en-IN"/>
        </w:rPr>
      </w:pPr>
      <w:r w:rsidRPr="00202B45"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N"/>
        </w:rPr>
        <w:t>Contact</w:t>
      </w:r>
    </w:p>
    <w:p w:rsidR="00202B45" w:rsidRPr="00202B45" w:rsidRDefault="00202B45" w:rsidP="00202B45">
      <w:pPr>
        <w:spacing w:before="80" w:after="80" w:line="240" w:lineRule="auto"/>
        <w:jc w:val="both"/>
        <w:rPr>
          <w:rFonts w:ascii="Arial" w:eastAsia="Times New Roman" w:hAnsi="Arial" w:cs="Arial"/>
          <w:b/>
          <w:bCs/>
          <w:i/>
          <w:sz w:val="2"/>
          <w:szCs w:val="24"/>
          <w:u w:val="single"/>
          <w:lang w:eastAsia="en-IN"/>
        </w:rPr>
      </w:pPr>
    </w:p>
    <w:p w:rsidR="00202B45" w:rsidRPr="00202B45" w:rsidRDefault="00202B45" w:rsidP="00202B45">
      <w:pPr>
        <w:numPr>
          <w:ilvl w:val="0"/>
          <w:numId w:val="2"/>
        </w:numPr>
        <w:spacing w:before="80" w:after="80"/>
        <w:jc w:val="both"/>
        <w:rPr>
          <w:rFonts w:ascii="Arial" w:eastAsia="Times New Roman" w:hAnsi="Arial" w:cs="Arial"/>
          <w:lang w:eastAsia="en-IN"/>
        </w:rPr>
      </w:pPr>
      <w:r w:rsidRPr="00202B45">
        <w:rPr>
          <w:rFonts w:ascii="Arial" w:eastAsia="Times New Roman" w:hAnsi="Arial" w:cs="Arial"/>
          <w:lang w:eastAsia="en-IN"/>
        </w:rPr>
        <w:t>Interested candidates can send their resume</w:t>
      </w:r>
      <w:r w:rsidR="00214975">
        <w:rPr>
          <w:rFonts w:ascii="Arial" w:eastAsia="Times New Roman" w:hAnsi="Arial" w:cs="Arial"/>
          <w:lang w:eastAsia="en-IN"/>
        </w:rPr>
        <w:t>s</w:t>
      </w:r>
      <w:r w:rsidRPr="00202B45">
        <w:rPr>
          <w:rFonts w:ascii="Arial" w:eastAsia="Times New Roman" w:hAnsi="Arial" w:cs="Arial"/>
          <w:lang w:eastAsia="en-IN"/>
        </w:rPr>
        <w:t xml:space="preserve"> to </w:t>
      </w:r>
      <w:hyperlink r:id="rId5" w:history="1">
        <w:r w:rsidRPr="00202B45">
          <w:rPr>
            <w:rStyle w:val="Hyperlink"/>
            <w:rFonts w:ascii="Arial" w:eastAsia="Times New Roman" w:hAnsi="Arial" w:cs="Arial"/>
            <w:b/>
            <w:i/>
            <w:lang w:eastAsia="en-IN"/>
          </w:rPr>
          <w:t>garima.hr@peoplesuniversity.edu.in</w:t>
        </w:r>
      </w:hyperlink>
      <w:r>
        <w:rPr>
          <w:rFonts w:ascii="Arial" w:eastAsia="Times New Roman" w:hAnsi="Arial" w:cs="Arial"/>
          <w:lang w:eastAsia="en-IN"/>
        </w:rPr>
        <w:t xml:space="preserve"> </w:t>
      </w:r>
      <w:r w:rsidRPr="00202B45">
        <w:rPr>
          <w:rFonts w:ascii="Arial" w:eastAsia="Times New Roman" w:hAnsi="Arial" w:cs="Arial"/>
          <w:lang w:eastAsia="en-IN"/>
        </w:rPr>
        <w:t xml:space="preserve">and cc to </w:t>
      </w:r>
      <w:hyperlink r:id="rId6" w:history="1">
        <w:r w:rsidRPr="003305B2">
          <w:rPr>
            <w:rStyle w:val="Hyperlink"/>
            <w:rFonts w:ascii="Arial" w:eastAsia="Times New Roman" w:hAnsi="Arial" w:cs="Arial"/>
            <w:b/>
            <w:i/>
            <w:lang w:eastAsia="en-IN"/>
          </w:rPr>
          <w:t>director.hr@peoplesuniversity.edu.in</w:t>
        </w:r>
      </w:hyperlink>
      <w:r w:rsidRPr="00202B45">
        <w:rPr>
          <w:rFonts w:ascii="Arial" w:eastAsia="Times New Roman" w:hAnsi="Arial" w:cs="Arial"/>
          <w:lang w:eastAsia="en-IN"/>
        </w:rPr>
        <w:t xml:space="preserve">  and for any clarification candidate can call 0755 – 4005026/5059/5063.</w:t>
      </w:r>
    </w:p>
    <w:p w:rsidR="00202B45" w:rsidRDefault="00202B45" w:rsidP="00202B45">
      <w:pPr>
        <w:jc w:val="both"/>
        <w:rPr>
          <w:rStyle w:val="hbvzbc"/>
        </w:rPr>
      </w:pPr>
    </w:p>
    <w:p w:rsidR="00202B45" w:rsidRDefault="00202B45" w:rsidP="00202B45">
      <w:pPr>
        <w:pStyle w:val="ListParagraph"/>
        <w:jc w:val="both"/>
      </w:pPr>
    </w:p>
    <w:sectPr w:rsidR="00202B45" w:rsidSect="00D45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5CAE"/>
    <w:multiLevelType w:val="hybridMultilevel"/>
    <w:tmpl w:val="1B9A39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E1518"/>
    <w:multiLevelType w:val="multilevel"/>
    <w:tmpl w:val="2E5C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202B45"/>
    <w:rsid w:val="00202B45"/>
    <w:rsid w:val="00214975"/>
    <w:rsid w:val="00224BD5"/>
    <w:rsid w:val="0052653F"/>
    <w:rsid w:val="00D4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bvzbc">
    <w:name w:val="hbvzbc"/>
    <w:basedOn w:val="DefaultParagraphFont"/>
    <w:rsid w:val="00202B45"/>
  </w:style>
  <w:style w:type="paragraph" w:styleId="ListParagraph">
    <w:name w:val="List Paragraph"/>
    <w:basedOn w:val="Normal"/>
    <w:uiPriority w:val="34"/>
    <w:qFormat/>
    <w:rsid w:val="00202B45"/>
    <w:pPr>
      <w:ind w:left="720"/>
      <w:contextualSpacing/>
    </w:pPr>
  </w:style>
  <w:style w:type="character" w:customStyle="1" w:styleId="uimktc">
    <w:name w:val="uimktc"/>
    <w:basedOn w:val="DefaultParagraphFont"/>
    <w:rsid w:val="00202B45"/>
  </w:style>
  <w:style w:type="character" w:styleId="Hyperlink">
    <w:name w:val="Hyperlink"/>
    <w:basedOn w:val="DefaultParagraphFont"/>
    <w:uiPriority w:val="99"/>
    <w:unhideWhenUsed/>
    <w:rsid w:val="00202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.hr@peoplesuniversity.edu.in" TargetMode="External"/><Relationship Id="rId5" Type="http://schemas.openxmlformats.org/officeDocument/2006/relationships/hyperlink" Target="mailto:garima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2022-12-02T07:06:00Z</dcterms:created>
  <dcterms:modified xsi:type="dcterms:W3CDTF">2022-12-02T07:44:00Z</dcterms:modified>
</cp:coreProperties>
</file>