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3F" w:rsidRPr="000C5D3F" w:rsidRDefault="000C5D3F" w:rsidP="000C5D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C5D3F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Job description</w:t>
      </w:r>
    </w:p>
    <w:p w:rsidR="000C5D3F" w:rsidRPr="000C5D3F" w:rsidRDefault="000C5D3F" w:rsidP="000C5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5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IN"/>
        </w:rPr>
        <w:t>PIMR - Assistant Professor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0C5D3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Job Description</w:t>
      </w:r>
      <w:r w:rsidR="00B77FF1" w:rsidRPr="000C5D3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: 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The candidate should have worked in the capacity of a senior faculty member.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Must have passion for academic, institutional, and student development pursuits and should have offered courses to students in the core area of expertise.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Should have been consistently involved in applied research and publications in reputed journals.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Should display evidence of integrative thinking in academic work.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8B2AE9"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t>Should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have contributed to institutional development and building by way of involvement in organizing international and national level conferences, workshops a, and conclaves.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Should have proven leadership qualities.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Should have excellent communication and team working abilities.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Candidates should have the desire and willingness to work with students and external stakeholders.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Should be willing to take on additional duties including participating in organizational activities and academic committees. </w:t>
      </w:r>
    </w:p>
    <w:p w:rsidR="000C5D3F" w:rsidRPr="000C5D3F" w:rsidRDefault="000C5D3F" w:rsidP="000C5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5D3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Qualification &amp; Experience</w:t>
      </w:r>
      <w:r w:rsidR="007F02EA" w:rsidRPr="000C5D3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: 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Candidate must be a minimum Post-graduate MBA (Marketing, Finance or HR) from a reputed college in any field of management.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The candidate should have a minimum of 2 years of experience teaching in a reputed management college </w:t>
      </w:r>
    </w:p>
    <w:p w:rsidR="000C5D3F" w:rsidRPr="000C5D3F" w:rsidRDefault="000C5D3F" w:rsidP="000C5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5D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Contact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0C5D3F" w:rsidRPr="000C5D3F" w:rsidRDefault="000C5D3F" w:rsidP="000C5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5D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Hiring through Consultancy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0C5D3F" w:rsidRPr="000C5D3F" w:rsidRDefault="000C5D3F" w:rsidP="000C5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t>Interested candidates can send their resumes 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 </w:t>
      </w:r>
      <w:r w:rsidR="001E69C0" w:rsidRPr="001E69C0">
        <w:rPr>
          <w:rFonts w:ascii="Times New Roman" w:eastAsia="Times New Roman" w:hAnsi="Times New Roman" w:cs="Times New Roman"/>
          <w:sz w:val="24"/>
          <w:szCs w:val="24"/>
          <w:lang w:eastAsia="en-IN"/>
        </w:rPr>
        <w:t>info@mgmgroupusa.com /</w:t>
      </w:r>
      <w:r w:rsidR="001E69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1E69C0" w:rsidRPr="001E69C0">
        <w:rPr>
          <w:rFonts w:ascii="Times New Roman" w:eastAsia="Times New Roman" w:hAnsi="Times New Roman" w:cs="Times New Roman"/>
          <w:sz w:val="24"/>
          <w:szCs w:val="24"/>
          <w:lang w:eastAsia="en-IN"/>
        </w:rPr>
        <w:t>garima.hr@peoplesuniversity.edu.in</w:t>
      </w:r>
      <w:r w:rsidR="001E69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0C5D3F">
        <w:rPr>
          <w:rFonts w:ascii="Times New Roman" w:eastAsia="Times New Roman" w:hAnsi="Times New Roman" w:cs="Times New Roman"/>
          <w:sz w:val="24"/>
          <w:szCs w:val="24"/>
          <w:lang w:eastAsia="en-IN"/>
        </w:rPr>
        <w:t>for any clarification candidates can call 0755 4005270/5059.</w:t>
      </w:r>
    </w:p>
    <w:p w:rsidR="000C5D3F" w:rsidRPr="000C5D3F" w:rsidRDefault="000C5D3F" w:rsidP="000C5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</w:p>
    <w:p w:rsidR="00D41A03" w:rsidRDefault="00D41A03"/>
    <w:sectPr w:rsidR="00D41A03" w:rsidSect="00D41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5D3F"/>
    <w:rsid w:val="000C5D3F"/>
    <w:rsid w:val="001E69C0"/>
    <w:rsid w:val="007F02EA"/>
    <w:rsid w:val="008B2AE9"/>
    <w:rsid w:val="00B77FF1"/>
    <w:rsid w:val="00D4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37961-ABB0-476D-9DA1-30419968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A03"/>
  </w:style>
  <w:style w:type="paragraph" w:styleId="Heading2">
    <w:name w:val="heading 2"/>
    <w:basedOn w:val="Normal"/>
    <w:link w:val="Heading2Char"/>
    <w:uiPriority w:val="9"/>
    <w:qFormat/>
    <w:rsid w:val="000C5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5D3F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0C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C5D3F"/>
    <w:rPr>
      <w:b/>
      <w:bCs/>
    </w:rPr>
  </w:style>
  <w:style w:type="character" w:styleId="Emphasis">
    <w:name w:val="Emphasis"/>
    <w:basedOn w:val="DefaultParagraphFont"/>
    <w:uiPriority w:val="20"/>
    <w:qFormat/>
    <w:rsid w:val="000C5D3F"/>
    <w:rPr>
      <w:i/>
      <w:iCs/>
    </w:rPr>
  </w:style>
  <w:style w:type="character" w:styleId="Hyperlink">
    <w:name w:val="Hyperlink"/>
    <w:basedOn w:val="DefaultParagraphFont"/>
    <w:uiPriority w:val="99"/>
    <w:unhideWhenUsed/>
    <w:rsid w:val="001E6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Santosh</cp:lastModifiedBy>
  <cp:revision>5</cp:revision>
  <dcterms:created xsi:type="dcterms:W3CDTF">2023-02-23T09:24:00Z</dcterms:created>
  <dcterms:modified xsi:type="dcterms:W3CDTF">2025-05-19T11:30:00Z</dcterms:modified>
</cp:coreProperties>
</file>